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CA1B6C" w14:textId="77777777" w:rsidR="00A55509" w:rsidRDefault="008E6F70" w:rsidP="001C3CFC">
      <w:pPr>
        <w:jc w:val="both"/>
        <w:rPr>
          <w:rFonts w:ascii="Arial" w:hAnsi="Arial" w:cs="Arial"/>
        </w:rPr>
      </w:pPr>
      <w:r>
        <w:rPr>
          <w:rFonts w:ascii="Arial" w:hAnsi="Arial" w:cs="Arial"/>
          <w:noProof/>
        </w:rPr>
        <mc:AlternateContent>
          <mc:Choice Requires="wps">
            <w:drawing>
              <wp:anchor distT="0" distB="0" distL="0" distR="0" simplePos="0" relativeHeight="251654656" behindDoc="1" locked="0" layoutInCell="1" allowOverlap="1" wp14:anchorId="2E6122CB" wp14:editId="5F808668">
                <wp:simplePos x="0" y="0"/>
                <wp:positionH relativeFrom="column">
                  <wp:posOffset>358140</wp:posOffset>
                </wp:positionH>
                <wp:positionV relativeFrom="paragraph">
                  <wp:posOffset>6010275</wp:posOffset>
                </wp:positionV>
                <wp:extent cx="5343525" cy="2057400"/>
                <wp:effectExtent l="0" t="0" r="0" b="0"/>
                <wp:wrapTight wrapText="bothSides">
                  <wp:wrapPolygon edited="0">
                    <wp:start x="231" y="0"/>
                    <wp:lineTo x="231" y="21400"/>
                    <wp:lineTo x="21330" y="21400"/>
                    <wp:lineTo x="21330" y="0"/>
                    <wp:lineTo x="231"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2057400"/>
                        </a:xfrm>
                        <a:prstGeom prst="rect">
                          <a:avLst/>
                        </a:prstGeom>
                        <a:noFill/>
                        <a:ln w="9525">
                          <a:noFill/>
                          <a:miter lim="800000"/>
                          <a:headEnd/>
                          <a:tailEnd/>
                        </a:ln>
                      </wps:spPr>
                      <wps:txbx>
                        <w:txbxContent>
                          <w:p w14:paraId="3B988D8D" w14:textId="77777777" w:rsidR="00061B12" w:rsidRPr="004423BA" w:rsidRDefault="00061B12" w:rsidP="00A900B4">
                            <w:pPr>
                              <w:jc w:val="center"/>
                              <w:rPr>
                                <w:rFonts w:ascii="Times New Roman" w:hAnsi="Times New Roman" w:cs="Times New Roman"/>
                                <w:b/>
                                <w:smallCaps/>
                                <w:color w:val="000000" w:themeColor="text1"/>
                                <w:sz w:val="56"/>
                              </w:rPr>
                            </w:pPr>
                            <w:r w:rsidRPr="004423BA">
                              <w:rPr>
                                <w:rFonts w:ascii="Times New Roman" w:hAnsi="Times New Roman" w:cs="Times New Roman"/>
                                <w:b/>
                                <w:smallCaps/>
                                <w:color w:val="000000" w:themeColor="text1"/>
                                <w:sz w:val="56"/>
                              </w:rPr>
                              <w:t xml:space="preserve">Living on a Dime </w:t>
                            </w:r>
                          </w:p>
                          <w:p w14:paraId="667B29DF" w14:textId="77777777" w:rsidR="00061B12" w:rsidRPr="004423BA" w:rsidRDefault="00061B12" w:rsidP="00A900B4">
                            <w:pPr>
                              <w:jc w:val="center"/>
                              <w:rPr>
                                <w:rFonts w:ascii="Times New Roman" w:hAnsi="Times New Roman" w:cs="Times New Roman"/>
                                <w:b/>
                                <w:smallCaps/>
                                <w:color w:val="000000" w:themeColor="text1"/>
                                <w:sz w:val="56"/>
                              </w:rPr>
                            </w:pPr>
                            <w:r w:rsidRPr="004423BA">
                              <w:rPr>
                                <w:rFonts w:ascii="Times New Roman" w:hAnsi="Times New Roman" w:cs="Times New Roman"/>
                                <w:b/>
                                <w:smallCaps/>
                                <w:color w:val="000000" w:themeColor="text1"/>
                                <w:sz w:val="56"/>
                              </w:rPr>
                              <w:t>and Left Behind</w:t>
                            </w:r>
                          </w:p>
                          <w:p w14:paraId="1E022D13" w14:textId="77777777" w:rsidR="00061B12" w:rsidRDefault="00061B12" w:rsidP="00A900B4">
                            <w:pPr>
                              <w:jc w:val="center"/>
                              <w:rPr>
                                <w:rFonts w:ascii="Arial" w:hAnsi="Arial" w:cs="Arial"/>
                                <w:b/>
                                <w:color w:val="000000" w:themeColor="text1"/>
                                <w:sz w:val="36"/>
                              </w:rPr>
                            </w:pPr>
                          </w:p>
                          <w:p w14:paraId="5487FC4E" w14:textId="77777777" w:rsidR="00061B12" w:rsidRPr="004423BA" w:rsidRDefault="00061B12" w:rsidP="00A900B4">
                            <w:pPr>
                              <w:jc w:val="center"/>
                              <w:rPr>
                                <w:rFonts w:ascii="Arial" w:hAnsi="Arial" w:cs="Arial"/>
                                <w:b/>
                                <w:color w:val="000000" w:themeColor="text1"/>
                                <w:sz w:val="32"/>
                              </w:rPr>
                            </w:pPr>
                            <w:r>
                              <w:rPr>
                                <w:rFonts w:ascii="Arial" w:hAnsi="Arial" w:cs="Arial"/>
                                <w:b/>
                                <w:color w:val="000000" w:themeColor="text1"/>
                                <w:sz w:val="32"/>
                              </w:rPr>
                              <w:t>How a Depression-</w:t>
                            </w:r>
                            <w:r w:rsidRPr="004423BA">
                              <w:rPr>
                                <w:rFonts w:ascii="Arial" w:hAnsi="Arial" w:cs="Arial"/>
                                <w:b/>
                                <w:color w:val="000000" w:themeColor="text1"/>
                                <w:sz w:val="32"/>
                              </w:rPr>
                              <w:t xml:space="preserve">Era Labor Law Cheats </w:t>
                            </w:r>
                          </w:p>
                          <w:p w14:paraId="7FE72455" w14:textId="77777777" w:rsidR="00061B12" w:rsidRPr="004423BA" w:rsidRDefault="00061B12" w:rsidP="00A900B4">
                            <w:pPr>
                              <w:jc w:val="center"/>
                              <w:rPr>
                                <w:rFonts w:ascii="Arial" w:hAnsi="Arial" w:cs="Arial"/>
                                <w:b/>
                                <w:color w:val="000000" w:themeColor="text1"/>
                                <w:sz w:val="32"/>
                              </w:rPr>
                            </w:pPr>
                            <w:r w:rsidRPr="004423BA">
                              <w:rPr>
                                <w:rFonts w:ascii="Arial" w:hAnsi="Arial" w:cs="Arial"/>
                                <w:b/>
                                <w:color w:val="000000" w:themeColor="text1"/>
                                <w:sz w:val="32"/>
                              </w:rPr>
                              <w:t>Texas Workers with Disabilities</w:t>
                            </w:r>
                          </w:p>
                          <w:p w14:paraId="6169D593" w14:textId="77777777" w:rsidR="00061B12" w:rsidRPr="00A900B4" w:rsidRDefault="00061B12" w:rsidP="00A900B4">
                            <w:pPr>
                              <w:jc w:val="center"/>
                              <w:rPr>
                                <w:rFonts w:ascii="Arial" w:hAnsi="Arial" w:cs="Arial"/>
                                <w:color w:val="000000" w:themeColor="text1"/>
                              </w:rPr>
                            </w:pPr>
                          </w:p>
                          <w:p w14:paraId="34335C9E" w14:textId="77777777" w:rsidR="00061B12" w:rsidRDefault="00061B12" w:rsidP="004423BA">
                            <w:pPr>
                              <w:jc w:val="center"/>
                              <w:rPr>
                                <w:rFonts w:ascii="Arial" w:hAnsi="Arial" w:cs="Arial"/>
                                <w:i/>
                                <w:color w:val="000000" w:themeColor="text1"/>
                                <w:sz w:val="28"/>
                              </w:rPr>
                            </w:pPr>
                            <w:r w:rsidRPr="00A900B4">
                              <w:rPr>
                                <w:rFonts w:ascii="Arial" w:hAnsi="Arial" w:cs="Arial"/>
                                <w:i/>
                                <w:color w:val="000000" w:themeColor="text1"/>
                                <w:sz w:val="28"/>
                              </w:rPr>
                              <w:t xml:space="preserve">An investigative report </w:t>
                            </w:r>
                            <w:r w:rsidR="001D02B2">
                              <w:rPr>
                                <w:rFonts w:ascii="Arial" w:hAnsi="Arial" w:cs="Arial"/>
                                <w:i/>
                                <w:color w:val="000000" w:themeColor="text1"/>
                                <w:sz w:val="28"/>
                              </w:rPr>
                              <w:t>published July 12</w:t>
                            </w:r>
                            <w:r>
                              <w:rPr>
                                <w:rFonts w:ascii="Arial" w:hAnsi="Arial" w:cs="Arial"/>
                                <w:i/>
                                <w:color w:val="000000" w:themeColor="text1"/>
                                <w:sz w:val="28"/>
                              </w:rPr>
                              <w:t xml:space="preserve">, 2016 </w:t>
                            </w:r>
                            <w:r w:rsidRPr="00A900B4">
                              <w:rPr>
                                <w:rFonts w:ascii="Arial" w:hAnsi="Arial" w:cs="Arial"/>
                                <w:i/>
                                <w:color w:val="000000" w:themeColor="text1"/>
                                <w:sz w:val="28"/>
                              </w:rPr>
                              <w:t xml:space="preserve">by </w:t>
                            </w:r>
                          </w:p>
                          <w:p w14:paraId="3174E8AC" w14:textId="77777777" w:rsidR="00061B12" w:rsidRPr="00A900B4" w:rsidRDefault="00061B12" w:rsidP="004423BA">
                            <w:pPr>
                              <w:jc w:val="center"/>
                              <w:rPr>
                                <w:rFonts w:ascii="Arial" w:hAnsi="Arial" w:cs="Arial"/>
                                <w:i/>
                                <w:color w:val="000000" w:themeColor="text1"/>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DDB764" id="_x0000_t202" coordsize="21600,21600" o:spt="202" path="m,l,21600r21600,l21600,xe">
                <v:stroke joinstyle="miter"/>
                <v:path gradientshapeok="t" o:connecttype="rect"/>
              </v:shapetype>
              <v:shape id="Text Box 2" o:spid="_x0000_s1026" type="#_x0000_t202" style="position:absolute;left:0;text-align:left;margin-left:28.2pt;margin-top:473.25pt;width:420.75pt;height:162pt;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" filled="f" stroked="f">
                <v:textbox>
                  <w:txbxContent>
                    <w:p w:rsidR="00061B12" w:rsidRPr="004423BA" w:rsidRDefault="00061B12" w:rsidP="00A900B4">
                      <w:pPr>
                        <w:jc w:val="center"/>
                        <w:rPr>
                          <w:rFonts w:ascii="Times New Roman" w:hAnsi="Times New Roman" w:cs="Times New Roman"/>
                          <w:b/>
                          <w:smallCaps/>
                          <w:color w:val="000000" w:themeColor="text1"/>
                          <w:sz w:val="56"/>
                        </w:rPr>
                      </w:pPr>
                      <w:r w:rsidRPr="004423BA">
                        <w:rPr>
                          <w:rFonts w:ascii="Times New Roman" w:hAnsi="Times New Roman" w:cs="Times New Roman"/>
                          <w:b/>
                          <w:smallCaps/>
                          <w:color w:val="000000" w:themeColor="text1"/>
                          <w:sz w:val="56"/>
                        </w:rPr>
                        <w:t xml:space="preserve">Living on a Dime </w:t>
                      </w:r>
                    </w:p>
                    <w:p w:rsidR="00061B12" w:rsidRPr="004423BA" w:rsidRDefault="00061B12" w:rsidP="00A900B4">
                      <w:pPr>
                        <w:jc w:val="center"/>
                        <w:rPr>
                          <w:rFonts w:ascii="Times New Roman" w:hAnsi="Times New Roman" w:cs="Times New Roman"/>
                          <w:b/>
                          <w:smallCaps/>
                          <w:color w:val="000000" w:themeColor="text1"/>
                          <w:sz w:val="56"/>
                        </w:rPr>
                      </w:pPr>
                      <w:r w:rsidRPr="004423BA">
                        <w:rPr>
                          <w:rFonts w:ascii="Times New Roman" w:hAnsi="Times New Roman" w:cs="Times New Roman"/>
                          <w:b/>
                          <w:smallCaps/>
                          <w:color w:val="000000" w:themeColor="text1"/>
                          <w:sz w:val="56"/>
                        </w:rPr>
                        <w:t>and Left Behind</w:t>
                      </w:r>
                    </w:p>
                    <w:p w:rsidR="00061B12" w:rsidRDefault="00061B12" w:rsidP="00A900B4">
                      <w:pPr>
                        <w:jc w:val="center"/>
                        <w:rPr>
                          <w:rFonts w:ascii="Arial" w:hAnsi="Arial" w:cs="Arial"/>
                          <w:b/>
                          <w:color w:val="000000" w:themeColor="text1"/>
                          <w:sz w:val="36"/>
                        </w:rPr>
                      </w:pPr>
                    </w:p>
                    <w:p w:rsidR="00061B12" w:rsidRPr="004423BA" w:rsidRDefault="00061B12" w:rsidP="00A900B4">
                      <w:pPr>
                        <w:jc w:val="center"/>
                        <w:rPr>
                          <w:rFonts w:ascii="Arial" w:hAnsi="Arial" w:cs="Arial"/>
                          <w:b/>
                          <w:color w:val="000000" w:themeColor="text1"/>
                          <w:sz w:val="32"/>
                        </w:rPr>
                      </w:pPr>
                      <w:r>
                        <w:rPr>
                          <w:rFonts w:ascii="Arial" w:hAnsi="Arial" w:cs="Arial"/>
                          <w:b/>
                          <w:color w:val="000000" w:themeColor="text1"/>
                          <w:sz w:val="32"/>
                        </w:rPr>
                        <w:t>How a Depression-</w:t>
                      </w:r>
                      <w:r w:rsidRPr="004423BA">
                        <w:rPr>
                          <w:rFonts w:ascii="Arial" w:hAnsi="Arial" w:cs="Arial"/>
                          <w:b/>
                          <w:color w:val="000000" w:themeColor="text1"/>
                          <w:sz w:val="32"/>
                        </w:rPr>
                        <w:t xml:space="preserve">Era Labor Law Cheats </w:t>
                      </w:r>
                    </w:p>
                    <w:p w:rsidR="00061B12" w:rsidRPr="004423BA" w:rsidRDefault="00061B12" w:rsidP="00A900B4">
                      <w:pPr>
                        <w:jc w:val="center"/>
                        <w:rPr>
                          <w:rFonts w:ascii="Arial" w:hAnsi="Arial" w:cs="Arial"/>
                          <w:b/>
                          <w:color w:val="000000" w:themeColor="text1"/>
                          <w:sz w:val="32"/>
                        </w:rPr>
                      </w:pPr>
                      <w:r w:rsidRPr="004423BA">
                        <w:rPr>
                          <w:rFonts w:ascii="Arial" w:hAnsi="Arial" w:cs="Arial"/>
                          <w:b/>
                          <w:color w:val="000000" w:themeColor="text1"/>
                          <w:sz w:val="32"/>
                        </w:rPr>
                        <w:t>Texas Workers with Disabilities</w:t>
                      </w:r>
                    </w:p>
                    <w:p w:rsidR="00061B12" w:rsidRPr="00A900B4" w:rsidRDefault="00061B12" w:rsidP="00A900B4">
                      <w:pPr>
                        <w:jc w:val="center"/>
                        <w:rPr>
                          <w:rFonts w:ascii="Arial" w:hAnsi="Arial" w:cs="Arial"/>
                          <w:color w:val="000000" w:themeColor="text1"/>
                        </w:rPr>
                      </w:pPr>
                    </w:p>
                    <w:p w:rsidR="00061B12" w:rsidRDefault="00061B12" w:rsidP="004423BA">
                      <w:pPr>
                        <w:jc w:val="center"/>
                        <w:rPr>
                          <w:rFonts w:ascii="Arial" w:hAnsi="Arial" w:cs="Arial"/>
                          <w:i/>
                          <w:color w:val="000000" w:themeColor="text1"/>
                          <w:sz w:val="28"/>
                        </w:rPr>
                      </w:pPr>
                      <w:r w:rsidRPr="00A900B4">
                        <w:rPr>
                          <w:rFonts w:ascii="Arial" w:hAnsi="Arial" w:cs="Arial"/>
                          <w:i/>
                          <w:color w:val="000000" w:themeColor="text1"/>
                          <w:sz w:val="28"/>
                        </w:rPr>
                        <w:t xml:space="preserve">An investigative report </w:t>
                      </w:r>
                      <w:r w:rsidR="001D02B2">
                        <w:rPr>
                          <w:rFonts w:ascii="Arial" w:hAnsi="Arial" w:cs="Arial"/>
                          <w:i/>
                          <w:color w:val="000000" w:themeColor="text1"/>
                          <w:sz w:val="28"/>
                        </w:rPr>
                        <w:t>published July 12</w:t>
                      </w:r>
                      <w:r>
                        <w:rPr>
                          <w:rFonts w:ascii="Arial" w:hAnsi="Arial" w:cs="Arial"/>
                          <w:i/>
                          <w:color w:val="000000" w:themeColor="text1"/>
                          <w:sz w:val="28"/>
                        </w:rPr>
                        <w:t xml:space="preserve">, 2016 </w:t>
                      </w:r>
                      <w:r w:rsidRPr="00A900B4">
                        <w:rPr>
                          <w:rFonts w:ascii="Arial" w:hAnsi="Arial" w:cs="Arial"/>
                          <w:i/>
                          <w:color w:val="000000" w:themeColor="text1"/>
                          <w:sz w:val="28"/>
                        </w:rPr>
                        <w:t xml:space="preserve">by </w:t>
                      </w:r>
                    </w:p>
                    <w:p w:rsidR="00061B12" w:rsidRPr="00A900B4" w:rsidRDefault="00061B12" w:rsidP="004423BA">
                      <w:pPr>
                        <w:jc w:val="center"/>
                        <w:rPr>
                          <w:rFonts w:ascii="Arial" w:hAnsi="Arial" w:cs="Arial"/>
                          <w:i/>
                          <w:color w:val="000000" w:themeColor="text1"/>
                          <w:sz w:val="28"/>
                        </w:rPr>
                      </w:pPr>
                    </w:p>
                  </w:txbxContent>
                </v:textbox>
                <w10:wrap type="tight"/>
              </v:shape>
            </w:pict>
          </mc:Fallback>
        </mc:AlternateContent>
      </w:r>
      <w:r>
        <w:rPr>
          <w:noProof/>
        </w:rPr>
        <w:drawing>
          <wp:anchor distT="0" distB="0" distL="114300" distR="114300" simplePos="0" relativeHeight="251698688" behindDoc="0" locked="0" layoutInCell="1" allowOverlap="1" wp14:anchorId="60B13A9E" wp14:editId="0A229C63">
            <wp:simplePos x="0" y="0"/>
            <wp:positionH relativeFrom="column">
              <wp:posOffset>361950</wp:posOffset>
            </wp:positionH>
            <wp:positionV relativeFrom="paragraph">
              <wp:posOffset>0</wp:posOffset>
            </wp:positionV>
            <wp:extent cx="5362575" cy="5686425"/>
            <wp:effectExtent l="190500" t="190500" r="200025" b="200025"/>
            <wp:wrapSquare wrapText="bothSides"/>
            <wp:docPr id="11" name="Picture 11" descr="close up photo of a dozen pennies and one dime" title="pennies and a d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nnies and a dim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2575" cy="56864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623E10">
        <w:rPr>
          <w:rFonts w:ascii="Arial" w:hAnsi="Arial" w:cs="Arial"/>
        </w:rPr>
        <w:tab/>
      </w:r>
    </w:p>
    <w:p w14:paraId="3B8AD261" w14:textId="77777777" w:rsidR="00A55509" w:rsidRDefault="00A55509" w:rsidP="001C3CFC">
      <w:pPr>
        <w:jc w:val="both"/>
        <w:rPr>
          <w:rFonts w:ascii="Arial" w:hAnsi="Arial" w:cs="Arial"/>
        </w:rPr>
      </w:pPr>
    </w:p>
    <w:p w14:paraId="57B5AC67" w14:textId="77777777" w:rsidR="00A55509" w:rsidRDefault="003675E5" w:rsidP="001C3CFC">
      <w:pPr>
        <w:jc w:val="center"/>
        <w:rPr>
          <w:rFonts w:ascii="Arial" w:hAnsi="Arial" w:cs="Arial"/>
        </w:rPr>
      </w:pPr>
      <w:r>
        <w:rPr>
          <w:noProof/>
        </w:rPr>
        <w:drawing>
          <wp:inline distT="0" distB="0" distL="0" distR="0" wp14:anchorId="6CD64566" wp14:editId="7331462C">
            <wp:extent cx="2114550" cy="460187"/>
            <wp:effectExtent l="0" t="0" r="0" b="0"/>
            <wp:docPr id="9" name="Picture 9" descr="Disability Rights Texas logo" title="Disability Rights Tex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T_logo-color.jpg"/>
                    <pic:cNvPicPr/>
                  </pic:nvPicPr>
                  <pic:blipFill>
                    <a:blip r:embed="rId12">
                      <a:extLst>
                        <a:ext uri="{28A0092B-C50C-407E-A947-70E740481C1C}">
                          <a14:useLocalDpi xmlns:a14="http://schemas.microsoft.com/office/drawing/2010/main" val="0"/>
                        </a:ext>
                      </a:extLst>
                    </a:blip>
                    <a:stretch>
                      <a:fillRect/>
                    </a:stretch>
                  </pic:blipFill>
                  <pic:spPr>
                    <a:xfrm>
                      <a:off x="0" y="0"/>
                      <a:ext cx="2141710" cy="466098"/>
                    </a:xfrm>
                    <a:prstGeom prst="rect">
                      <a:avLst/>
                    </a:prstGeom>
                  </pic:spPr>
                </pic:pic>
              </a:graphicData>
            </a:graphic>
          </wp:inline>
        </w:drawing>
      </w:r>
    </w:p>
    <w:p w14:paraId="6FA3CB19" w14:textId="77777777" w:rsidR="008E6F70" w:rsidRDefault="008E6F70" w:rsidP="008E6F70">
      <w:pPr>
        <w:tabs>
          <w:tab w:val="left" w:pos="1830"/>
          <w:tab w:val="center" w:pos="4680"/>
        </w:tabs>
        <w:jc w:val="both"/>
        <w:rPr>
          <w:rFonts w:ascii="Times New Roman" w:eastAsia="Arial,Times New Roman" w:hAnsi="Times New Roman" w:cs="Times New Roman"/>
          <w:b/>
          <w:bCs/>
          <w:smallCaps/>
          <w:color w:val="000000" w:themeColor="text1"/>
          <w:sz w:val="40"/>
          <w:szCs w:val="32"/>
        </w:rPr>
      </w:pPr>
      <w:bookmarkStart w:id="0" w:name="_Toc450829714"/>
      <w:bookmarkStart w:id="1" w:name="_Toc451272916"/>
    </w:p>
    <w:p w14:paraId="79B37C8F" w14:textId="77777777" w:rsidR="006057F8" w:rsidRPr="00035C4A" w:rsidRDefault="006057F8" w:rsidP="008E6F70">
      <w:pPr>
        <w:spacing w:after="200" w:line="276" w:lineRule="auto"/>
        <w:jc w:val="center"/>
        <w:rPr>
          <w:rFonts w:ascii="Times New Roman" w:hAnsi="Times New Roman" w:cs="Times New Roman"/>
          <w:b/>
          <w:smallCaps/>
          <w:color w:val="000000" w:themeColor="text1"/>
          <w:sz w:val="40"/>
          <w:szCs w:val="32"/>
        </w:rPr>
      </w:pPr>
      <w:r w:rsidRPr="00035C4A">
        <w:rPr>
          <w:rFonts w:ascii="Times New Roman" w:eastAsia="Arial,Times New Roman" w:hAnsi="Times New Roman" w:cs="Times New Roman"/>
          <w:b/>
          <w:bCs/>
          <w:smallCaps/>
          <w:color w:val="000000" w:themeColor="text1"/>
          <w:sz w:val="40"/>
          <w:szCs w:val="32"/>
        </w:rPr>
        <w:t>Living on a Dime and Left Behind</w:t>
      </w:r>
    </w:p>
    <w:p w14:paraId="75BE6B2A" w14:textId="77777777" w:rsidR="00035C4A" w:rsidRDefault="06CFF148" w:rsidP="001C3CFC">
      <w:pPr>
        <w:jc w:val="center"/>
        <w:rPr>
          <w:rFonts w:ascii="Arial" w:eastAsia="Arial,Times New Roman" w:hAnsi="Arial" w:cs="Arial"/>
          <w:sz w:val="28"/>
          <w:szCs w:val="28"/>
        </w:rPr>
      </w:pPr>
      <w:r w:rsidRPr="00035C4A">
        <w:rPr>
          <w:rFonts w:ascii="Arial" w:eastAsia="Arial,Times New Roman" w:hAnsi="Arial" w:cs="Arial"/>
          <w:sz w:val="28"/>
          <w:szCs w:val="28"/>
        </w:rPr>
        <w:t>How a Depression-Era Labor Law</w:t>
      </w:r>
    </w:p>
    <w:p w14:paraId="252215C8" w14:textId="77777777" w:rsidR="006057F8" w:rsidRPr="00035C4A" w:rsidRDefault="06CFF148" w:rsidP="001C3CFC">
      <w:pPr>
        <w:jc w:val="center"/>
        <w:rPr>
          <w:rFonts w:ascii="Arial" w:eastAsia="Times New Roman" w:hAnsi="Arial" w:cs="Arial"/>
          <w:sz w:val="28"/>
          <w:szCs w:val="28"/>
        </w:rPr>
      </w:pPr>
      <w:r w:rsidRPr="00035C4A">
        <w:rPr>
          <w:rFonts w:ascii="Arial" w:eastAsia="Arial,Times New Roman" w:hAnsi="Arial" w:cs="Arial"/>
          <w:sz w:val="28"/>
          <w:szCs w:val="28"/>
        </w:rPr>
        <w:t>Cheats</w:t>
      </w:r>
      <w:r w:rsidR="00035C4A">
        <w:rPr>
          <w:rFonts w:ascii="Arial" w:eastAsia="Arial,Times New Roman" w:hAnsi="Arial" w:cs="Arial"/>
          <w:sz w:val="28"/>
          <w:szCs w:val="28"/>
        </w:rPr>
        <w:t xml:space="preserve"> </w:t>
      </w:r>
      <w:r w:rsidRPr="00035C4A">
        <w:rPr>
          <w:rFonts w:ascii="Arial" w:eastAsia="Arial,Times New Roman" w:hAnsi="Arial" w:cs="Arial"/>
          <w:sz w:val="28"/>
          <w:szCs w:val="28"/>
        </w:rPr>
        <w:t>Texas Workers with Disabilities</w:t>
      </w:r>
    </w:p>
    <w:p w14:paraId="27AA664F" w14:textId="77777777" w:rsidR="006451D4" w:rsidRPr="00035C4A" w:rsidRDefault="006451D4" w:rsidP="001C3CFC">
      <w:pPr>
        <w:jc w:val="center"/>
        <w:rPr>
          <w:rFonts w:ascii="Arial" w:eastAsia="Times New Roman" w:hAnsi="Arial" w:cs="Arial"/>
          <w:sz w:val="28"/>
          <w:szCs w:val="28"/>
        </w:rPr>
      </w:pPr>
    </w:p>
    <w:p w14:paraId="4F23B792" w14:textId="77777777" w:rsidR="00A900B4" w:rsidRPr="00035C4A" w:rsidRDefault="06CFF148" w:rsidP="001C3CFC">
      <w:pPr>
        <w:jc w:val="center"/>
        <w:rPr>
          <w:rFonts w:ascii="Arial" w:hAnsi="Arial" w:cs="Arial"/>
          <w:i/>
          <w:sz w:val="24"/>
          <w:szCs w:val="32"/>
        </w:rPr>
      </w:pPr>
      <w:r w:rsidRPr="00035C4A">
        <w:rPr>
          <w:rFonts w:ascii="Arial" w:eastAsia="Arial" w:hAnsi="Arial" w:cs="Arial"/>
          <w:i/>
          <w:iCs/>
          <w:sz w:val="24"/>
          <w:szCs w:val="24"/>
        </w:rPr>
        <w:t>An Investigative Report by Disability Rights Texas</w:t>
      </w:r>
    </w:p>
    <w:p w14:paraId="284631D5" w14:textId="77777777" w:rsidR="00A900B4" w:rsidRPr="00035C4A" w:rsidRDefault="001D02B2" w:rsidP="001C3CFC">
      <w:pPr>
        <w:jc w:val="center"/>
        <w:rPr>
          <w:rFonts w:ascii="Arial" w:hAnsi="Arial" w:cs="Arial"/>
          <w:i/>
          <w:sz w:val="24"/>
          <w:szCs w:val="32"/>
        </w:rPr>
      </w:pPr>
      <w:r>
        <w:rPr>
          <w:rFonts w:ascii="Arial" w:eastAsia="Arial" w:hAnsi="Arial" w:cs="Arial"/>
          <w:i/>
          <w:iCs/>
          <w:sz w:val="24"/>
          <w:szCs w:val="24"/>
        </w:rPr>
        <w:t>July 12</w:t>
      </w:r>
      <w:r w:rsidR="06CFF148" w:rsidRPr="00035C4A">
        <w:rPr>
          <w:rFonts w:ascii="Arial" w:eastAsia="Arial" w:hAnsi="Arial" w:cs="Arial"/>
          <w:i/>
          <w:iCs/>
          <w:sz w:val="24"/>
          <w:szCs w:val="24"/>
        </w:rPr>
        <w:t>, 2016</w:t>
      </w:r>
    </w:p>
    <w:p w14:paraId="27F29165" w14:textId="77777777" w:rsidR="00A900B4" w:rsidRDefault="00A900B4" w:rsidP="001C3CFC">
      <w:pPr>
        <w:jc w:val="both"/>
        <w:rPr>
          <w:rFonts w:ascii="Arial" w:hAnsi="Arial" w:cs="Arial"/>
          <w:sz w:val="24"/>
          <w:szCs w:val="32"/>
        </w:rPr>
      </w:pPr>
    </w:p>
    <w:p w14:paraId="1FC0A171" w14:textId="77777777" w:rsidR="00A900B4" w:rsidRDefault="00A900B4" w:rsidP="001C3CFC">
      <w:pPr>
        <w:pStyle w:val="Heading1"/>
        <w:spacing w:before="0"/>
        <w:jc w:val="both"/>
        <w:rPr>
          <w:rFonts w:ascii="Arial,Times New Roman" w:eastAsia="Arial,Times New Roman" w:hAnsi="Arial,Times New Roman" w:cs="Arial,Times New Roman"/>
          <w:smallCaps/>
          <w:color w:val="000000" w:themeColor="text1"/>
          <w:sz w:val="36"/>
          <w:szCs w:val="36"/>
          <w:u w:val="none"/>
        </w:rPr>
      </w:pPr>
      <w:r w:rsidRPr="06CFF148">
        <w:rPr>
          <w:rFonts w:ascii="Arial,Times New Roman" w:eastAsia="Arial,Times New Roman" w:hAnsi="Arial,Times New Roman" w:cs="Arial,Times New Roman"/>
          <w:smallCaps/>
          <w:color w:val="000000" w:themeColor="text1"/>
          <w:sz w:val="36"/>
          <w:szCs w:val="36"/>
          <w:u w:val="none"/>
        </w:rPr>
        <w:t>Table of Contents</w:t>
      </w:r>
    </w:p>
    <w:p w14:paraId="3BFE260C" w14:textId="77777777" w:rsidR="007C2F12" w:rsidRPr="007C2F12" w:rsidRDefault="007C2F12" w:rsidP="001C3CFC">
      <w:pPr>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7357"/>
        <w:gridCol w:w="108"/>
        <w:gridCol w:w="1885"/>
      </w:tblGrid>
      <w:tr w:rsidR="006451D4" w:rsidRPr="008117AA" w14:paraId="79F992E0" w14:textId="77777777" w:rsidTr="002F41CF">
        <w:trPr>
          <w:gridBefore w:val="1"/>
          <w:wBefore w:w="108" w:type="dxa"/>
          <w:trHeight w:val="432"/>
        </w:trPr>
        <w:tc>
          <w:tcPr>
            <w:tcW w:w="7465" w:type="dxa"/>
            <w:gridSpan w:val="2"/>
            <w:vAlign w:val="center"/>
          </w:tcPr>
          <w:p w14:paraId="20066477" w14:textId="77777777" w:rsidR="006451D4" w:rsidRPr="008117AA" w:rsidRDefault="06CFF148" w:rsidP="001C3CFC">
            <w:pPr>
              <w:jc w:val="both"/>
              <w:rPr>
                <w:rFonts w:ascii="Arial" w:hAnsi="Arial" w:cs="Arial"/>
                <w:b/>
                <w:sz w:val="24"/>
                <w:szCs w:val="32"/>
              </w:rPr>
            </w:pPr>
            <w:r w:rsidRPr="06CFF148">
              <w:rPr>
                <w:rFonts w:ascii="Arial" w:eastAsia="Arial" w:hAnsi="Arial" w:cs="Arial"/>
                <w:b/>
                <w:bCs/>
                <w:sz w:val="24"/>
                <w:szCs w:val="24"/>
              </w:rPr>
              <w:t>EXECUTIVE SUMMARY</w:t>
            </w:r>
          </w:p>
        </w:tc>
        <w:tc>
          <w:tcPr>
            <w:tcW w:w="1885" w:type="dxa"/>
            <w:vAlign w:val="center"/>
          </w:tcPr>
          <w:p w14:paraId="3048F55C" w14:textId="77777777" w:rsidR="006451D4" w:rsidRPr="00E65AB8" w:rsidRDefault="006200A1" w:rsidP="001C3CFC">
            <w:pPr>
              <w:jc w:val="right"/>
              <w:rPr>
                <w:rFonts w:ascii="Arial" w:hAnsi="Arial" w:cs="Arial"/>
                <w:sz w:val="24"/>
                <w:szCs w:val="32"/>
              </w:rPr>
            </w:pPr>
            <w:r>
              <w:rPr>
                <w:rFonts w:ascii="Arial" w:eastAsia="Arial" w:hAnsi="Arial" w:cs="Arial"/>
                <w:sz w:val="24"/>
                <w:szCs w:val="24"/>
              </w:rPr>
              <w:t>1</w:t>
            </w:r>
          </w:p>
        </w:tc>
      </w:tr>
      <w:tr w:rsidR="009A51EA" w:rsidRPr="008117AA" w14:paraId="4A77D9AF" w14:textId="77777777" w:rsidTr="002F41CF">
        <w:trPr>
          <w:gridBefore w:val="1"/>
          <w:wBefore w:w="108" w:type="dxa"/>
          <w:trHeight w:val="432"/>
        </w:trPr>
        <w:tc>
          <w:tcPr>
            <w:tcW w:w="7465" w:type="dxa"/>
            <w:gridSpan w:val="2"/>
            <w:vAlign w:val="center"/>
          </w:tcPr>
          <w:p w14:paraId="76848E03" w14:textId="77777777" w:rsidR="009A51EA" w:rsidRPr="008117AA" w:rsidRDefault="06CFF148" w:rsidP="001C3CFC">
            <w:pPr>
              <w:pStyle w:val="ListParagraph"/>
              <w:numPr>
                <w:ilvl w:val="0"/>
                <w:numId w:val="25"/>
              </w:numPr>
              <w:ind w:left="337" w:hanging="337"/>
              <w:jc w:val="both"/>
              <w:rPr>
                <w:rFonts w:ascii="Arial" w:eastAsia="Arial" w:hAnsi="Arial" w:cs="Arial"/>
                <w:b/>
                <w:bCs/>
                <w:sz w:val="24"/>
                <w:szCs w:val="24"/>
              </w:rPr>
            </w:pPr>
            <w:r w:rsidRPr="06CFF148">
              <w:rPr>
                <w:rFonts w:ascii="Arial" w:eastAsia="Arial" w:hAnsi="Arial" w:cs="Arial"/>
                <w:b/>
                <w:bCs/>
                <w:sz w:val="24"/>
                <w:szCs w:val="24"/>
              </w:rPr>
              <w:t>HISTORY OF SECTION 14(C)</w:t>
            </w:r>
          </w:p>
        </w:tc>
        <w:tc>
          <w:tcPr>
            <w:tcW w:w="1885" w:type="dxa"/>
            <w:vAlign w:val="center"/>
          </w:tcPr>
          <w:p w14:paraId="564905FF" w14:textId="77777777" w:rsidR="009A51EA" w:rsidRPr="00E65AB8" w:rsidRDefault="009A51EA" w:rsidP="001C3CFC">
            <w:pPr>
              <w:jc w:val="right"/>
              <w:rPr>
                <w:rFonts w:ascii="Arial" w:hAnsi="Arial" w:cs="Arial"/>
                <w:sz w:val="24"/>
                <w:szCs w:val="32"/>
              </w:rPr>
            </w:pPr>
          </w:p>
        </w:tc>
      </w:tr>
      <w:tr w:rsidR="009A51EA" w14:paraId="2B395DF9" w14:textId="77777777" w:rsidTr="002F41CF">
        <w:trPr>
          <w:gridBefore w:val="1"/>
          <w:wBefore w:w="108" w:type="dxa"/>
          <w:trHeight w:val="432"/>
        </w:trPr>
        <w:tc>
          <w:tcPr>
            <w:tcW w:w="7465" w:type="dxa"/>
            <w:gridSpan w:val="2"/>
            <w:vAlign w:val="center"/>
          </w:tcPr>
          <w:p w14:paraId="72E6E470" w14:textId="77777777" w:rsidR="009A51EA" w:rsidRDefault="06CFF148" w:rsidP="001C3CFC">
            <w:pPr>
              <w:ind w:left="342"/>
              <w:jc w:val="both"/>
              <w:rPr>
                <w:rFonts w:ascii="Arial" w:hAnsi="Arial" w:cs="Arial"/>
                <w:sz w:val="24"/>
                <w:szCs w:val="32"/>
              </w:rPr>
            </w:pPr>
            <w:r w:rsidRPr="06CFF148">
              <w:rPr>
                <w:rFonts w:ascii="Arial" w:eastAsia="Arial" w:hAnsi="Arial" w:cs="Arial"/>
                <w:sz w:val="24"/>
                <w:szCs w:val="24"/>
              </w:rPr>
              <w:t>The Origin of 14(c)</w:t>
            </w:r>
          </w:p>
        </w:tc>
        <w:tc>
          <w:tcPr>
            <w:tcW w:w="1885" w:type="dxa"/>
            <w:vAlign w:val="center"/>
          </w:tcPr>
          <w:p w14:paraId="1ED6A309" w14:textId="77777777" w:rsidR="009A51EA" w:rsidRPr="00E65AB8" w:rsidRDefault="06CFF148" w:rsidP="001C3CFC">
            <w:pPr>
              <w:jc w:val="right"/>
              <w:rPr>
                <w:rFonts w:ascii="Arial" w:hAnsi="Arial" w:cs="Arial"/>
                <w:sz w:val="24"/>
                <w:szCs w:val="32"/>
              </w:rPr>
            </w:pPr>
            <w:r w:rsidRPr="06CFF148">
              <w:rPr>
                <w:rFonts w:ascii="Arial" w:eastAsia="Arial" w:hAnsi="Arial" w:cs="Arial"/>
                <w:sz w:val="24"/>
                <w:szCs w:val="24"/>
              </w:rPr>
              <w:t>4</w:t>
            </w:r>
          </w:p>
        </w:tc>
      </w:tr>
      <w:tr w:rsidR="009A51EA" w14:paraId="37FB6D4D" w14:textId="77777777" w:rsidTr="002F41CF">
        <w:trPr>
          <w:gridBefore w:val="1"/>
          <w:wBefore w:w="108" w:type="dxa"/>
          <w:trHeight w:val="432"/>
        </w:trPr>
        <w:tc>
          <w:tcPr>
            <w:tcW w:w="7465" w:type="dxa"/>
            <w:gridSpan w:val="2"/>
            <w:vAlign w:val="center"/>
          </w:tcPr>
          <w:p w14:paraId="52D6DACB" w14:textId="77777777" w:rsidR="009A51EA" w:rsidRDefault="06CFF148" w:rsidP="001C3CFC">
            <w:pPr>
              <w:ind w:left="342"/>
              <w:jc w:val="both"/>
              <w:rPr>
                <w:rFonts w:ascii="Arial" w:hAnsi="Arial" w:cs="Arial"/>
                <w:sz w:val="24"/>
                <w:szCs w:val="32"/>
              </w:rPr>
            </w:pPr>
            <w:r w:rsidRPr="06CFF148">
              <w:rPr>
                <w:rFonts w:ascii="Arial" w:eastAsia="Arial" w:hAnsi="Arial" w:cs="Arial"/>
                <w:sz w:val="24"/>
                <w:szCs w:val="24"/>
              </w:rPr>
              <w:t>Changes to Section 14(c) Over the Years</w:t>
            </w:r>
          </w:p>
        </w:tc>
        <w:tc>
          <w:tcPr>
            <w:tcW w:w="1885" w:type="dxa"/>
            <w:vAlign w:val="center"/>
          </w:tcPr>
          <w:p w14:paraId="17948693" w14:textId="77777777" w:rsidR="009A51EA" w:rsidRPr="00E65AB8" w:rsidRDefault="006200A1" w:rsidP="001C3CFC">
            <w:pPr>
              <w:jc w:val="right"/>
              <w:rPr>
                <w:rFonts w:ascii="Arial" w:hAnsi="Arial" w:cs="Arial"/>
                <w:sz w:val="24"/>
                <w:szCs w:val="32"/>
              </w:rPr>
            </w:pPr>
            <w:r>
              <w:rPr>
                <w:rFonts w:ascii="Arial" w:eastAsia="Arial" w:hAnsi="Arial" w:cs="Arial"/>
                <w:sz w:val="24"/>
                <w:szCs w:val="24"/>
              </w:rPr>
              <w:t>4</w:t>
            </w:r>
          </w:p>
        </w:tc>
      </w:tr>
      <w:tr w:rsidR="009A51EA" w14:paraId="180F8BF6" w14:textId="77777777" w:rsidTr="002F41CF">
        <w:trPr>
          <w:gridBefore w:val="1"/>
          <w:wBefore w:w="108" w:type="dxa"/>
          <w:trHeight w:val="432"/>
        </w:trPr>
        <w:tc>
          <w:tcPr>
            <w:tcW w:w="7465" w:type="dxa"/>
            <w:gridSpan w:val="2"/>
            <w:vAlign w:val="center"/>
          </w:tcPr>
          <w:p w14:paraId="439CE9C8" w14:textId="77777777" w:rsidR="009A51EA" w:rsidRDefault="06CFF148" w:rsidP="001C3CFC">
            <w:pPr>
              <w:ind w:left="342"/>
              <w:jc w:val="both"/>
              <w:rPr>
                <w:rFonts w:ascii="Arial" w:hAnsi="Arial" w:cs="Arial"/>
                <w:sz w:val="24"/>
                <w:szCs w:val="32"/>
              </w:rPr>
            </w:pPr>
            <w:r w:rsidRPr="06CFF148">
              <w:rPr>
                <w:rFonts w:ascii="Arial" w:eastAsia="Arial" w:hAnsi="Arial" w:cs="Arial"/>
                <w:sz w:val="24"/>
                <w:szCs w:val="24"/>
              </w:rPr>
              <w:t>How 14(c) Currently Works</w:t>
            </w:r>
          </w:p>
        </w:tc>
        <w:tc>
          <w:tcPr>
            <w:tcW w:w="1885" w:type="dxa"/>
            <w:vAlign w:val="center"/>
          </w:tcPr>
          <w:p w14:paraId="75C16A15" w14:textId="77777777" w:rsidR="009A51EA" w:rsidRPr="00E65AB8" w:rsidRDefault="006200A1" w:rsidP="001C3CFC">
            <w:pPr>
              <w:jc w:val="right"/>
              <w:rPr>
                <w:rFonts w:ascii="Arial" w:hAnsi="Arial" w:cs="Arial"/>
                <w:sz w:val="24"/>
                <w:szCs w:val="32"/>
              </w:rPr>
            </w:pPr>
            <w:r>
              <w:rPr>
                <w:rFonts w:ascii="Arial" w:eastAsia="Arial" w:hAnsi="Arial" w:cs="Arial"/>
                <w:sz w:val="24"/>
                <w:szCs w:val="24"/>
              </w:rPr>
              <w:t>6</w:t>
            </w:r>
          </w:p>
        </w:tc>
      </w:tr>
      <w:tr w:rsidR="009A51EA" w14:paraId="7D8AC938" w14:textId="77777777" w:rsidTr="002F41CF">
        <w:trPr>
          <w:gridBefore w:val="1"/>
          <w:wBefore w:w="108" w:type="dxa"/>
          <w:trHeight w:val="432"/>
        </w:trPr>
        <w:tc>
          <w:tcPr>
            <w:tcW w:w="7465" w:type="dxa"/>
            <w:gridSpan w:val="2"/>
            <w:vAlign w:val="center"/>
          </w:tcPr>
          <w:p w14:paraId="2779183D" w14:textId="77777777" w:rsidR="009A51EA" w:rsidRDefault="06CFF148" w:rsidP="001C3CFC">
            <w:pPr>
              <w:ind w:left="342"/>
              <w:jc w:val="both"/>
              <w:rPr>
                <w:rFonts w:ascii="Arial" w:hAnsi="Arial" w:cs="Arial"/>
                <w:sz w:val="24"/>
                <w:szCs w:val="32"/>
              </w:rPr>
            </w:pPr>
            <w:r w:rsidRPr="06CFF148">
              <w:rPr>
                <w:rFonts w:ascii="Arial" w:eastAsia="Arial" w:hAnsi="Arial" w:cs="Arial"/>
                <w:sz w:val="24"/>
                <w:szCs w:val="24"/>
              </w:rPr>
              <w:t>Moving Away from 14(c)</w:t>
            </w:r>
          </w:p>
        </w:tc>
        <w:tc>
          <w:tcPr>
            <w:tcW w:w="1885" w:type="dxa"/>
            <w:vAlign w:val="center"/>
          </w:tcPr>
          <w:p w14:paraId="6BA394A7" w14:textId="77777777" w:rsidR="009A51EA" w:rsidRPr="00E65AB8" w:rsidRDefault="006200A1" w:rsidP="001C3CFC">
            <w:pPr>
              <w:jc w:val="right"/>
              <w:rPr>
                <w:rFonts w:ascii="Arial" w:hAnsi="Arial" w:cs="Arial"/>
                <w:sz w:val="24"/>
                <w:szCs w:val="32"/>
              </w:rPr>
            </w:pPr>
            <w:r>
              <w:rPr>
                <w:rFonts w:ascii="Arial" w:eastAsia="Arial" w:hAnsi="Arial" w:cs="Arial"/>
                <w:sz w:val="24"/>
                <w:szCs w:val="24"/>
              </w:rPr>
              <w:t>7</w:t>
            </w:r>
          </w:p>
        </w:tc>
      </w:tr>
      <w:tr w:rsidR="009A51EA" w:rsidRPr="008117AA" w14:paraId="07E8CF43" w14:textId="77777777" w:rsidTr="002F41CF">
        <w:trPr>
          <w:gridBefore w:val="1"/>
          <w:wBefore w:w="108" w:type="dxa"/>
          <w:trHeight w:val="432"/>
        </w:trPr>
        <w:tc>
          <w:tcPr>
            <w:tcW w:w="7465" w:type="dxa"/>
            <w:gridSpan w:val="2"/>
            <w:vAlign w:val="center"/>
          </w:tcPr>
          <w:p w14:paraId="5056619A" w14:textId="77777777" w:rsidR="009A51EA" w:rsidRPr="008117AA" w:rsidRDefault="06CFF148" w:rsidP="001C3CFC">
            <w:pPr>
              <w:pStyle w:val="ListParagraph"/>
              <w:numPr>
                <w:ilvl w:val="0"/>
                <w:numId w:val="25"/>
              </w:numPr>
              <w:ind w:left="360" w:hanging="360"/>
              <w:jc w:val="both"/>
              <w:rPr>
                <w:rFonts w:ascii="Arial" w:eastAsia="Arial" w:hAnsi="Arial" w:cs="Arial"/>
                <w:b/>
                <w:bCs/>
                <w:sz w:val="24"/>
                <w:szCs w:val="24"/>
              </w:rPr>
            </w:pPr>
            <w:r w:rsidRPr="06CFF148">
              <w:rPr>
                <w:rFonts w:ascii="Arial" w:eastAsia="Arial" w:hAnsi="Arial" w:cs="Arial"/>
                <w:b/>
                <w:bCs/>
                <w:sz w:val="24"/>
                <w:szCs w:val="24"/>
              </w:rPr>
              <w:t>EMPLOYMENT OF PEOPLE WITH DISABILITIES IN TEXAS</w:t>
            </w:r>
          </w:p>
        </w:tc>
        <w:tc>
          <w:tcPr>
            <w:tcW w:w="1885" w:type="dxa"/>
            <w:vAlign w:val="center"/>
          </w:tcPr>
          <w:p w14:paraId="1CEB3F51" w14:textId="77777777" w:rsidR="009A51EA" w:rsidRPr="00E65AB8" w:rsidRDefault="009A51EA" w:rsidP="001C3CFC">
            <w:pPr>
              <w:ind w:left="360" w:hanging="360"/>
              <w:jc w:val="right"/>
              <w:rPr>
                <w:rFonts w:ascii="Arial" w:hAnsi="Arial" w:cs="Arial"/>
                <w:sz w:val="24"/>
                <w:szCs w:val="32"/>
              </w:rPr>
            </w:pPr>
          </w:p>
        </w:tc>
      </w:tr>
      <w:tr w:rsidR="009A51EA" w14:paraId="084F9EE7" w14:textId="77777777" w:rsidTr="001C3CFC">
        <w:trPr>
          <w:trHeight w:val="432"/>
        </w:trPr>
        <w:tc>
          <w:tcPr>
            <w:tcW w:w="7465" w:type="dxa"/>
            <w:gridSpan w:val="2"/>
            <w:vAlign w:val="center"/>
          </w:tcPr>
          <w:p w14:paraId="0963DFBC" w14:textId="77777777" w:rsidR="009A51EA" w:rsidRDefault="00305D42" w:rsidP="001C3CFC">
            <w:pPr>
              <w:pStyle w:val="ListParagraph"/>
              <w:ind w:left="450"/>
              <w:jc w:val="both"/>
              <w:rPr>
                <w:rFonts w:ascii="Arial" w:hAnsi="Arial" w:cs="Arial"/>
                <w:sz w:val="24"/>
                <w:szCs w:val="32"/>
              </w:rPr>
            </w:pPr>
            <w:r>
              <w:rPr>
                <w:rFonts w:ascii="Arial" w:eastAsia="Arial" w:hAnsi="Arial" w:cs="Arial"/>
                <w:sz w:val="24"/>
                <w:szCs w:val="24"/>
              </w:rPr>
              <w:t>Vocational Rehabilitative Services in Texas</w:t>
            </w:r>
          </w:p>
        </w:tc>
        <w:tc>
          <w:tcPr>
            <w:tcW w:w="1993" w:type="dxa"/>
            <w:gridSpan w:val="2"/>
            <w:vAlign w:val="center"/>
          </w:tcPr>
          <w:p w14:paraId="578AF115" w14:textId="77777777" w:rsidR="009A51EA" w:rsidRPr="00E65AB8" w:rsidRDefault="00305D42" w:rsidP="001C3CFC">
            <w:pPr>
              <w:ind w:left="360" w:hanging="360"/>
              <w:jc w:val="right"/>
              <w:rPr>
                <w:rFonts w:ascii="Arial" w:hAnsi="Arial" w:cs="Arial"/>
                <w:sz w:val="24"/>
                <w:szCs w:val="32"/>
              </w:rPr>
            </w:pPr>
            <w:r>
              <w:rPr>
                <w:rFonts w:ascii="Arial" w:hAnsi="Arial" w:cs="Arial"/>
                <w:sz w:val="24"/>
                <w:szCs w:val="32"/>
              </w:rPr>
              <w:t>9</w:t>
            </w:r>
          </w:p>
        </w:tc>
      </w:tr>
      <w:tr w:rsidR="00305D42" w14:paraId="37B5CBE6" w14:textId="77777777" w:rsidTr="001C3CFC">
        <w:trPr>
          <w:trHeight w:val="432"/>
        </w:trPr>
        <w:tc>
          <w:tcPr>
            <w:tcW w:w="7465" w:type="dxa"/>
            <w:gridSpan w:val="2"/>
            <w:vAlign w:val="center"/>
          </w:tcPr>
          <w:p w14:paraId="718FC973" w14:textId="77777777" w:rsidR="00305D42" w:rsidRPr="06CFF148" w:rsidRDefault="00305D42" w:rsidP="001C3CFC">
            <w:pPr>
              <w:pStyle w:val="ListParagraph"/>
              <w:ind w:left="450"/>
              <w:jc w:val="both"/>
              <w:rPr>
                <w:rFonts w:ascii="Arial" w:eastAsia="Arial" w:hAnsi="Arial" w:cs="Arial"/>
                <w:sz w:val="24"/>
                <w:szCs w:val="24"/>
              </w:rPr>
            </w:pPr>
            <w:r>
              <w:rPr>
                <w:rFonts w:ascii="Arial" w:eastAsia="Arial" w:hAnsi="Arial" w:cs="Arial"/>
                <w:sz w:val="24"/>
                <w:szCs w:val="24"/>
              </w:rPr>
              <w:t>Texas Employment Statistics</w:t>
            </w:r>
          </w:p>
        </w:tc>
        <w:tc>
          <w:tcPr>
            <w:tcW w:w="1993" w:type="dxa"/>
            <w:gridSpan w:val="2"/>
            <w:vAlign w:val="center"/>
          </w:tcPr>
          <w:p w14:paraId="34303032" w14:textId="77777777" w:rsidR="00305D42" w:rsidRDefault="00305D42" w:rsidP="001C3CFC">
            <w:pPr>
              <w:ind w:left="360" w:hanging="360"/>
              <w:jc w:val="right"/>
              <w:rPr>
                <w:rFonts w:ascii="Arial" w:eastAsia="Arial" w:hAnsi="Arial" w:cs="Arial"/>
                <w:sz w:val="24"/>
                <w:szCs w:val="24"/>
              </w:rPr>
            </w:pPr>
            <w:r>
              <w:rPr>
                <w:rFonts w:ascii="Arial" w:eastAsia="Arial" w:hAnsi="Arial" w:cs="Arial"/>
                <w:sz w:val="24"/>
                <w:szCs w:val="24"/>
              </w:rPr>
              <w:t>9</w:t>
            </w:r>
          </w:p>
        </w:tc>
      </w:tr>
      <w:tr w:rsidR="009A51EA" w14:paraId="014E362B" w14:textId="77777777" w:rsidTr="001C3CFC">
        <w:trPr>
          <w:trHeight w:val="432"/>
        </w:trPr>
        <w:tc>
          <w:tcPr>
            <w:tcW w:w="7465" w:type="dxa"/>
            <w:gridSpan w:val="2"/>
            <w:vAlign w:val="center"/>
          </w:tcPr>
          <w:p w14:paraId="545C194F" w14:textId="77777777" w:rsidR="009A51EA" w:rsidRDefault="06CFF148" w:rsidP="001C3CFC">
            <w:pPr>
              <w:pStyle w:val="ListParagraph"/>
              <w:ind w:left="450"/>
              <w:jc w:val="both"/>
              <w:rPr>
                <w:rFonts w:ascii="Arial" w:hAnsi="Arial" w:cs="Arial"/>
                <w:sz w:val="24"/>
                <w:szCs w:val="32"/>
              </w:rPr>
            </w:pPr>
            <w:r w:rsidRPr="06CFF148">
              <w:rPr>
                <w:rFonts w:ascii="Arial" w:eastAsia="Arial" w:hAnsi="Arial" w:cs="Arial"/>
                <w:sz w:val="24"/>
                <w:szCs w:val="24"/>
              </w:rPr>
              <w:t>Use of 14(c) in Texas</w:t>
            </w:r>
          </w:p>
        </w:tc>
        <w:tc>
          <w:tcPr>
            <w:tcW w:w="1993" w:type="dxa"/>
            <w:gridSpan w:val="2"/>
            <w:vAlign w:val="center"/>
          </w:tcPr>
          <w:p w14:paraId="6C43D4F9" w14:textId="77777777" w:rsidR="009A51EA" w:rsidRPr="00E65AB8" w:rsidRDefault="006200A1" w:rsidP="001C3CFC">
            <w:pPr>
              <w:jc w:val="right"/>
              <w:rPr>
                <w:rFonts w:ascii="Arial" w:hAnsi="Arial" w:cs="Arial"/>
                <w:sz w:val="24"/>
                <w:szCs w:val="32"/>
              </w:rPr>
            </w:pPr>
            <w:r>
              <w:rPr>
                <w:rFonts w:ascii="Arial" w:eastAsia="Arial" w:hAnsi="Arial" w:cs="Arial"/>
                <w:sz w:val="24"/>
                <w:szCs w:val="24"/>
              </w:rPr>
              <w:t>9</w:t>
            </w:r>
          </w:p>
        </w:tc>
      </w:tr>
      <w:tr w:rsidR="009A51EA" w:rsidRPr="008117AA" w14:paraId="03D073E1" w14:textId="77777777" w:rsidTr="002F41CF">
        <w:trPr>
          <w:gridBefore w:val="1"/>
          <w:wBefore w:w="108" w:type="dxa"/>
          <w:trHeight w:val="432"/>
        </w:trPr>
        <w:tc>
          <w:tcPr>
            <w:tcW w:w="7465" w:type="dxa"/>
            <w:gridSpan w:val="2"/>
            <w:vAlign w:val="center"/>
          </w:tcPr>
          <w:p w14:paraId="3080BDB4" w14:textId="77777777" w:rsidR="009A51EA" w:rsidRPr="008117AA" w:rsidRDefault="06CFF148" w:rsidP="001C3CFC">
            <w:pPr>
              <w:pStyle w:val="ListParagraph"/>
              <w:numPr>
                <w:ilvl w:val="0"/>
                <w:numId w:val="25"/>
              </w:numPr>
              <w:ind w:left="337" w:hanging="360"/>
              <w:jc w:val="both"/>
              <w:rPr>
                <w:rFonts w:ascii="Arial" w:eastAsia="Arial" w:hAnsi="Arial" w:cs="Arial"/>
                <w:b/>
                <w:bCs/>
                <w:sz w:val="24"/>
                <w:szCs w:val="24"/>
              </w:rPr>
            </w:pPr>
            <w:r w:rsidRPr="06CFF148">
              <w:rPr>
                <w:rFonts w:ascii="Arial" w:eastAsia="Arial" w:hAnsi="Arial" w:cs="Arial"/>
                <w:b/>
                <w:bCs/>
                <w:sz w:val="24"/>
                <w:szCs w:val="24"/>
              </w:rPr>
              <w:t>INVESTIGATING 14(C) IN TEXAS</w:t>
            </w:r>
          </w:p>
        </w:tc>
        <w:tc>
          <w:tcPr>
            <w:tcW w:w="1885" w:type="dxa"/>
            <w:vAlign w:val="center"/>
          </w:tcPr>
          <w:p w14:paraId="55FA7111" w14:textId="77777777" w:rsidR="009A51EA" w:rsidRPr="00E65AB8" w:rsidRDefault="009A51EA" w:rsidP="001C3CFC">
            <w:pPr>
              <w:jc w:val="right"/>
              <w:rPr>
                <w:rFonts w:ascii="Arial" w:hAnsi="Arial" w:cs="Arial"/>
                <w:sz w:val="24"/>
                <w:szCs w:val="32"/>
              </w:rPr>
            </w:pPr>
          </w:p>
        </w:tc>
      </w:tr>
      <w:tr w:rsidR="009A51EA" w14:paraId="5C776A07" w14:textId="77777777" w:rsidTr="002F41CF">
        <w:trPr>
          <w:gridBefore w:val="1"/>
          <w:wBefore w:w="108" w:type="dxa"/>
          <w:trHeight w:val="432"/>
        </w:trPr>
        <w:tc>
          <w:tcPr>
            <w:tcW w:w="7465" w:type="dxa"/>
            <w:gridSpan w:val="2"/>
            <w:vAlign w:val="center"/>
          </w:tcPr>
          <w:p w14:paraId="6EFA40AC" w14:textId="77777777" w:rsidR="009A51EA" w:rsidRDefault="06CFF148" w:rsidP="001C3CFC">
            <w:pPr>
              <w:pStyle w:val="ListParagraph"/>
              <w:ind w:left="337"/>
              <w:jc w:val="both"/>
              <w:rPr>
                <w:rFonts w:ascii="Arial" w:hAnsi="Arial" w:cs="Arial"/>
                <w:sz w:val="24"/>
                <w:szCs w:val="32"/>
              </w:rPr>
            </w:pPr>
            <w:r w:rsidRPr="06CFF148">
              <w:rPr>
                <w:rFonts w:ascii="Arial" w:eastAsia="Arial" w:hAnsi="Arial" w:cs="Arial"/>
                <w:sz w:val="24"/>
                <w:szCs w:val="24"/>
              </w:rPr>
              <w:t>Purpose</w:t>
            </w:r>
          </w:p>
        </w:tc>
        <w:tc>
          <w:tcPr>
            <w:tcW w:w="1885" w:type="dxa"/>
            <w:vAlign w:val="center"/>
          </w:tcPr>
          <w:p w14:paraId="119000B2" w14:textId="77777777" w:rsidR="009A51EA" w:rsidRPr="00E65AB8" w:rsidRDefault="006200A1" w:rsidP="001C3CFC">
            <w:pPr>
              <w:jc w:val="right"/>
              <w:rPr>
                <w:rFonts w:ascii="Arial" w:hAnsi="Arial" w:cs="Arial"/>
                <w:sz w:val="24"/>
                <w:szCs w:val="32"/>
              </w:rPr>
            </w:pPr>
            <w:r>
              <w:rPr>
                <w:rFonts w:ascii="Arial" w:eastAsia="Arial" w:hAnsi="Arial" w:cs="Arial"/>
                <w:sz w:val="24"/>
                <w:szCs w:val="24"/>
              </w:rPr>
              <w:t>12</w:t>
            </w:r>
          </w:p>
        </w:tc>
      </w:tr>
      <w:tr w:rsidR="009A51EA" w14:paraId="08A39726" w14:textId="77777777" w:rsidTr="002F41CF">
        <w:trPr>
          <w:gridBefore w:val="1"/>
          <w:wBefore w:w="108" w:type="dxa"/>
          <w:trHeight w:val="432"/>
        </w:trPr>
        <w:tc>
          <w:tcPr>
            <w:tcW w:w="7465" w:type="dxa"/>
            <w:gridSpan w:val="2"/>
            <w:vAlign w:val="center"/>
          </w:tcPr>
          <w:p w14:paraId="6C2B85AD" w14:textId="77777777" w:rsidR="009A51EA" w:rsidRDefault="06CFF148" w:rsidP="001C3CFC">
            <w:pPr>
              <w:pStyle w:val="ListParagraph"/>
              <w:ind w:left="337"/>
              <w:jc w:val="both"/>
              <w:rPr>
                <w:rFonts w:ascii="Arial" w:hAnsi="Arial" w:cs="Arial"/>
                <w:sz w:val="24"/>
                <w:szCs w:val="32"/>
              </w:rPr>
            </w:pPr>
            <w:r w:rsidRPr="06CFF148">
              <w:rPr>
                <w:rFonts w:ascii="Arial" w:eastAsia="Arial" w:hAnsi="Arial" w:cs="Arial"/>
                <w:sz w:val="24"/>
                <w:szCs w:val="24"/>
              </w:rPr>
              <w:t>Sites Investigated</w:t>
            </w:r>
          </w:p>
        </w:tc>
        <w:tc>
          <w:tcPr>
            <w:tcW w:w="1885" w:type="dxa"/>
            <w:vAlign w:val="center"/>
          </w:tcPr>
          <w:p w14:paraId="5CB436B5" w14:textId="77777777" w:rsidR="009A51EA" w:rsidRPr="00E65AB8" w:rsidRDefault="006200A1" w:rsidP="001C3CFC">
            <w:pPr>
              <w:jc w:val="right"/>
              <w:rPr>
                <w:rFonts w:ascii="Arial" w:hAnsi="Arial" w:cs="Arial"/>
                <w:sz w:val="24"/>
                <w:szCs w:val="32"/>
              </w:rPr>
            </w:pPr>
            <w:r>
              <w:rPr>
                <w:rFonts w:ascii="Arial" w:eastAsia="Arial" w:hAnsi="Arial" w:cs="Arial"/>
                <w:sz w:val="24"/>
                <w:szCs w:val="24"/>
              </w:rPr>
              <w:t>13</w:t>
            </w:r>
          </w:p>
        </w:tc>
      </w:tr>
      <w:tr w:rsidR="009A51EA" w:rsidRPr="008117AA" w14:paraId="4E4C105A" w14:textId="77777777" w:rsidTr="002F41CF">
        <w:trPr>
          <w:gridBefore w:val="1"/>
          <w:wBefore w:w="108" w:type="dxa"/>
          <w:trHeight w:val="432"/>
        </w:trPr>
        <w:tc>
          <w:tcPr>
            <w:tcW w:w="7465" w:type="dxa"/>
            <w:gridSpan w:val="2"/>
            <w:vAlign w:val="center"/>
          </w:tcPr>
          <w:p w14:paraId="06EA34AC" w14:textId="77777777" w:rsidR="009A51EA" w:rsidRPr="008117AA" w:rsidRDefault="06CFF148" w:rsidP="001C3CFC">
            <w:pPr>
              <w:pStyle w:val="ListParagraph"/>
              <w:numPr>
                <w:ilvl w:val="0"/>
                <w:numId w:val="25"/>
              </w:numPr>
              <w:ind w:left="337" w:hanging="360"/>
              <w:jc w:val="both"/>
              <w:rPr>
                <w:rFonts w:ascii="Arial" w:eastAsia="Arial" w:hAnsi="Arial" w:cs="Arial"/>
                <w:b/>
                <w:bCs/>
                <w:sz w:val="24"/>
                <w:szCs w:val="24"/>
              </w:rPr>
            </w:pPr>
            <w:r w:rsidRPr="06CFF148">
              <w:rPr>
                <w:rFonts w:ascii="Arial" w:eastAsia="Arial" w:hAnsi="Arial" w:cs="Arial"/>
                <w:b/>
                <w:bCs/>
                <w:sz w:val="24"/>
                <w:szCs w:val="24"/>
              </w:rPr>
              <w:t>FINDINGS</w:t>
            </w:r>
          </w:p>
        </w:tc>
        <w:tc>
          <w:tcPr>
            <w:tcW w:w="1885" w:type="dxa"/>
            <w:vAlign w:val="center"/>
          </w:tcPr>
          <w:p w14:paraId="61F34FDF" w14:textId="77777777" w:rsidR="009A51EA" w:rsidRPr="00E65AB8" w:rsidRDefault="006200A1" w:rsidP="001C3CFC">
            <w:pPr>
              <w:jc w:val="right"/>
              <w:rPr>
                <w:rFonts w:ascii="Arial" w:hAnsi="Arial" w:cs="Arial"/>
                <w:sz w:val="24"/>
                <w:szCs w:val="32"/>
              </w:rPr>
            </w:pPr>
            <w:r>
              <w:rPr>
                <w:rFonts w:ascii="Arial" w:eastAsia="Arial" w:hAnsi="Arial" w:cs="Arial"/>
                <w:sz w:val="24"/>
                <w:szCs w:val="24"/>
              </w:rPr>
              <w:t>15</w:t>
            </w:r>
          </w:p>
        </w:tc>
      </w:tr>
      <w:tr w:rsidR="009A51EA" w:rsidRPr="008117AA" w14:paraId="6E73D529" w14:textId="77777777" w:rsidTr="002F41CF">
        <w:trPr>
          <w:gridBefore w:val="1"/>
          <w:wBefore w:w="108" w:type="dxa"/>
          <w:trHeight w:val="432"/>
        </w:trPr>
        <w:tc>
          <w:tcPr>
            <w:tcW w:w="7465" w:type="dxa"/>
            <w:gridSpan w:val="2"/>
            <w:vAlign w:val="center"/>
          </w:tcPr>
          <w:p w14:paraId="571C2D94" w14:textId="77777777" w:rsidR="009A51EA" w:rsidRPr="008117AA" w:rsidRDefault="06CFF148" w:rsidP="001C3CFC">
            <w:pPr>
              <w:pStyle w:val="ListParagraph"/>
              <w:numPr>
                <w:ilvl w:val="0"/>
                <w:numId w:val="25"/>
              </w:numPr>
              <w:ind w:left="337" w:hanging="360"/>
              <w:jc w:val="both"/>
              <w:rPr>
                <w:rFonts w:ascii="Arial" w:eastAsia="Arial" w:hAnsi="Arial" w:cs="Arial"/>
                <w:b/>
                <w:bCs/>
                <w:sz w:val="24"/>
                <w:szCs w:val="24"/>
              </w:rPr>
            </w:pPr>
            <w:r w:rsidRPr="06CFF148">
              <w:rPr>
                <w:rFonts w:ascii="Arial" w:eastAsia="Arial" w:hAnsi="Arial" w:cs="Arial"/>
                <w:b/>
                <w:bCs/>
                <w:sz w:val="24"/>
                <w:szCs w:val="24"/>
              </w:rPr>
              <w:t>LOOKING AHEAD</w:t>
            </w:r>
          </w:p>
        </w:tc>
        <w:tc>
          <w:tcPr>
            <w:tcW w:w="1885" w:type="dxa"/>
            <w:vAlign w:val="center"/>
          </w:tcPr>
          <w:p w14:paraId="6F0D5B48" w14:textId="77777777" w:rsidR="009A51EA" w:rsidRPr="00E65AB8" w:rsidRDefault="006200A1" w:rsidP="00305D42">
            <w:pPr>
              <w:jc w:val="right"/>
              <w:rPr>
                <w:rFonts w:ascii="Arial" w:hAnsi="Arial" w:cs="Arial"/>
                <w:sz w:val="24"/>
                <w:szCs w:val="32"/>
              </w:rPr>
            </w:pPr>
            <w:r>
              <w:rPr>
                <w:rFonts w:ascii="Arial" w:eastAsia="Arial" w:hAnsi="Arial" w:cs="Arial"/>
                <w:sz w:val="24"/>
                <w:szCs w:val="24"/>
              </w:rPr>
              <w:t>2</w:t>
            </w:r>
            <w:r w:rsidR="00305D42">
              <w:rPr>
                <w:rFonts w:ascii="Arial" w:eastAsia="Arial" w:hAnsi="Arial" w:cs="Arial"/>
                <w:sz w:val="24"/>
                <w:szCs w:val="24"/>
              </w:rPr>
              <w:t>1</w:t>
            </w:r>
          </w:p>
        </w:tc>
      </w:tr>
      <w:tr w:rsidR="009A51EA" w:rsidRPr="008117AA" w14:paraId="2CAC18E1" w14:textId="77777777" w:rsidTr="002F41CF">
        <w:trPr>
          <w:gridBefore w:val="1"/>
          <w:wBefore w:w="108" w:type="dxa"/>
          <w:trHeight w:val="432"/>
        </w:trPr>
        <w:tc>
          <w:tcPr>
            <w:tcW w:w="7465" w:type="dxa"/>
            <w:gridSpan w:val="2"/>
            <w:vAlign w:val="center"/>
          </w:tcPr>
          <w:p w14:paraId="6CC57769" w14:textId="77777777" w:rsidR="009A51EA" w:rsidRPr="008117AA" w:rsidRDefault="06CFF148" w:rsidP="001C3CFC">
            <w:pPr>
              <w:pStyle w:val="ListParagraph"/>
              <w:numPr>
                <w:ilvl w:val="0"/>
                <w:numId w:val="25"/>
              </w:numPr>
              <w:ind w:left="337" w:hanging="360"/>
              <w:jc w:val="both"/>
              <w:rPr>
                <w:rFonts w:ascii="Arial" w:eastAsia="Arial" w:hAnsi="Arial" w:cs="Arial"/>
                <w:b/>
                <w:bCs/>
                <w:sz w:val="24"/>
                <w:szCs w:val="24"/>
              </w:rPr>
            </w:pPr>
            <w:r w:rsidRPr="06CFF148">
              <w:rPr>
                <w:rFonts w:ascii="Arial" w:eastAsia="Arial" w:hAnsi="Arial" w:cs="Arial"/>
                <w:b/>
                <w:bCs/>
                <w:sz w:val="24"/>
                <w:szCs w:val="24"/>
              </w:rPr>
              <w:t>RECOMMENDATIONS: MOVING TEXAS FORWARD</w:t>
            </w:r>
          </w:p>
        </w:tc>
        <w:tc>
          <w:tcPr>
            <w:tcW w:w="1885" w:type="dxa"/>
            <w:vAlign w:val="center"/>
          </w:tcPr>
          <w:p w14:paraId="6E82D82D" w14:textId="77777777" w:rsidR="009A51EA" w:rsidRPr="00E65AB8" w:rsidRDefault="004C54DD" w:rsidP="001C3CFC">
            <w:pPr>
              <w:jc w:val="right"/>
              <w:rPr>
                <w:rFonts w:ascii="Arial" w:hAnsi="Arial" w:cs="Arial"/>
                <w:sz w:val="24"/>
                <w:szCs w:val="32"/>
              </w:rPr>
            </w:pPr>
            <w:r>
              <w:rPr>
                <w:rFonts w:ascii="Arial" w:eastAsia="Arial" w:hAnsi="Arial" w:cs="Arial"/>
                <w:sz w:val="24"/>
                <w:szCs w:val="24"/>
              </w:rPr>
              <w:t>24</w:t>
            </w:r>
          </w:p>
        </w:tc>
      </w:tr>
    </w:tbl>
    <w:p w14:paraId="6143442E" w14:textId="77777777" w:rsidR="006451D4" w:rsidRPr="006451D4" w:rsidRDefault="006451D4" w:rsidP="001C3CFC">
      <w:pPr>
        <w:ind w:left="360" w:hanging="360"/>
        <w:jc w:val="both"/>
        <w:rPr>
          <w:rFonts w:ascii="Arial" w:hAnsi="Arial" w:cs="Arial"/>
          <w:sz w:val="24"/>
          <w:szCs w:val="32"/>
        </w:rPr>
      </w:pPr>
    </w:p>
    <w:p w14:paraId="6C9B8DBF" w14:textId="77777777" w:rsidR="00F24ABC" w:rsidRPr="00B47B7F" w:rsidRDefault="06CFF148" w:rsidP="001C3CFC">
      <w:pPr>
        <w:pStyle w:val="NormalWeb"/>
        <w:spacing w:before="0" w:beforeAutospacing="0" w:after="0" w:afterAutospacing="0"/>
        <w:jc w:val="both"/>
        <w:rPr>
          <w:rFonts w:ascii="Arial" w:hAnsi="Arial" w:cs="Arial"/>
          <w:b/>
          <w:color w:val="000000" w:themeColor="text1"/>
        </w:rPr>
      </w:pPr>
      <w:r w:rsidRPr="06CFF148">
        <w:rPr>
          <w:rFonts w:ascii="Arial" w:eastAsia="Arial" w:hAnsi="Arial" w:cs="Arial"/>
          <w:b/>
          <w:bCs/>
          <w:color w:val="000000" w:themeColor="text1"/>
        </w:rPr>
        <w:t>About Disability Rights Texas</w:t>
      </w:r>
    </w:p>
    <w:p w14:paraId="2699CDF3" w14:textId="77777777" w:rsidR="00F24ABC" w:rsidRPr="00B47B7F" w:rsidRDefault="00CE1603" w:rsidP="001C3CFC">
      <w:pPr>
        <w:pStyle w:val="NormalWeb"/>
        <w:spacing w:before="0" w:beforeAutospacing="0" w:after="0" w:afterAutospacing="0"/>
        <w:jc w:val="both"/>
        <w:rPr>
          <w:rFonts w:ascii="Arial" w:hAnsi="Arial" w:cs="Arial"/>
          <w:iCs/>
        </w:rPr>
      </w:pPr>
      <w:r w:rsidRPr="06CFF148">
        <w:rPr>
          <w:rStyle w:val="Strong"/>
          <w:rFonts w:ascii="Arial" w:eastAsia="Arial" w:hAnsi="Arial" w:cs="Arial"/>
          <w:b w:val="0"/>
          <w:bCs w:val="0"/>
        </w:rPr>
        <w:t>Disability Rights Texas (DRTx) is the federally designated legal protection and advocacy agency (P&amp;A) for people with disabilities in Texas.</w:t>
      </w:r>
      <w:r w:rsidR="006B18B0">
        <w:rPr>
          <w:rStyle w:val="Strong"/>
          <w:rFonts w:ascii="Arial" w:eastAsia="Arial" w:hAnsi="Arial" w:cs="Arial"/>
          <w:b w:val="0"/>
          <w:bCs w:val="0"/>
        </w:rPr>
        <w:t xml:space="preserve"> </w:t>
      </w:r>
      <w:r w:rsidR="06CFF148" w:rsidRPr="06CFF148">
        <w:rPr>
          <w:rFonts w:ascii="Arial" w:eastAsia="Arial" w:hAnsi="Arial" w:cs="Arial"/>
          <w:color w:val="000000" w:themeColor="text1"/>
        </w:rPr>
        <w:t xml:space="preserve">Congress created a national network of protection and advocacy organizations to help secure and advance the rights of people with disabilities. </w:t>
      </w:r>
      <w:r>
        <w:rPr>
          <w:rFonts w:ascii="Arial" w:eastAsia="Arial" w:hAnsi="Arial" w:cs="Arial"/>
        </w:rPr>
        <w:t>DRTx’s</w:t>
      </w:r>
      <w:r w:rsidR="06CFF148" w:rsidRPr="06CFF148">
        <w:rPr>
          <w:rFonts w:ascii="Arial" w:eastAsia="Arial" w:hAnsi="Arial" w:cs="Arial"/>
        </w:rPr>
        <w:t xml:space="preserve"> mission is to help people with disabilities understand and exercise their rights under the law, ensuring their full and equal participation in society.</w:t>
      </w:r>
    </w:p>
    <w:p w14:paraId="757EBCF7" w14:textId="77777777" w:rsidR="001C3CFC" w:rsidRDefault="001C3CFC" w:rsidP="001C3CFC">
      <w:pPr>
        <w:jc w:val="center"/>
        <w:rPr>
          <w:rFonts w:ascii="Arial" w:eastAsia="Arial" w:hAnsi="Arial" w:cs="Arial"/>
          <w:b/>
          <w:bCs/>
          <w:i/>
          <w:iCs/>
          <w:sz w:val="24"/>
          <w:szCs w:val="24"/>
        </w:rPr>
      </w:pPr>
    </w:p>
    <w:p w14:paraId="1A2439D5" w14:textId="77777777" w:rsidR="00B47B7F" w:rsidRPr="00B47B7F" w:rsidRDefault="06CFF148" w:rsidP="001C3CFC">
      <w:pPr>
        <w:jc w:val="center"/>
        <w:rPr>
          <w:rFonts w:ascii="Arial" w:hAnsi="Arial" w:cs="Arial"/>
          <w:b/>
          <w:i/>
          <w:sz w:val="24"/>
          <w:szCs w:val="24"/>
        </w:rPr>
      </w:pPr>
      <w:r w:rsidRPr="06CFF148">
        <w:rPr>
          <w:rFonts w:ascii="Arial" w:eastAsia="Arial" w:hAnsi="Arial" w:cs="Arial"/>
          <w:b/>
          <w:bCs/>
          <w:i/>
          <w:iCs/>
          <w:sz w:val="24"/>
          <w:szCs w:val="24"/>
        </w:rPr>
        <w:t>DRTx would like to thank the State Bar of Texas Labor and Employment</w:t>
      </w:r>
    </w:p>
    <w:p w14:paraId="7ACB5BA5" w14:textId="77777777" w:rsidR="00E65AB8" w:rsidRDefault="06CFF148" w:rsidP="001C3CFC">
      <w:pPr>
        <w:jc w:val="center"/>
        <w:rPr>
          <w:rFonts w:ascii="Arial" w:hAnsi="Arial" w:cs="Arial"/>
          <w:b/>
          <w:i/>
          <w:sz w:val="24"/>
          <w:szCs w:val="24"/>
        </w:rPr>
        <w:sectPr w:rsidR="00E65AB8" w:rsidSect="008E6F70">
          <w:footerReference w:type="first" r:id="rId13"/>
          <w:endnotePr>
            <w:numFmt w:val="decimal"/>
          </w:endnotePr>
          <w:pgSz w:w="12240" w:h="15840" w:code="1"/>
          <w:pgMar w:top="630" w:right="1440" w:bottom="1440" w:left="1440" w:header="720" w:footer="720" w:gutter="0"/>
          <w:pgNumType w:start="1"/>
          <w:cols w:space="720"/>
          <w:titlePg/>
          <w:docGrid w:linePitch="360"/>
        </w:sectPr>
      </w:pPr>
      <w:r w:rsidRPr="06CFF148">
        <w:rPr>
          <w:rFonts w:ascii="Arial" w:eastAsia="Arial" w:hAnsi="Arial" w:cs="Arial"/>
          <w:b/>
          <w:bCs/>
          <w:i/>
          <w:iCs/>
          <w:sz w:val="24"/>
          <w:szCs w:val="24"/>
        </w:rPr>
        <w:t>Law Section for its generous grant that helped make this project possible.</w:t>
      </w:r>
    </w:p>
    <w:bookmarkEnd w:id="0"/>
    <w:bookmarkEnd w:id="1"/>
    <w:p w14:paraId="6687BCC7" w14:textId="77777777" w:rsidR="00F24ABC" w:rsidRPr="00035C4A" w:rsidRDefault="00F24ABC" w:rsidP="00ED36CE">
      <w:pPr>
        <w:pStyle w:val="Heading1"/>
        <w:jc w:val="center"/>
        <w:rPr>
          <w:rFonts w:ascii="Times New Roman" w:hAnsi="Times New Roman" w:cs="Times New Roman"/>
          <w:smallCaps/>
          <w:color w:val="000000" w:themeColor="text1"/>
          <w:sz w:val="36"/>
          <w:szCs w:val="32"/>
          <w:u w:val="none"/>
        </w:rPr>
      </w:pPr>
      <w:r w:rsidRPr="00035C4A">
        <w:rPr>
          <w:rFonts w:ascii="Times New Roman" w:eastAsia="Arial,Times New Roman" w:hAnsi="Times New Roman" w:cs="Times New Roman"/>
          <w:smallCaps/>
          <w:color w:val="000000" w:themeColor="text1"/>
          <w:sz w:val="36"/>
          <w:szCs w:val="32"/>
          <w:u w:val="none"/>
        </w:rPr>
        <w:lastRenderedPageBreak/>
        <w:t>Living on a Dime and Left Behind</w:t>
      </w:r>
    </w:p>
    <w:p w14:paraId="0062179B" w14:textId="77777777" w:rsidR="00D754B3" w:rsidRPr="00035C4A" w:rsidRDefault="06CFF148" w:rsidP="00ED36CE">
      <w:pPr>
        <w:jc w:val="center"/>
        <w:rPr>
          <w:rFonts w:ascii="Arial" w:eastAsia="Times New Roman" w:hAnsi="Arial" w:cs="Arial"/>
          <w:sz w:val="28"/>
          <w:szCs w:val="28"/>
        </w:rPr>
      </w:pPr>
      <w:r w:rsidRPr="00035C4A">
        <w:rPr>
          <w:rFonts w:ascii="Arial" w:eastAsia="Arial,Times New Roman" w:hAnsi="Arial" w:cs="Arial"/>
          <w:sz w:val="28"/>
          <w:szCs w:val="28"/>
        </w:rPr>
        <w:t>How a Depression-Era Labor Law Cheats</w:t>
      </w:r>
    </w:p>
    <w:p w14:paraId="4E304BB5" w14:textId="77777777" w:rsidR="00F24ABC" w:rsidRPr="00035C4A" w:rsidRDefault="06CFF148" w:rsidP="00ED36CE">
      <w:pPr>
        <w:jc w:val="center"/>
        <w:rPr>
          <w:rFonts w:ascii="Arial" w:eastAsia="Times New Roman" w:hAnsi="Arial" w:cs="Arial"/>
          <w:sz w:val="28"/>
          <w:szCs w:val="28"/>
        </w:rPr>
      </w:pPr>
      <w:r w:rsidRPr="00035C4A">
        <w:rPr>
          <w:rFonts w:ascii="Arial" w:eastAsia="Arial,Times New Roman" w:hAnsi="Arial" w:cs="Arial"/>
          <w:sz w:val="28"/>
          <w:szCs w:val="28"/>
        </w:rPr>
        <w:t>Texas Workers with Disabilities</w:t>
      </w:r>
    </w:p>
    <w:p w14:paraId="2DD533A7" w14:textId="77777777" w:rsidR="00F24ABC" w:rsidRDefault="00F24ABC" w:rsidP="001C3CFC">
      <w:pPr>
        <w:spacing w:line="276" w:lineRule="auto"/>
        <w:jc w:val="both"/>
        <w:rPr>
          <w:rFonts w:ascii="Arial" w:eastAsia="Times New Roman" w:hAnsi="Arial" w:cs="Arial"/>
          <w:smallCaps/>
          <w:color w:val="000000" w:themeColor="text1"/>
          <w:sz w:val="32"/>
          <w:szCs w:val="32"/>
        </w:rPr>
      </w:pPr>
    </w:p>
    <w:p w14:paraId="672B47CF" w14:textId="77777777" w:rsidR="00B3497B" w:rsidRPr="00035C4A" w:rsidRDefault="008D0771" w:rsidP="001C3CFC">
      <w:pPr>
        <w:spacing w:line="276" w:lineRule="auto"/>
        <w:jc w:val="both"/>
        <w:rPr>
          <w:rFonts w:ascii="Arial" w:hAnsi="Arial" w:cs="Arial"/>
          <w:b/>
          <w:smallCaps/>
          <w:color w:val="000000" w:themeColor="text1"/>
          <w:sz w:val="32"/>
        </w:rPr>
      </w:pPr>
      <w:r w:rsidRPr="00035C4A">
        <w:rPr>
          <w:rFonts w:ascii="Arial" w:eastAsia="Arial,Times New Roman" w:hAnsi="Arial" w:cs="Arial"/>
          <w:b/>
          <w:bCs/>
          <w:smallCaps/>
          <w:color w:val="000000" w:themeColor="text1"/>
          <w:sz w:val="32"/>
          <w:szCs w:val="32"/>
        </w:rPr>
        <w:t>Executive Summary</w:t>
      </w:r>
    </w:p>
    <w:p w14:paraId="026ECE9B" w14:textId="77777777" w:rsidR="00B3497B" w:rsidRPr="00035C4A" w:rsidRDefault="00B3497B" w:rsidP="001C3CFC">
      <w:pPr>
        <w:jc w:val="both"/>
        <w:rPr>
          <w:rFonts w:ascii="Arial" w:hAnsi="Arial" w:cs="Arial"/>
          <w:sz w:val="24"/>
          <w:szCs w:val="24"/>
        </w:rPr>
      </w:pPr>
    </w:p>
    <w:p w14:paraId="6FF8D431" w14:textId="77777777" w:rsidR="00CD4A12" w:rsidRPr="00035C4A" w:rsidRDefault="06CFF148" w:rsidP="001C3CFC">
      <w:pPr>
        <w:jc w:val="both"/>
        <w:rPr>
          <w:rFonts w:ascii="Arial" w:hAnsi="Arial" w:cs="Arial"/>
          <w:b/>
          <w:sz w:val="28"/>
          <w:szCs w:val="28"/>
        </w:rPr>
      </w:pPr>
      <w:r w:rsidRPr="00035C4A">
        <w:rPr>
          <w:rFonts w:ascii="Arial" w:eastAsia="Arial,Times New Roman" w:hAnsi="Arial" w:cs="Arial"/>
          <w:b/>
          <w:bCs/>
          <w:sz w:val="28"/>
          <w:szCs w:val="28"/>
        </w:rPr>
        <w:t>Introduction</w:t>
      </w:r>
    </w:p>
    <w:p w14:paraId="37F14B5F" w14:textId="77777777" w:rsidR="008D0771" w:rsidRPr="00035C4A" w:rsidRDefault="06CFF148" w:rsidP="001C3CFC">
      <w:pPr>
        <w:jc w:val="both"/>
        <w:rPr>
          <w:rFonts w:ascii="Arial" w:hAnsi="Arial" w:cs="Arial"/>
          <w:sz w:val="24"/>
          <w:szCs w:val="24"/>
        </w:rPr>
      </w:pPr>
      <w:r w:rsidRPr="00035C4A">
        <w:rPr>
          <w:rFonts w:ascii="Arial" w:eastAsia="Arial,Times New Roman" w:hAnsi="Arial" w:cs="Arial"/>
          <w:sz w:val="24"/>
          <w:szCs w:val="24"/>
        </w:rPr>
        <w:t>For many years people with disabilities have fought for equali</w:t>
      </w:r>
      <w:r w:rsidR="00F02529">
        <w:rPr>
          <w:rFonts w:ascii="Arial" w:eastAsia="Arial,Times New Roman" w:hAnsi="Arial" w:cs="Arial"/>
          <w:sz w:val="24"/>
          <w:szCs w:val="24"/>
        </w:rPr>
        <w:t>ty and full integration into</w:t>
      </w:r>
      <w:r w:rsidRPr="00035C4A">
        <w:rPr>
          <w:rFonts w:ascii="Arial" w:eastAsia="Arial,Times New Roman" w:hAnsi="Arial" w:cs="Arial"/>
          <w:sz w:val="24"/>
          <w:szCs w:val="24"/>
        </w:rPr>
        <w:t xml:space="preserve"> society. While our nation has made important strides in fighting disability discrimination, people with disabilities still struggle </w:t>
      </w:r>
      <w:r w:rsidR="00CE1603">
        <w:rPr>
          <w:rFonts w:ascii="Arial" w:eastAsia="Arial,Times New Roman" w:hAnsi="Arial" w:cs="Arial"/>
          <w:sz w:val="24"/>
          <w:szCs w:val="24"/>
        </w:rPr>
        <w:t>to access</w:t>
      </w:r>
      <w:r w:rsidRPr="00035C4A">
        <w:rPr>
          <w:rFonts w:ascii="Arial" w:eastAsia="Arial,Times New Roman" w:hAnsi="Arial" w:cs="Arial"/>
          <w:sz w:val="24"/>
          <w:szCs w:val="24"/>
        </w:rPr>
        <w:t xml:space="preserve"> meaningful employment. </w:t>
      </w:r>
    </w:p>
    <w:p w14:paraId="3EE557C0" w14:textId="77777777" w:rsidR="008D0771" w:rsidRPr="00035C4A" w:rsidRDefault="008D0771" w:rsidP="001C3CFC">
      <w:pPr>
        <w:jc w:val="both"/>
        <w:rPr>
          <w:rFonts w:ascii="Arial" w:hAnsi="Arial" w:cs="Arial"/>
          <w:sz w:val="24"/>
          <w:szCs w:val="24"/>
        </w:rPr>
      </w:pPr>
    </w:p>
    <w:p w14:paraId="7F642B3A" w14:textId="77777777" w:rsidR="00301353" w:rsidRPr="00035C4A" w:rsidRDefault="00193379" w:rsidP="001C3CFC">
      <w:pPr>
        <w:jc w:val="both"/>
        <w:rPr>
          <w:rFonts w:ascii="Arial" w:hAnsi="Arial" w:cs="Arial"/>
          <w:sz w:val="24"/>
          <w:szCs w:val="24"/>
        </w:rPr>
      </w:pPr>
      <w:r w:rsidRPr="00491452">
        <w:rPr>
          <w:rFonts w:ascii="Arial" w:hAnsi="Arial" w:cs="Arial"/>
          <w:noProof/>
        </w:rPr>
        <w:drawing>
          <wp:anchor distT="0" distB="0" distL="114300" distR="114300" simplePos="0" relativeHeight="251650560" behindDoc="1" locked="0" layoutInCell="1" allowOverlap="1" wp14:anchorId="445E0A62" wp14:editId="66C129F1">
            <wp:simplePos x="0" y="0"/>
            <wp:positionH relativeFrom="column">
              <wp:posOffset>3402330</wp:posOffset>
            </wp:positionH>
            <wp:positionV relativeFrom="paragraph">
              <wp:posOffset>853440</wp:posOffset>
            </wp:positionV>
            <wp:extent cx="2623820" cy="1748790"/>
            <wp:effectExtent l="190500" t="190500" r="195580" b="194310"/>
            <wp:wrapTight wrapText="bothSides">
              <wp:wrapPolygon edited="0">
                <wp:start x="314" y="-2353"/>
                <wp:lineTo x="-1568" y="-1882"/>
                <wp:lineTo x="-1568" y="20941"/>
                <wp:lineTo x="314" y="23765"/>
                <wp:lineTo x="21171" y="23765"/>
                <wp:lineTo x="21328" y="23294"/>
                <wp:lineTo x="23053" y="20941"/>
                <wp:lineTo x="23053" y="1882"/>
                <wp:lineTo x="21328" y="-1647"/>
                <wp:lineTo x="21171" y="-2353"/>
                <wp:lineTo x="314" y="-2353"/>
              </wp:wrapPolygon>
            </wp:wrapTight>
            <wp:docPr id="4" name="Picture 4" descr="photo of a person's hands juggling coins" title="hands with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ins in hands closeup (Russian rubles) royalty-free stock phot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23820" cy="1748790"/>
                    </a:xfrm>
                    <a:prstGeom prst="rect">
                      <a:avLst/>
                    </a:prstGeom>
                    <a:ln>
                      <a:noFill/>
                    </a:ln>
                    <a:effectLst>
                      <a:outerShdw blurRad="190500" algn="tl" rotWithShape="0">
                        <a:srgbClr val="000000">
                          <a:alpha val="70000"/>
                        </a:srgbClr>
                      </a:outerShdw>
                    </a:effectLst>
                  </pic:spPr>
                </pic:pic>
              </a:graphicData>
            </a:graphic>
          </wp:anchor>
        </w:drawing>
      </w:r>
      <w:r w:rsidR="1D975092" w:rsidRPr="00491452">
        <w:rPr>
          <w:rFonts w:ascii="Arial" w:eastAsia="Arial,Times New Roman" w:hAnsi="Arial" w:cs="Arial"/>
          <w:bCs/>
          <w:sz w:val="24"/>
          <w:szCs w:val="24"/>
        </w:rPr>
        <w:t xml:space="preserve">For more than 70 years, employers holding special </w:t>
      </w:r>
      <w:r w:rsidR="004D22AD" w:rsidRPr="00491452">
        <w:rPr>
          <w:rFonts w:ascii="Arial" w:eastAsia="Arial,Times New Roman" w:hAnsi="Arial" w:cs="Arial"/>
          <w:bCs/>
          <w:sz w:val="24"/>
          <w:szCs w:val="24"/>
        </w:rPr>
        <w:t>“</w:t>
      </w:r>
      <w:r w:rsidR="1D975092" w:rsidRPr="00491452">
        <w:rPr>
          <w:rFonts w:ascii="Arial" w:eastAsia="Arial,Times New Roman" w:hAnsi="Arial" w:cs="Arial"/>
          <w:bCs/>
          <w:sz w:val="24"/>
          <w:szCs w:val="24"/>
        </w:rPr>
        <w:t>certificates</w:t>
      </w:r>
      <w:r w:rsidR="004D22AD" w:rsidRPr="00491452">
        <w:rPr>
          <w:rFonts w:ascii="Arial" w:eastAsia="Arial,Times New Roman" w:hAnsi="Arial" w:cs="Arial"/>
          <w:bCs/>
          <w:sz w:val="24"/>
          <w:szCs w:val="24"/>
        </w:rPr>
        <w:t>”</w:t>
      </w:r>
      <w:r w:rsidR="1D975092" w:rsidRPr="00491452">
        <w:rPr>
          <w:rFonts w:ascii="Arial" w:eastAsia="Arial,Times New Roman" w:hAnsi="Arial" w:cs="Arial"/>
          <w:bCs/>
          <w:sz w:val="24"/>
          <w:szCs w:val="24"/>
        </w:rPr>
        <w:t xml:space="preserve"> issued by the Department of Labor</w:t>
      </w:r>
      <w:r w:rsidR="00F35A69" w:rsidRPr="00491452">
        <w:rPr>
          <w:rFonts w:ascii="Arial" w:eastAsia="Arial,Times New Roman" w:hAnsi="Arial" w:cs="Arial"/>
          <w:bCs/>
          <w:sz w:val="24"/>
          <w:szCs w:val="24"/>
        </w:rPr>
        <w:t xml:space="preserve"> (DOL)</w:t>
      </w:r>
      <w:r w:rsidR="1D975092" w:rsidRPr="00491452">
        <w:rPr>
          <w:rFonts w:ascii="Arial" w:eastAsia="Arial,Times New Roman" w:hAnsi="Arial" w:cs="Arial"/>
          <w:bCs/>
          <w:sz w:val="24"/>
          <w:szCs w:val="24"/>
        </w:rPr>
        <w:t xml:space="preserve"> have been allowed to pay </w:t>
      </w:r>
      <w:r w:rsidR="00491452">
        <w:rPr>
          <w:rFonts w:ascii="Arial" w:eastAsia="Arial,Times New Roman" w:hAnsi="Arial" w:cs="Arial"/>
          <w:bCs/>
          <w:sz w:val="24"/>
          <w:szCs w:val="24"/>
        </w:rPr>
        <w:t>less than the minimum wage</w:t>
      </w:r>
      <w:r w:rsidR="1D975092" w:rsidRPr="00491452">
        <w:rPr>
          <w:rFonts w:ascii="Arial" w:eastAsia="Arial,Times New Roman" w:hAnsi="Arial" w:cs="Arial"/>
          <w:bCs/>
          <w:sz w:val="24"/>
          <w:szCs w:val="24"/>
        </w:rPr>
        <w:t xml:space="preserve"> to workers with disabilities, in many cases as little as a penny an hour.</w:t>
      </w:r>
      <w:r w:rsidR="00BD208E" w:rsidRPr="00035C4A">
        <w:rPr>
          <w:rFonts w:ascii="Arial" w:eastAsia="Arial,Times New Roman" w:hAnsi="Arial" w:cs="Arial"/>
          <w:b/>
          <w:bCs/>
          <w:sz w:val="24"/>
          <w:szCs w:val="24"/>
        </w:rPr>
        <w:t xml:space="preserve"> </w:t>
      </w:r>
      <w:r w:rsidR="1D975092" w:rsidRPr="00035C4A">
        <w:rPr>
          <w:rFonts w:ascii="Arial" w:eastAsia="Arial,Times New Roman" w:hAnsi="Arial" w:cs="Arial"/>
          <w:sz w:val="24"/>
          <w:szCs w:val="24"/>
        </w:rPr>
        <w:t>The</w:t>
      </w:r>
      <w:r w:rsidR="007166C1" w:rsidRPr="00035C4A">
        <w:rPr>
          <w:rFonts w:ascii="Arial" w:eastAsia="Arial,Times New Roman" w:hAnsi="Arial" w:cs="Arial"/>
          <w:sz w:val="24"/>
          <w:szCs w:val="24"/>
        </w:rPr>
        <w:t>se</w:t>
      </w:r>
      <w:r w:rsidR="00392D9A" w:rsidRPr="00035C4A">
        <w:rPr>
          <w:rFonts w:ascii="Arial" w:eastAsia="Arial,Times New Roman" w:hAnsi="Arial" w:cs="Arial"/>
          <w:sz w:val="24"/>
          <w:szCs w:val="24"/>
        </w:rPr>
        <w:t xml:space="preserve"> </w:t>
      </w:r>
      <w:r w:rsidR="1D975092" w:rsidRPr="00035C4A">
        <w:rPr>
          <w:rFonts w:ascii="Arial" w:eastAsia="Arial,Times New Roman" w:hAnsi="Arial" w:cs="Arial"/>
          <w:sz w:val="24"/>
          <w:szCs w:val="24"/>
        </w:rPr>
        <w:t xml:space="preserve">certificates are issued in accordance with </w:t>
      </w:r>
      <w:r w:rsidR="007166C1" w:rsidRPr="00035C4A">
        <w:rPr>
          <w:rFonts w:ascii="Arial" w:eastAsia="Arial,Times New Roman" w:hAnsi="Arial" w:cs="Arial"/>
          <w:sz w:val="24"/>
          <w:szCs w:val="24"/>
        </w:rPr>
        <w:t xml:space="preserve">Section 14(c) of </w:t>
      </w:r>
      <w:r w:rsidR="1D975092" w:rsidRPr="00035C4A">
        <w:rPr>
          <w:rFonts w:ascii="Arial" w:eastAsia="Arial,Times New Roman" w:hAnsi="Arial" w:cs="Arial"/>
          <w:sz w:val="24"/>
          <w:szCs w:val="24"/>
        </w:rPr>
        <w:t>the Fair Labor Standards Act, a law enacted in 1938 during an era in which people with disabilities were routinely segregated</w:t>
      </w:r>
      <w:r w:rsidR="007166C1" w:rsidRPr="00035C4A">
        <w:rPr>
          <w:rFonts w:ascii="Arial" w:eastAsia="Arial,Times New Roman" w:hAnsi="Arial" w:cs="Arial"/>
          <w:sz w:val="24"/>
          <w:szCs w:val="24"/>
        </w:rPr>
        <w:t xml:space="preserve"> and excluded from the job market</w:t>
      </w:r>
      <w:r w:rsidR="1D975092" w:rsidRPr="00035C4A">
        <w:rPr>
          <w:rFonts w:ascii="Arial" w:eastAsia="Arial,Times New Roman" w:hAnsi="Arial" w:cs="Arial"/>
          <w:sz w:val="24"/>
          <w:szCs w:val="24"/>
        </w:rPr>
        <w:t xml:space="preserve">. </w:t>
      </w:r>
    </w:p>
    <w:p w14:paraId="40DB3F0A" w14:textId="77777777" w:rsidR="00BD208E" w:rsidRPr="00035C4A" w:rsidRDefault="00BD208E" w:rsidP="001C3CFC">
      <w:pPr>
        <w:jc w:val="both"/>
        <w:rPr>
          <w:rFonts w:ascii="Arial" w:hAnsi="Arial" w:cs="Arial"/>
          <w:sz w:val="24"/>
          <w:szCs w:val="24"/>
          <w:highlight w:val="magenta"/>
        </w:rPr>
      </w:pPr>
    </w:p>
    <w:p w14:paraId="360E3CEC" w14:textId="77777777" w:rsidR="00433274" w:rsidRPr="00035C4A" w:rsidRDefault="06CFF148" w:rsidP="001C3CFC">
      <w:pPr>
        <w:jc w:val="both"/>
        <w:rPr>
          <w:rFonts w:ascii="Arial" w:hAnsi="Arial" w:cs="Arial"/>
          <w:sz w:val="24"/>
          <w:szCs w:val="24"/>
        </w:rPr>
      </w:pPr>
      <w:r w:rsidRPr="00035C4A">
        <w:rPr>
          <w:rFonts w:ascii="Arial" w:eastAsia="Arial,Times New Roman" w:hAnsi="Arial" w:cs="Arial"/>
          <w:sz w:val="24"/>
          <w:szCs w:val="24"/>
        </w:rPr>
        <w:t>Today, most employers paying subminimum wage under Section 14(c) keep their employees segregated from the community. Workers with disabilities making subminimum wage are employed in sheltered workshops</w:t>
      </w:r>
      <w:r w:rsidR="004D22AD">
        <w:rPr>
          <w:rFonts w:ascii="Arial" w:eastAsia="Arial,Times New Roman" w:hAnsi="Arial" w:cs="Arial"/>
          <w:sz w:val="24"/>
          <w:szCs w:val="24"/>
        </w:rPr>
        <w:t>,</w:t>
      </w:r>
      <w:r w:rsidRPr="00035C4A">
        <w:rPr>
          <w:rFonts w:ascii="Arial" w:eastAsia="Arial,Times New Roman" w:hAnsi="Arial" w:cs="Arial"/>
          <w:sz w:val="24"/>
          <w:szCs w:val="24"/>
        </w:rPr>
        <w:t xml:space="preserve"> which intentionally isolate workers with disabilities from</w:t>
      </w:r>
      <w:r w:rsidR="006B18B0">
        <w:rPr>
          <w:rFonts w:ascii="Arial" w:eastAsia="Arial,Times New Roman" w:hAnsi="Arial" w:cs="Arial"/>
          <w:sz w:val="24"/>
          <w:szCs w:val="24"/>
        </w:rPr>
        <w:t xml:space="preserve"> the rest of their communities. </w:t>
      </w:r>
      <w:r w:rsidRPr="00035C4A">
        <w:rPr>
          <w:rFonts w:ascii="Arial" w:eastAsia="Arial,Times New Roman" w:hAnsi="Arial" w:cs="Arial"/>
          <w:sz w:val="24"/>
          <w:szCs w:val="24"/>
        </w:rPr>
        <w:t xml:space="preserve">Their co-workers consist </w:t>
      </w:r>
      <w:r w:rsidR="00CE1603">
        <w:rPr>
          <w:rFonts w:ascii="Arial" w:eastAsia="Arial,Times New Roman" w:hAnsi="Arial" w:cs="Arial"/>
          <w:sz w:val="24"/>
          <w:szCs w:val="24"/>
        </w:rPr>
        <w:t xml:space="preserve">exclusively </w:t>
      </w:r>
      <w:r w:rsidRPr="00035C4A">
        <w:rPr>
          <w:rFonts w:ascii="Arial" w:eastAsia="Arial,Times New Roman" w:hAnsi="Arial" w:cs="Arial"/>
          <w:sz w:val="24"/>
          <w:szCs w:val="24"/>
        </w:rPr>
        <w:t xml:space="preserve">of other individuals with disabilities, and they perform tedious and unfulfilling work, sometimes for state government contracts. </w:t>
      </w:r>
    </w:p>
    <w:p w14:paraId="5B43FEDA" w14:textId="77777777" w:rsidR="00193379" w:rsidRPr="00035C4A" w:rsidRDefault="00193379" w:rsidP="001C3CFC">
      <w:pPr>
        <w:jc w:val="both"/>
        <w:rPr>
          <w:rFonts w:ascii="Arial" w:eastAsia="Times New Roman" w:hAnsi="Arial" w:cs="Arial"/>
          <w:sz w:val="24"/>
          <w:szCs w:val="24"/>
        </w:rPr>
      </w:pPr>
    </w:p>
    <w:p w14:paraId="5A94D838" w14:textId="77777777" w:rsidR="006D3C35" w:rsidRPr="00035C4A" w:rsidRDefault="06CFF148" w:rsidP="001C3CFC">
      <w:pPr>
        <w:jc w:val="both"/>
        <w:rPr>
          <w:rFonts w:ascii="Arial" w:eastAsia="Times New Roman" w:hAnsi="Arial" w:cs="Arial"/>
          <w:sz w:val="24"/>
          <w:szCs w:val="24"/>
        </w:rPr>
      </w:pPr>
      <w:r w:rsidRPr="00035C4A">
        <w:rPr>
          <w:rFonts w:ascii="Arial" w:eastAsia="Arial,Times New Roman" w:hAnsi="Arial" w:cs="Arial"/>
          <w:sz w:val="24"/>
          <w:szCs w:val="24"/>
        </w:rPr>
        <w:t>In light of the isolation and nature of the work performed,</w:t>
      </w:r>
      <w:r w:rsidR="009633E8">
        <w:rPr>
          <w:rFonts w:ascii="Arial" w:eastAsia="Arial,Times New Roman" w:hAnsi="Arial" w:cs="Arial"/>
          <w:sz w:val="24"/>
          <w:szCs w:val="24"/>
        </w:rPr>
        <w:t xml:space="preserve"> workers are at a high risk for </w:t>
      </w:r>
      <w:r w:rsidRPr="00035C4A">
        <w:rPr>
          <w:rFonts w:ascii="Arial" w:eastAsia="Arial,Times New Roman" w:hAnsi="Arial" w:cs="Arial"/>
          <w:sz w:val="24"/>
          <w:szCs w:val="24"/>
        </w:rPr>
        <w:t xml:space="preserve">exploitation. Though the U.S. has made substantial progress towards community integration, sheltered workshops </w:t>
      </w:r>
      <w:r w:rsidR="004D22AD">
        <w:rPr>
          <w:rFonts w:ascii="Arial" w:eastAsia="Arial,Times New Roman" w:hAnsi="Arial" w:cs="Arial"/>
          <w:sz w:val="24"/>
          <w:szCs w:val="24"/>
        </w:rPr>
        <w:t>continue</w:t>
      </w:r>
      <w:r w:rsidRPr="00035C4A">
        <w:rPr>
          <w:rFonts w:ascii="Arial" w:eastAsia="Arial,Times New Roman" w:hAnsi="Arial" w:cs="Arial"/>
          <w:sz w:val="24"/>
          <w:szCs w:val="24"/>
        </w:rPr>
        <w:t xml:space="preserve"> to operate under an antiquated philosophy. People with disabilities are </w:t>
      </w:r>
      <w:r w:rsidR="00491452">
        <w:rPr>
          <w:rFonts w:ascii="Arial" w:eastAsia="Arial,Times New Roman" w:hAnsi="Arial" w:cs="Arial"/>
          <w:sz w:val="24"/>
          <w:szCs w:val="24"/>
        </w:rPr>
        <w:t>being underpaid</w:t>
      </w:r>
      <w:r w:rsidRPr="00035C4A">
        <w:rPr>
          <w:rFonts w:ascii="Arial" w:eastAsia="Arial,Times New Roman" w:hAnsi="Arial" w:cs="Arial"/>
          <w:sz w:val="24"/>
          <w:szCs w:val="24"/>
        </w:rPr>
        <w:t xml:space="preserve"> </w:t>
      </w:r>
      <w:r w:rsidR="00F5739B">
        <w:rPr>
          <w:rFonts w:ascii="Arial" w:eastAsia="Arial,Times New Roman" w:hAnsi="Arial" w:cs="Arial"/>
          <w:sz w:val="24"/>
          <w:szCs w:val="24"/>
        </w:rPr>
        <w:t>t</w:t>
      </w:r>
      <w:r w:rsidR="004D22AD">
        <w:rPr>
          <w:rFonts w:ascii="Arial" w:eastAsia="Arial,Times New Roman" w:hAnsi="Arial" w:cs="Arial"/>
          <w:sz w:val="24"/>
          <w:szCs w:val="24"/>
        </w:rPr>
        <w:t>o an</w:t>
      </w:r>
      <w:r w:rsidRPr="00035C4A">
        <w:rPr>
          <w:rFonts w:ascii="Arial" w:eastAsia="Arial,Times New Roman" w:hAnsi="Arial" w:cs="Arial"/>
          <w:sz w:val="24"/>
          <w:szCs w:val="24"/>
        </w:rPr>
        <w:t xml:space="preserve"> extreme </w:t>
      </w:r>
      <w:r w:rsidR="004D22AD">
        <w:rPr>
          <w:rFonts w:ascii="Arial" w:eastAsia="Arial,Times New Roman" w:hAnsi="Arial" w:cs="Arial"/>
          <w:sz w:val="24"/>
          <w:szCs w:val="24"/>
        </w:rPr>
        <w:t>degree,</w:t>
      </w:r>
      <w:r w:rsidRPr="00035C4A">
        <w:rPr>
          <w:rFonts w:ascii="Arial" w:eastAsia="Arial,Times New Roman" w:hAnsi="Arial" w:cs="Arial"/>
          <w:sz w:val="24"/>
          <w:szCs w:val="24"/>
        </w:rPr>
        <w:t xml:space="preserve"> </w:t>
      </w:r>
      <w:r w:rsidR="00491452">
        <w:rPr>
          <w:rFonts w:ascii="Arial" w:eastAsia="Arial,Times New Roman" w:hAnsi="Arial" w:cs="Arial"/>
          <w:sz w:val="24"/>
          <w:szCs w:val="24"/>
        </w:rPr>
        <w:t xml:space="preserve">are not developing any meaningful job skills </w:t>
      </w:r>
      <w:r w:rsidRPr="00035C4A">
        <w:rPr>
          <w:rFonts w:ascii="Arial" w:eastAsia="Arial,Times New Roman" w:hAnsi="Arial" w:cs="Arial"/>
          <w:sz w:val="24"/>
          <w:szCs w:val="24"/>
        </w:rPr>
        <w:t>and are denied the opportunity to find competitive</w:t>
      </w:r>
      <w:r w:rsidR="004D22AD">
        <w:rPr>
          <w:rFonts w:ascii="Arial" w:eastAsia="Arial,Times New Roman" w:hAnsi="Arial" w:cs="Arial"/>
          <w:sz w:val="24"/>
          <w:szCs w:val="24"/>
        </w:rPr>
        <w:t>,</w:t>
      </w:r>
      <w:r w:rsidRPr="00035C4A">
        <w:rPr>
          <w:rFonts w:ascii="Arial" w:eastAsia="Arial,Times New Roman" w:hAnsi="Arial" w:cs="Arial"/>
          <w:sz w:val="24"/>
          <w:szCs w:val="24"/>
        </w:rPr>
        <w:t xml:space="preserve"> integrated employment. </w:t>
      </w:r>
    </w:p>
    <w:p w14:paraId="1B37D32F" w14:textId="77777777" w:rsidR="009A51EA" w:rsidRPr="00035C4A" w:rsidRDefault="009A51EA" w:rsidP="001C3CFC">
      <w:pPr>
        <w:jc w:val="both"/>
        <w:rPr>
          <w:rFonts w:ascii="Arial" w:eastAsia="Times New Roman" w:hAnsi="Arial" w:cs="Arial"/>
          <w:sz w:val="24"/>
          <w:szCs w:val="24"/>
        </w:rPr>
      </w:pPr>
    </w:p>
    <w:p w14:paraId="47AD68B2" w14:textId="77777777" w:rsidR="009A51EA" w:rsidRDefault="06CFF148" w:rsidP="001C3CFC">
      <w:pPr>
        <w:jc w:val="both"/>
        <w:rPr>
          <w:rFonts w:ascii="Arial" w:eastAsia="Arial" w:hAnsi="Arial" w:cs="Arial"/>
          <w:color w:val="000000" w:themeColor="text1"/>
          <w:sz w:val="24"/>
          <w:szCs w:val="24"/>
        </w:rPr>
      </w:pPr>
      <w:r w:rsidRPr="00035C4A">
        <w:rPr>
          <w:rFonts w:ascii="Arial" w:eastAsia="Arial,Times New Roman" w:hAnsi="Arial" w:cs="Arial"/>
          <w:color w:val="000000" w:themeColor="text1"/>
          <w:sz w:val="24"/>
          <w:szCs w:val="24"/>
        </w:rPr>
        <w:t>Competitive integrated employment</w:t>
      </w:r>
      <w:r w:rsidRPr="00035C4A">
        <w:rPr>
          <w:rFonts w:ascii="Arial" w:eastAsia="Arial,Times New Roman" w:hAnsi="Arial" w:cs="Arial"/>
          <w:b/>
          <w:bCs/>
          <w:color w:val="000000" w:themeColor="text1"/>
          <w:sz w:val="24"/>
          <w:szCs w:val="24"/>
        </w:rPr>
        <w:t xml:space="preserve"> </w:t>
      </w:r>
      <w:r w:rsidRPr="00035C4A">
        <w:rPr>
          <w:rFonts w:ascii="Arial" w:eastAsia="Arial,Times New Roman" w:hAnsi="Arial" w:cs="Arial"/>
          <w:color w:val="000000" w:themeColor="text1"/>
          <w:sz w:val="24"/>
          <w:szCs w:val="24"/>
        </w:rPr>
        <w:t>means jobs in</w:t>
      </w:r>
      <w:r w:rsidR="00B81FDD">
        <w:rPr>
          <w:rFonts w:ascii="Arial" w:eastAsia="Arial,Times New Roman" w:hAnsi="Arial" w:cs="Arial"/>
          <w:color w:val="000000" w:themeColor="text1"/>
          <w:sz w:val="24"/>
          <w:szCs w:val="24"/>
        </w:rPr>
        <w:t xml:space="preserve"> a typical workplace setting</w:t>
      </w:r>
      <w:r w:rsidRPr="00035C4A">
        <w:rPr>
          <w:rFonts w:ascii="Arial" w:eastAsia="Arial,Times New Roman" w:hAnsi="Arial" w:cs="Arial"/>
          <w:color w:val="000000" w:themeColor="text1"/>
          <w:sz w:val="24"/>
          <w:szCs w:val="24"/>
        </w:rPr>
        <w:t xml:space="preserve"> </w:t>
      </w:r>
      <w:r w:rsidR="00B81FDD">
        <w:rPr>
          <w:rFonts w:ascii="Arial" w:eastAsia="Arial,Times New Roman" w:hAnsi="Arial" w:cs="Arial"/>
          <w:color w:val="000000" w:themeColor="text1"/>
          <w:sz w:val="24"/>
          <w:szCs w:val="24"/>
        </w:rPr>
        <w:t>in the community</w:t>
      </w:r>
      <w:r w:rsidR="004D22AD">
        <w:rPr>
          <w:rFonts w:ascii="Arial" w:eastAsia="Arial,Times New Roman" w:hAnsi="Arial" w:cs="Arial"/>
          <w:color w:val="000000" w:themeColor="text1"/>
          <w:sz w:val="24"/>
          <w:szCs w:val="24"/>
        </w:rPr>
        <w:t>, for which individuals</w:t>
      </w:r>
      <w:r w:rsidRPr="00035C4A">
        <w:rPr>
          <w:rFonts w:ascii="Arial" w:eastAsia="Arial,Times New Roman" w:hAnsi="Arial" w:cs="Arial"/>
          <w:color w:val="000000" w:themeColor="text1"/>
          <w:sz w:val="24"/>
          <w:szCs w:val="24"/>
        </w:rPr>
        <w:t xml:space="preserve"> are hired</w:t>
      </w:r>
      <w:r w:rsidR="004D22AD">
        <w:rPr>
          <w:rFonts w:ascii="Arial" w:eastAsia="Arial,Times New Roman" w:hAnsi="Arial" w:cs="Arial"/>
          <w:color w:val="000000" w:themeColor="text1"/>
          <w:sz w:val="24"/>
          <w:szCs w:val="24"/>
        </w:rPr>
        <w:t xml:space="preserve"> based on a set of skills and</w:t>
      </w:r>
      <w:r w:rsidRPr="00035C4A">
        <w:rPr>
          <w:rFonts w:ascii="Arial" w:eastAsia="Arial,Times New Roman" w:hAnsi="Arial" w:cs="Arial"/>
          <w:color w:val="000000" w:themeColor="text1"/>
          <w:sz w:val="24"/>
          <w:szCs w:val="24"/>
        </w:rPr>
        <w:t xml:space="preserve"> experiences. In these jobs, individuals are paid directly by their employer, earn at least minimum wage, and </w:t>
      </w:r>
      <w:r w:rsidR="004D22AD">
        <w:rPr>
          <w:rFonts w:ascii="Arial" w:eastAsia="Arial,Times New Roman" w:hAnsi="Arial" w:cs="Arial"/>
          <w:color w:val="000000" w:themeColor="text1"/>
          <w:sz w:val="24"/>
          <w:szCs w:val="24"/>
        </w:rPr>
        <w:t xml:space="preserve">are paid </w:t>
      </w:r>
      <w:r w:rsidRPr="00035C4A">
        <w:rPr>
          <w:rFonts w:ascii="Arial" w:eastAsia="Arial,Times New Roman" w:hAnsi="Arial" w:cs="Arial"/>
          <w:color w:val="000000" w:themeColor="text1"/>
          <w:sz w:val="24"/>
          <w:szCs w:val="24"/>
        </w:rPr>
        <w:t>based on the competitive labor market.</w:t>
      </w:r>
      <w:r w:rsidRPr="00035C4A">
        <w:rPr>
          <w:rFonts w:ascii="Arial" w:eastAsia="Arial" w:hAnsi="Arial" w:cs="Arial"/>
          <w:color w:val="000000" w:themeColor="text1"/>
          <w:sz w:val="24"/>
          <w:szCs w:val="24"/>
        </w:rPr>
        <w:t xml:space="preserve"> </w:t>
      </w:r>
    </w:p>
    <w:p w14:paraId="62965E76" w14:textId="77777777" w:rsidR="006A10B0" w:rsidRPr="00035C4A" w:rsidRDefault="006A10B0" w:rsidP="001C3CFC">
      <w:pPr>
        <w:jc w:val="both"/>
        <w:rPr>
          <w:rFonts w:ascii="Arial" w:hAnsi="Arial" w:cs="Arial"/>
          <w:color w:val="000000" w:themeColor="text1"/>
          <w:sz w:val="24"/>
          <w:szCs w:val="24"/>
        </w:rPr>
      </w:pPr>
    </w:p>
    <w:p w14:paraId="3DB2C0FD" w14:textId="77777777" w:rsidR="00035C4A" w:rsidRDefault="00035C4A" w:rsidP="001C3CFC">
      <w:pPr>
        <w:jc w:val="both"/>
        <w:rPr>
          <w:rFonts w:ascii="Arial" w:eastAsia="Arial,Times New Roman" w:hAnsi="Arial" w:cs="Arial"/>
          <w:b/>
          <w:bCs/>
          <w:sz w:val="28"/>
          <w:szCs w:val="28"/>
        </w:rPr>
      </w:pPr>
    </w:p>
    <w:p w14:paraId="0DA287E0" w14:textId="77777777" w:rsidR="00C41E40" w:rsidRPr="00035C4A" w:rsidRDefault="06CFF148" w:rsidP="002B0109">
      <w:pPr>
        <w:keepNext/>
        <w:jc w:val="both"/>
        <w:rPr>
          <w:rFonts w:ascii="Arial" w:hAnsi="Arial" w:cs="Arial"/>
          <w:b/>
          <w:sz w:val="28"/>
          <w:szCs w:val="24"/>
        </w:rPr>
      </w:pPr>
      <w:r w:rsidRPr="00035C4A">
        <w:rPr>
          <w:rFonts w:ascii="Arial" w:eastAsia="Arial,Times New Roman" w:hAnsi="Arial" w:cs="Arial"/>
          <w:b/>
          <w:bCs/>
          <w:sz w:val="28"/>
          <w:szCs w:val="28"/>
        </w:rPr>
        <w:t>Investigation</w:t>
      </w:r>
    </w:p>
    <w:p w14:paraId="2F43474F" w14:textId="77777777" w:rsidR="00193379" w:rsidRPr="00035C4A" w:rsidRDefault="06CFF148" w:rsidP="002B0109">
      <w:pPr>
        <w:keepNext/>
        <w:jc w:val="both"/>
        <w:rPr>
          <w:rFonts w:ascii="Arial" w:eastAsia="Times New Roman" w:hAnsi="Arial" w:cs="Arial"/>
          <w:sz w:val="24"/>
          <w:szCs w:val="24"/>
        </w:rPr>
      </w:pPr>
      <w:r w:rsidRPr="00035C4A">
        <w:rPr>
          <w:rFonts w:ascii="Arial" w:eastAsia="Arial,Times New Roman" w:hAnsi="Arial" w:cs="Arial"/>
          <w:sz w:val="24"/>
          <w:szCs w:val="24"/>
        </w:rPr>
        <w:t>Under federal law, D</w:t>
      </w:r>
      <w:r w:rsidR="00F5739B">
        <w:rPr>
          <w:rFonts w:ascii="Arial" w:eastAsia="Arial,Times New Roman" w:hAnsi="Arial" w:cs="Arial"/>
          <w:sz w:val="24"/>
          <w:szCs w:val="24"/>
        </w:rPr>
        <w:t xml:space="preserve">isability </w:t>
      </w:r>
      <w:r w:rsidRPr="00035C4A">
        <w:rPr>
          <w:rFonts w:ascii="Arial" w:eastAsia="Arial,Times New Roman" w:hAnsi="Arial" w:cs="Arial"/>
          <w:sz w:val="24"/>
          <w:szCs w:val="24"/>
        </w:rPr>
        <w:t>R</w:t>
      </w:r>
      <w:r w:rsidR="00F5739B">
        <w:rPr>
          <w:rFonts w:ascii="Arial" w:eastAsia="Arial,Times New Roman" w:hAnsi="Arial" w:cs="Arial"/>
          <w:sz w:val="24"/>
          <w:szCs w:val="24"/>
        </w:rPr>
        <w:t xml:space="preserve">ights </w:t>
      </w:r>
      <w:r w:rsidRPr="00035C4A">
        <w:rPr>
          <w:rFonts w:ascii="Arial" w:eastAsia="Arial,Times New Roman" w:hAnsi="Arial" w:cs="Arial"/>
          <w:sz w:val="24"/>
          <w:szCs w:val="24"/>
        </w:rPr>
        <w:t>T</w:t>
      </w:r>
      <w:r w:rsidR="00F5739B">
        <w:rPr>
          <w:rFonts w:ascii="Arial" w:eastAsia="Arial,Times New Roman" w:hAnsi="Arial" w:cs="Arial"/>
          <w:sz w:val="24"/>
          <w:szCs w:val="24"/>
        </w:rPr>
        <w:t>e</w:t>
      </w:r>
      <w:r w:rsidRPr="00035C4A">
        <w:rPr>
          <w:rFonts w:ascii="Arial" w:eastAsia="Arial,Times New Roman" w:hAnsi="Arial" w:cs="Arial"/>
          <w:sz w:val="24"/>
          <w:szCs w:val="24"/>
        </w:rPr>
        <w:t>x</w:t>
      </w:r>
      <w:r w:rsidR="00F5739B">
        <w:rPr>
          <w:rFonts w:ascii="Arial" w:eastAsia="Arial,Times New Roman" w:hAnsi="Arial" w:cs="Arial"/>
          <w:sz w:val="24"/>
          <w:szCs w:val="24"/>
        </w:rPr>
        <w:t>as</w:t>
      </w:r>
      <w:r w:rsidRPr="00035C4A">
        <w:rPr>
          <w:rFonts w:ascii="Arial" w:eastAsia="Arial,Times New Roman" w:hAnsi="Arial" w:cs="Arial"/>
          <w:sz w:val="24"/>
          <w:szCs w:val="24"/>
        </w:rPr>
        <w:t xml:space="preserve"> has the authority to investigate incidents of abuse or neglect of people with disabilities</w:t>
      </w:r>
      <w:r w:rsidR="00B91A8E">
        <w:rPr>
          <w:rFonts w:ascii="Arial" w:eastAsia="Arial,Times New Roman" w:hAnsi="Arial" w:cs="Arial"/>
          <w:sz w:val="24"/>
          <w:szCs w:val="24"/>
        </w:rPr>
        <w:t>,</w:t>
      </w:r>
      <w:r w:rsidRPr="00035C4A">
        <w:rPr>
          <w:rFonts w:ascii="Arial" w:eastAsia="Arial,Times New Roman" w:hAnsi="Arial" w:cs="Arial"/>
          <w:sz w:val="24"/>
          <w:szCs w:val="24"/>
        </w:rPr>
        <w:t xml:space="preserve"> and to pursue administrative and legal action to ensure </w:t>
      </w:r>
      <w:r w:rsidR="00B91A8E">
        <w:rPr>
          <w:rFonts w:ascii="Arial" w:eastAsia="Arial,Times New Roman" w:hAnsi="Arial" w:cs="Arial"/>
          <w:sz w:val="24"/>
          <w:szCs w:val="24"/>
        </w:rPr>
        <w:t xml:space="preserve">that </w:t>
      </w:r>
      <w:r w:rsidRPr="00035C4A">
        <w:rPr>
          <w:rFonts w:ascii="Arial" w:eastAsia="Arial,Times New Roman" w:hAnsi="Arial" w:cs="Arial"/>
          <w:sz w:val="24"/>
          <w:szCs w:val="24"/>
        </w:rPr>
        <w:t xml:space="preserve">the rights of people with disabilities are protected. </w:t>
      </w:r>
    </w:p>
    <w:p w14:paraId="43137E9C" w14:textId="77777777" w:rsidR="00193379" w:rsidRPr="00035C4A" w:rsidRDefault="00193379" w:rsidP="001C3CFC">
      <w:pPr>
        <w:jc w:val="both"/>
        <w:rPr>
          <w:rFonts w:ascii="Arial" w:eastAsia="Times New Roman" w:hAnsi="Arial" w:cs="Arial"/>
          <w:sz w:val="24"/>
          <w:szCs w:val="24"/>
        </w:rPr>
      </w:pPr>
    </w:p>
    <w:p w14:paraId="5DED0980" w14:textId="77777777" w:rsidR="00CD4A12" w:rsidRPr="00035C4A" w:rsidRDefault="00F5739B" w:rsidP="001C3CFC">
      <w:pPr>
        <w:jc w:val="both"/>
        <w:rPr>
          <w:rFonts w:ascii="Arial" w:hAnsi="Arial" w:cs="Arial"/>
          <w:sz w:val="24"/>
          <w:szCs w:val="24"/>
        </w:rPr>
      </w:pPr>
      <w:r>
        <w:rPr>
          <w:rFonts w:ascii="Arial" w:eastAsia="Arial,Times New Roman" w:hAnsi="Arial" w:cs="Arial"/>
          <w:sz w:val="24"/>
          <w:szCs w:val="24"/>
        </w:rPr>
        <w:t>Protection and Advocacy organizations (P&amp;As)</w:t>
      </w:r>
      <w:r w:rsidR="06CFF148" w:rsidRPr="00035C4A">
        <w:rPr>
          <w:rFonts w:ascii="Arial" w:eastAsia="Arial,Times New Roman" w:hAnsi="Arial" w:cs="Arial"/>
          <w:sz w:val="24"/>
          <w:szCs w:val="24"/>
        </w:rPr>
        <w:t xml:space="preserve"> </w:t>
      </w:r>
      <w:r w:rsidR="00B91A8E">
        <w:rPr>
          <w:rFonts w:ascii="Arial" w:eastAsia="Arial,Times New Roman" w:hAnsi="Arial" w:cs="Arial"/>
          <w:sz w:val="24"/>
          <w:szCs w:val="24"/>
        </w:rPr>
        <w:t xml:space="preserve">like DRTx monitor </w:t>
      </w:r>
      <w:r w:rsidR="06CFF148" w:rsidRPr="00035C4A">
        <w:rPr>
          <w:rFonts w:ascii="Arial" w:eastAsia="Arial,Times New Roman" w:hAnsi="Arial" w:cs="Arial"/>
          <w:sz w:val="24"/>
          <w:szCs w:val="24"/>
        </w:rPr>
        <w:t>facilities and organizations that serve people with disabilities</w:t>
      </w:r>
      <w:r w:rsidR="0024479B">
        <w:rPr>
          <w:rFonts w:ascii="Arial" w:eastAsia="Arial,Times New Roman" w:hAnsi="Arial" w:cs="Arial"/>
          <w:sz w:val="24"/>
          <w:szCs w:val="24"/>
        </w:rPr>
        <w:t xml:space="preserve">. </w:t>
      </w:r>
      <w:r w:rsidR="00B81FDD">
        <w:rPr>
          <w:rFonts w:ascii="Arial" w:eastAsia="Arial,Times New Roman" w:hAnsi="Arial" w:cs="Arial"/>
          <w:sz w:val="24"/>
          <w:szCs w:val="24"/>
        </w:rPr>
        <w:t>P&amp;As also</w:t>
      </w:r>
      <w:r w:rsidR="06CFF148" w:rsidRPr="00035C4A">
        <w:rPr>
          <w:rFonts w:ascii="Arial" w:eastAsia="Arial,Times New Roman" w:hAnsi="Arial" w:cs="Arial"/>
          <w:sz w:val="24"/>
          <w:szCs w:val="24"/>
        </w:rPr>
        <w:t xml:space="preserve"> represent individuals with d</w:t>
      </w:r>
      <w:r w:rsidR="00B91A8E">
        <w:rPr>
          <w:rFonts w:ascii="Arial" w:eastAsia="Arial,Times New Roman" w:hAnsi="Arial" w:cs="Arial"/>
          <w:sz w:val="24"/>
          <w:szCs w:val="24"/>
        </w:rPr>
        <w:t xml:space="preserve">isabilities </w:t>
      </w:r>
      <w:r w:rsidR="00491452">
        <w:rPr>
          <w:rFonts w:ascii="Arial" w:eastAsia="Arial,Times New Roman" w:hAnsi="Arial" w:cs="Arial"/>
          <w:sz w:val="24"/>
          <w:szCs w:val="24"/>
        </w:rPr>
        <w:t xml:space="preserve">on a variety of disability related claims like </w:t>
      </w:r>
      <w:r w:rsidR="00883D1D">
        <w:rPr>
          <w:rFonts w:ascii="Arial" w:eastAsia="Arial,Times New Roman" w:hAnsi="Arial" w:cs="Arial"/>
          <w:sz w:val="24"/>
          <w:szCs w:val="24"/>
        </w:rPr>
        <w:t xml:space="preserve">employment </w:t>
      </w:r>
      <w:r w:rsidR="06CFF148" w:rsidRPr="00035C4A">
        <w:rPr>
          <w:rFonts w:ascii="Arial" w:eastAsia="Arial,Times New Roman" w:hAnsi="Arial" w:cs="Arial"/>
          <w:sz w:val="24"/>
          <w:szCs w:val="24"/>
        </w:rPr>
        <w:t xml:space="preserve">discrimination claims under Title I of the Americans with Disabilities Act (ADA), Section 504 of the Rehabilitation Act, and </w:t>
      </w:r>
      <w:r w:rsidR="00B91A8E">
        <w:rPr>
          <w:rFonts w:ascii="Arial" w:eastAsia="Arial,Times New Roman" w:hAnsi="Arial" w:cs="Arial"/>
          <w:sz w:val="24"/>
          <w:szCs w:val="24"/>
        </w:rPr>
        <w:t>similar</w:t>
      </w:r>
      <w:r w:rsidR="06CFF148" w:rsidRPr="00035C4A">
        <w:rPr>
          <w:rFonts w:ascii="Arial" w:eastAsia="Arial,Times New Roman" w:hAnsi="Arial" w:cs="Arial"/>
          <w:sz w:val="24"/>
          <w:szCs w:val="24"/>
        </w:rPr>
        <w:t xml:space="preserve"> state laws.</w:t>
      </w:r>
    </w:p>
    <w:p w14:paraId="699263BE" w14:textId="77777777" w:rsidR="00A74E8A" w:rsidRPr="00035C4A" w:rsidRDefault="00A74E8A" w:rsidP="001C3CFC">
      <w:pPr>
        <w:jc w:val="both"/>
        <w:rPr>
          <w:rFonts w:ascii="Arial" w:hAnsi="Arial" w:cs="Arial"/>
          <w:sz w:val="24"/>
          <w:szCs w:val="24"/>
        </w:rPr>
      </w:pPr>
    </w:p>
    <w:p w14:paraId="30094D9C" w14:textId="77777777" w:rsidR="00A74E8A" w:rsidRPr="002B0109" w:rsidRDefault="005C033C" w:rsidP="002B0109">
      <w:pPr>
        <w:ind w:left="4410"/>
        <w:jc w:val="both"/>
        <w:rPr>
          <w:rFonts w:ascii="Arial" w:hAnsi="Arial" w:cs="Arial"/>
          <w:sz w:val="24"/>
          <w:szCs w:val="24"/>
        </w:rPr>
      </w:pPr>
      <w:r w:rsidRPr="002B0109">
        <w:rPr>
          <w:noProof/>
        </w:rPr>
        <w:drawing>
          <wp:anchor distT="0" distB="0" distL="114300" distR="114300" simplePos="0" relativeHeight="251670016" behindDoc="1" locked="0" layoutInCell="1" allowOverlap="1" wp14:anchorId="1B72E250" wp14:editId="2160CFC9">
            <wp:simplePos x="0" y="0"/>
            <wp:positionH relativeFrom="column">
              <wp:posOffset>-114300</wp:posOffset>
            </wp:positionH>
            <wp:positionV relativeFrom="paragraph">
              <wp:posOffset>71755</wp:posOffset>
            </wp:positionV>
            <wp:extent cx="2679065" cy="2011680"/>
            <wp:effectExtent l="190500" t="190500" r="197485" b="198120"/>
            <wp:wrapNone/>
            <wp:docPr id="26" name="Picture 26" descr="photo of magnifying glass with scales of justice and the word &quot;advocacy&quot; in the background" title="Advo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vocacy Concept. royalty-free stock phot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679065" cy="20116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6CFF148" w:rsidRPr="002B0109">
        <w:rPr>
          <w:rFonts w:ascii="Arial" w:eastAsia="Arial,Times New Roman" w:hAnsi="Arial" w:cs="Arial"/>
          <w:sz w:val="24"/>
          <w:szCs w:val="24"/>
        </w:rPr>
        <w:t>As part of a national effort to examine the treatment of people with disabilities in sheltered workshops, DRTx initiated this investigation to better understa</w:t>
      </w:r>
      <w:r w:rsidR="00B91A8E" w:rsidRPr="002B0109">
        <w:rPr>
          <w:rFonts w:ascii="Arial" w:eastAsia="Arial,Times New Roman" w:hAnsi="Arial" w:cs="Arial"/>
          <w:sz w:val="24"/>
          <w:szCs w:val="24"/>
        </w:rPr>
        <w:t>nd how sheltered and subminimum-</w:t>
      </w:r>
      <w:r w:rsidR="06CFF148" w:rsidRPr="002B0109">
        <w:rPr>
          <w:rFonts w:ascii="Arial" w:eastAsia="Arial,Times New Roman" w:hAnsi="Arial" w:cs="Arial"/>
          <w:sz w:val="24"/>
          <w:szCs w:val="24"/>
        </w:rPr>
        <w:t>wage work impacts Texans with disabilities. The agency created a monitoring plan to collect data and information from sheltered workshops operating in Texas. It interviewed people with disabilities in sheltered workshops</w:t>
      </w:r>
      <w:r w:rsidR="00B91A8E" w:rsidRPr="002B0109">
        <w:rPr>
          <w:rFonts w:ascii="Arial" w:eastAsia="Arial,Times New Roman" w:hAnsi="Arial" w:cs="Arial"/>
          <w:sz w:val="24"/>
          <w:szCs w:val="24"/>
        </w:rPr>
        <w:t>, as well as</w:t>
      </w:r>
      <w:r w:rsidR="06CFF148" w:rsidRPr="002B0109">
        <w:rPr>
          <w:rFonts w:ascii="Arial" w:eastAsia="Arial,Times New Roman" w:hAnsi="Arial" w:cs="Arial"/>
          <w:sz w:val="24"/>
          <w:szCs w:val="24"/>
        </w:rPr>
        <w:t xml:space="preserve"> their employers to obtain a more comprehensive analysis of sheltered work in Texas. DRTx monitored 12 facilities as part of the investigation. </w:t>
      </w:r>
    </w:p>
    <w:p w14:paraId="6FF32E7D" w14:textId="77777777" w:rsidR="00A74E8A" w:rsidRPr="00035C4A" w:rsidRDefault="00A74E8A" w:rsidP="001C3CFC">
      <w:pPr>
        <w:jc w:val="both"/>
        <w:rPr>
          <w:rFonts w:ascii="Arial" w:hAnsi="Arial" w:cs="Arial"/>
          <w:sz w:val="24"/>
          <w:szCs w:val="24"/>
        </w:rPr>
      </w:pPr>
    </w:p>
    <w:p w14:paraId="5F4B62ED" w14:textId="77777777" w:rsidR="009C1400" w:rsidRPr="00035C4A" w:rsidRDefault="06CFF148" w:rsidP="001C3CFC">
      <w:pPr>
        <w:jc w:val="both"/>
        <w:rPr>
          <w:rFonts w:ascii="Arial" w:hAnsi="Arial" w:cs="Arial"/>
          <w:b/>
          <w:sz w:val="28"/>
          <w:szCs w:val="28"/>
        </w:rPr>
      </w:pPr>
      <w:r w:rsidRPr="00035C4A">
        <w:rPr>
          <w:rFonts w:ascii="Arial" w:eastAsia="Arial,Times New Roman" w:hAnsi="Arial" w:cs="Arial"/>
          <w:b/>
          <w:bCs/>
          <w:sz w:val="28"/>
          <w:szCs w:val="28"/>
        </w:rPr>
        <w:t>Findings</w:t>
      </w:r>
    </w:p>
    <w:p w14:paraId="6A1EFF21" w14:textId="77777777" w:rsidR="00A74E8A" w:rsidRPr="00035C4A" w:rsidRDefault="00B81FDD" w:rsidP="001C3CFC">
      <w:pPr>
        <w:jc w:val="both"/>
        <w:rPr>
          <w:rFonts w:ascii="Arial" w:hAnsi="Arial" w:cs="Arial"/>
          <w:sz w:val="24"/>
          <w:szCs w:val="24"/>
        </w:rPr>
      </w:pPr>
      <w:r>
        <w:rPr>
          <w:rFonts w:ascii="Arial" w:eastAsia="Arial,Times New Roman" w:hAnsi="Arial" w:cs="Arial"/>
          <w:sz w:val="24"/>
          <w:szCs w:val="24"/>
        </w:rPr>
        <w:t xml:space="preserve">The investigation </w:t>
      </w:r>
      <w:r w:rsidR="00B91A8E">
        <w:rPr>
          <w:rFonts w:ascii="Arial" w:eastAsia="Arial,Times New Roman" w:hAnsi="Arial" w:cs="Arial"/>
          <w:sz w:val="24"/>
          <w:szCs w:val="24"/>
        </w:rPr>
        <w:t>identified</w:t>
      </w:r>
      <w:r w:rsidR="06CFF148" w:rsidRPr="00035C4A">
        <w:rPr>
          <w:rFonts w:ascii="Arial" w:eastAsia="Arial,Times New Roman" w:hAnsi="Arial" w:cs="Arial"/>
          <w:sz w:val="24"/>
          <w:szCs w:val="24"/>
        </w:rPr>
        <w:t xml:space="preserve"> </w:t>
      </w:r>
      <w:r w:rsidR="00C467D1">
        <w:rPr>
          <w:rFonts w:ascii="Arial" w:eastAsia="Arial,Times New Roman" w:hAnsi="Arial" w:cs="Arial"/>
          <w:sz w:val="24"/>
          <w:szCs w:val="24"/>
        </w:rPr>
        <w:t>five</w:t>
      </w:r>
      <w:r w:rsidR="06CFF148" w:rsidRPr="00035C4A">
        <w:rPr>
          <w:rFonts w:ascii="Arial" w:eastAsia="Arial,Times New Roman" w:hAnsi="Arial" w:cs="Arial"/>
          <w:sz w:val="24"/>
          <w:szCs w:val="24"/>
        </w:rPr>
        <w:t xml:space="preserve"> critical </w:t>
      </w:r>
      <w:r w:rsidR="00B91A8E">
        <w:rPr>
          <w:rFonts w:ascii="Arial" w:eastAsia="Arial,Times New Roman" w:hAnsi="Arial" w:cs="Arial"/>
          <w:sz w:val="24"/>
          <w:szCs w:val="24"/>
        </w:rPr>
        <w:t xml:space="preserve">and overarching </w:t>
      </w:r>
      <w:r w:rsidR="06CFF148" w:rsidRPr="00035C4A">
        <w:rPr>
          <w:rFonts w:ascii="Arial" w:eastAsia="Arial,Times New Roman" w:hAnsi="Arial" w:cs="Arial"/>
          <w:sz w:val="24"/>
          <w:szCs w:val="24"/>
        </w:rPr>
        <w:t xml:space="preserve">concerns: </w:t>
      </w:r>
    </w:p>
    <w:p w14:paraId="422E7772" w14:textId="77777777" w:rsidR="00A74E8A" w:rsidRPr="00930F7F" w:rsidRDefault="00C9079D" w:rsidP="001C3CFC">
      <w:pPr>
        <w:pStyle w:val="ListParagraph"/>
        <w:numPr>
          <w:ilvl w:val="0"/>
          <w:numId w:val="29"/>
        </w:numPr>
        <w:jc w:val="both"/>
        <w:rPr>
          <w:rStyle w:val="IntenseReference"/>
          <w:color w:val="000000" w:themeColor="text1"/>
        </w:rPr>
      </w:pPr>
      <w:r w:rsidRPr="00930F7F">
        <w:rPr>
          <w:rStyle w:val="IntenseReference"/>
          <w:rFonts w:ascii="Arial" w:eastAsia="Arial" w:hAnsi="Arial" w:cs="Arial"/>
          <w:b w:val="0"/>
          <w:bCs w:val="0"/>
          <w:smallCaps w:val="0"/>
          <w:color w:val="000000" w:themeColor="text1"/>
          <w:sz w:val="24"/>
          <w:szCs w:val="24"/>
        </w:rPr>
        <w:t>Sheltered workshops do not provide meaningful opportunities for skill advancement to Texans with disabilities.</w:t>
      </w:r>
    </w:p>
    <w:p w14:paraId="0BA91DD2" w14:textId="77777777" w:rsidR="00A74E8A" w:rsidRPr="00930F7F" w:rsidRDefault="00C9079D" w:rsidP="001C3CFC">
      <w:pPr>
        <w:pStyle w:val="ListParagraph"/>
        <w:numPr>
          <w:ilvl w:val="0"/>
          <w:numId w:val="29"/>
        </w:numPr>
        <w:jc w:val="both"/>
        <w:rPr>
          <w:rStyle w:val="IntenseReference"/>
          <w:color w:val="000000" w:themeColor="text1"/>
        </w:rPr>
      </w:pPr>
      <w:r w:rsidRPr="00930F7F">
        <w:rPr>
          <w:rStyle w:val="IntenseReference"/>
          <w:rFonts w:ascii="Arial" w:eastAsia="Arial" w:hAnsi="Arial" w:cs="Arial"/>
          <w:b w:val="0"/>
          <w:bCs w:val="0"/>
          <w:smallCaps w:val="0"/>
          <w:color w:val="000000" w:themeColor="text1"/>
          <w:sz w:val="24"/>
          <w:szCs w:val="24"/>
        </w:rPr>
        <w:t>Sheltered workshops create a segregated and isolate</w:t>
      </w:r>
      <w:r w:rsidR="00C467D1" w:rsidRPr="00930F7F">
        <w:rPr>
          <w:rStyle w:val="IntenseReference"/>
          <w:rFonts w:ascii="Arial" w:eastAsia="Arial" w:hAnsi="Arial" w:cs="Arial"/>
          <w:b w:val="0"/>
          <w:bCs w:val="0"/>
          <w:smallCaps w:val="0"/>
          <w:color w:val="000000" w:themeColor="text1"/>
          <w:sz w:val="24"/>
          <w:szCs w:val="24"/>
        </w:rPr>
        <w:t>d</w:t>
      </w:r>
      <w:r w:rsidRPr="00930F7F">
        <w:rPr>
          <w:rStyle w:val="IntenseReference"/>
          <w:rFonts w:ascii="Arial" w:eastAsia="Arial" w:hAnsi="Arial" w:cs="Arial"/>
          <w:b w:val="0"/>
          <w:bCs w:val="0"/>
          <w:smallCaps w:val="0"/>
          <w:color w:val="000000" w:themeColor="text1"/>
          <w:sz w:val="24"/>
          <w:szCs w:val="24"/>
        </w:rPr>
        <w:t xml:space="preserve"> environment ripe for exploitation</w:t>
      </w:r>
      <w:r w:rsidR="1D975092" w:rsidRPr="00930F7F">
        <w:rPr>
          <w:rStyle w:val="IntenseReference"/>
          <w:rFonts w:ascii="Arial" w:eastAsia="Arial" w:hAnsi="Arial" w:cs="Arial"/>
          <w:b w:val="0"/>
          <w:bCs w:val="0"/>
          <w:smallCaps w:val="0"/>
          <w:color w:val="000000" w:themeColor="text1"/>
          <w:sz w:val="24"/>
          <w:szCs w:val="24"/>
        </w:rPr>
        <w:t>.</w:t>
      </w:r>
    </w:p>
    <w:p w14:paraId="71E9A6C0" w14:textId="77777777" w:rsidR="00C9079D" w:rsidRPr="00930F7F" w:rsidRDefault="00C9079D" w:rsidP="001C3CFC">
      <w:pPr>
        <w:pStyle w:val="ListParagraph"/>
        <w:numPr>
          <w:ilvl w:val="0"/>
          <w:numId w:val="29"/>
        </w:numPr>
        <w:jc w:val="both"/>
        <w:rPr>
          <w:rStyle w:val="IntenseReference"/>
          <w:color w:val="000000" w:themeColor="text1"/>
        </w:rPr>
      </w:pPr>
      <w:r w:rsidRPr="00930F7F">
        <w:rPr>
          <w:rStyle w:val="IntenseReference"/>
          <w:rFonts w:ascii="Arial" w:eastAsia="Arial" w:hAnsi="Arial" w:cs="Arial"/>
          <w:b w:val="0"/>
          <w:bCs w:val="0"/>
          <w:smallCaps w:val="0"/>
          <w:color w:val="000000" w:themeColor="text1"/>
          <w:sz w:val="24"/>
          <w:szCs w:val="24"/>
        </w:rPr>
        <w:t>Wages in sheltered workshops are minimal, frequently miscalculated, and exclusively controlled by the provider</w:t>
      </w:r>
      <w:r w:rsidR="1D975092" w:rsidRPr="00930F7F">
        <w:rPr>
          <w:rStyle w:val="IntenseReference"/>
          <w:rFonts w:ascii="Arial" w:eastAsia="Arial" w:hAnsi="Arial" w:cs="Arial"/>
          <w:b w:val="0"/>
          <w:bCs w:val="0"/>
          <w:smallCaps w:val="0"/>
          <w:color w:val="000000" w:themeColor="text1"/>
          <w:sz w:val="24"/>
          <w:szCs w:val="24"/>
        </w:rPr>
        <w:t>.</w:t>
      </w:r>
    </w:p>
    <w:p w14:paraId="2BAF0D0F" w14:textId="77777777" w:rsidR="00C9079D" w:rsidRPr="00930F7F" w:rsidRDefault="00C9079D" w:rsidP="001C3CFC">
      <w:pPr>
        <w:pStyle w:val="ListParagraph"/>
        <w:numPr>
          <w:ilvl w:val="0"/>
          <w:numId w:val="29"/>
        </w:numPr>
        <w:jc w:val="both"/>
        <w:rPr>
          <w:rStyle w:val="IntenseReference"/>
          <w:color w:val="000000" w:themeColor="text1"/>
        </w:rPr>
      </w:pPr>
      <w:r w:rsidRPr="00930F7F">
        <w:rPr>
          <w:rStyle w:val="IntenseReference"/>
          <w:rFonts w:ascii="Arial" w:eastAsia="Arial" w:hAnsi="Arial" w:cs="Arial"/>
          <w:b w:val="0"/>
          <w:bCs w:val="0"/>
          <w:smallCaps w:val="0"/>
          <w:color w:val="000000" w:themeColor="text1"/>
          <w:sz w:val="24"/>
          <w:szCs w:val="24"/>
        </w:rPr>
        <w:t>Sheltered work is not leading to competitive integrated employment</w:t>
      </w:r>
      <w:r w:rsidR="1D975092" w:rsidRPr="00930F7F">
        <w:rPr>
          <w:rStyle w:val="IntenseReference"/>
          <w:rFonts w:ascii="Arial" w:eastAsia="Arial" w:hAnsi="Arial" w:cs="Arial"/>
          <w:b w:val="0"/>
          <w:bCs w:val="0"/>
          <w:smallCaps w:val="0"/>
          <w:color w:val="000000" w:themeColor="text1"/>
          <w:sz w:val="24"/>
          <w:szCs w:val="24"/>
        </w:rPr>
        <w:t xml:space="preserve"> </w:t>
      </w:r>
      <w:r w:rsidRPr="00930F7F">
        <w:rPr>
          <w:rStyle w:val="IntenseReference"/>
          <w:rFonts w:ascii="Arial" w:eastAsia="Arial" w:hAnsi="Arial" w:cs="Arial"/>
          <w:b w:val="0"/>
          <w:bCs w:val="0"/>
          <w:smallCaps w:val="0"/>
          <w:color w:val="000000" w:themeColor="text1"/>
          <w:sz w:val="24"/>
          <w:szCs w:val="24"/>
        </w:rPr>
        <w:t>in the community.</w:t>
      </w:r>
    </w:p>
    <w:p w14:paraId="7594D548" w14:textId="77777777" w:rsidR="000F555B" w:rsidRPr="00930F7F" w:rsidRDefault="00C9079D" w:rsidP="001C3CFC">
      <w:pPr>
        <w:pStyle w:val="ListParagraph"/>
        <w:numPr>
          <w:ilvl w:val="0"/>
          <w:numId w:val="29"/>
        </w:numPr>
        <w:jc w:val="both"/>
        <w:rPr>
          <w:rStyle w:val="IntenseReference"/>
          <w:color w:val="000000" w:themeColor="text1"/>
        </w:rPr>
      </w:pPr>
      <w:r w:rsidRPr="00930F7F">
        <w:rPr>
          <w:rStyle w:val="IntenseReference"/>
          <w:rFonts w:ascii="Arial" w:eastAsia="Arial" w:hAnsi="Arial" w:cs="Arial"/>
          <w:b w:val="0"/>
          <w:bCs w:val="0"/>
          <w:smallCaps w:val="0"/>
          <w:color w:val="000000" w:themeColor="text1"/>
          <w:sz w:val="24"/>
          <w:szCs w:val="24"/>
        </w:rPr>
        <w:t>Texas state vocational rehabili</w:t>
      </w:r>
      <w:r w:rsidR="00DE7D42" w:rsidRPr="00930F7F">
        <w:rPr>
          <w:rStyle w:val="IntenseReference"/>
          <w:rFonts w:ascii="Arial" w:eastAsia="Arial" w:hAnsi="Arial" w:cs="Arial"/>
          <w:b w:val="0"/>
          <w:bCs w:val="0"/>
          <w:smallCaps w:val="0"/>
          <w:color w:val="000000" w:themeColor="text1"/>
          <w:sz w:val="24"/>
          <w:szCs w:val="24"/>
        </w:rPr>
        <w:t>tation services are not providing vocational services to Texans with disabilities leaving many individuals stuck in workshop settings</w:t>
      </w:r>
      <w:r w:rsidRPr="00930F7F">
        <w:rPr>
          <w:rStyle w:val="IntenseReference"/>
          <w:rFonts w:ascii="Arial" w:eastAsia="Arial" w:hAnsi="Arial" w:cs="Arial"/>
          <w:b w:val="0"/>
          <w:bCs w:val="0"/>
          <w:smallCaps w:val="0"/>
          <w:color w:val="000000" w:themeColor="text1"/>
          <w:sz w:val="24"/>
          <w:szCs w:val="24"/>
        </w:rPr>
        <w:t>.</w:t>
      </w:r>
    </w:p>
    <w:p w14:paraId="69C72D61" w14:textId="77777777" w:rsidR="000F555B" w:rsidRPr="00930F7F" w:rsidRDefault="000F555B" w:rsidP="001C3CFC">
      <w:pPr>
        <w:jc w:val="both"/>
        <w:rPr>
          <w:rFonts w:ascii="Arial" w:hAnsi="Arial" w:cs="Arial"/>
          <w:color w:val="000000" w:themeColor="text1"/>
          <w:sz w:val="24"/>
          <w:szCs w:val="24"/>
        </w:rPr>
      </w:pPr>
    </w:p>
    <w:p w14:paraId="1924D6C1" w14:textId="77777777" w:rsidR="00A74E8A" w:rsidRPr="00035C4A" w:rsidRDefault="06CFF148" w:rsidP="001C3CFC">
      <w:pPr>
        <w:jc w:val="both"/>
        <w:rPr>
          <w:rFonts w:ascii="Arial" w:hAnsi="Arial" w:cs="Arial"/>
          <w:sz w:val="24"/>
          <w:szCs w:val="24"/>
        </w:rPr>
      </w:pPr>
      <w:r w:rsidRPr="00035C4A">
        <w:rPr>
          <w:rFonts w:ascii="Arial" w:eastAsia="Arial,Times New Roman" w:hAnsi="Arial" w:cs="Arial"/>
          <w:sz w:val="24"/>
          <w:szCs w:val="24"/>
        </w:rPr>
        <w:t>This report provides:</w:t>
      </w:r>
    </w:p>
    <w:p w14:paraId="354F6EE6" w14:textId="77777777" w:rsidR="00A74E8A" w:rsidRPr="00035C4A" w:rsidRDefault="06CFF148" w:rsidP="001C3CFC">
      <w:pPr>
        <w:pStyle w:val="ListParagraph"/>
        <w:numPr>
          <w:ilvl w:val="0"/>
          <w:numId w:val="15"/>
        </w:numPr>
        <w:jc w:val="both"/>
        <w:rPr>
          <w:rFonts w:ascii="Arial" w:eastAsia="Arial,Times New Roman" w:hAnsi="Arial" w:cs="Arial"/>
          <w:sz w:val="24"/>
          <w:szCs w:val="24"/>
        </w:rPr>
      </w:pPr>
      <w:r w:rsidRPr="00035C4A">
        <w:rPr>
          <w:rFonts w:ascii="Arial" w:eastAsia="Arial,Times New Roman" w:hAnsi="Arial" w:cs="Arial"/>
          <w:sz w:val="24"/>
          <w:szCs w:val="24"/>
        </w:rPr>
        <w:t>A comprehensive look at Section 14(c)</w:t>
      </w:r>
      <w:r w:rsidR="00B91A8E">
        <w:rPr>
          <w:rFonts w:ascii="Arial" w:eastAsia="Arial,Times New Roman" w:hAnsi="Arial" w:cs="Arial"/>
          <w:sz w:val="24"/>
          <w:szCs w:val="24"/>
        </w:rPr>
        <w:t>,</w:t>
      </w:r>
      <w:r w:rsidRPr="00035C4A">
        <w:rPr>
          <w:rFonts w:ascii="Arial" w:eastAsia="Arial,Times New Roman" w:hAnsi="Arial" w:cs="Arial"/>
          <w:sz w:val="24"/>
          <w:szCs w:val="24"/>
        </w:rPr>
        <w:t xml:space="preserve"> including i</w:t>
      </w:r>
      <w:r w:rsidR="00B91A8E">
        <w:rPr>
          <w:rFonts w:ascii="Arial" w:eastAsia="Arial,Times New Roman" w:hAnsi="Arial" w:cs="Arial"/>
          <w:sz w:val="24"/>
          <w:szCs w:val="24"/>
        </w:rPr>
        <w:t>ts history and initial purposes;</w:t>
      </w:r>
    </w:p>
    <w:p w14:paraId="435E3DA7" w14:textId="77777777" w:rsidR="00A74E8A" w:rsidRPr="00035C4A" w:rsidRDefault="06CFF148" w:rsidP="001C3CFC">
      <w:pPr>
        <w:pStyle w:val="ListParagraph"/>
        <w:numPr>
          <w:ilvl w:val="0"/>
          <w:numId w:val="15"/>
        </w:numPr>
        <w:jc w:val="both"/>
        <w:rPr>
          <w:rFonts w:ascii="Arial" w:eastAsia="Arial,Times New Roman" w:hAnsi="Arial" w:cs="Arial"/>
          <w:sz w:val="24"/>
          <w:szCs w:val="24"/>
        </w:rPr>
      </w:pPr>
      <w:r w:rsidRPr="00035C4A">
        <w:rPr>
          <w:rFonts w:ascii="Arial" w:eastAsia="Arial,Times New Roman" w:hAnsi="Arial" w:cs="Arial"/>
          <w:sz w:val="24"/>
          <w:szCs w:val="24"/>
        </w:rPr>
        <w:t>An examination of the societal and legal changes that ha</w:t>
      </w:r>
      <w:r w:rsidR="00B91A8E">
        <w:rPr>
          <w:rFonts w:ascii="Arial" w:eastAsia="Arial,Times New Roman" w:hAnsi="Arial" w:cs="Arial"/>
          <w:sz w:val="24"/>
          <w:szCs w:val="24"/>
        </w:rPr>
        <w:t>ve occurred since its enactment;</w:t>
      </w:r>
    </w:p>
    <w:p w14:paraId="1170102E" w14:textId="77777777" w:rsidR="00A74E8A" w:rsidRPr="00035C4A" w:rsidRDefault="00B91A8E" w:rsidP="001C3CFC">
      <w:pPr>
        <w:pStyle w:val="ListParagraph"/>
        <w:numPr>
          <w:ilvl w:val="0"/>
          <w:numId w:val="15"/>
        </w:numPr>
        <w:jc w:val="both"/>
        <w:rPr>
          <w:rFonts w:ascii="Arial" w:eastAsia="Arial,Times New Roman" w:hAnsi="Arial" w:cs="Arial"/>
          <w:sz w:val="24"/>
          <w:szCs w:val="24"/>
        </w:rPr>
      </w:pPr>
      <w:r>
        <w:rPr>
          <w:rFonts w:ascii="Arial" w:eastAsia="Arial,Times New Roman" w:hAnsi="Arial" w:cs="Arial"/>
          <w:sz w:val="24"/>
          <w:szCs w:val="24"/>
        </w:rPr>
        <w:t>An explanation of h</w:t>
      </w:r>
      <w:r w:rsidR="06CFF148" w:rsidRPr="00035C4A">
        <w:rPr>
          <w:rFonts w:ascii="Arial" w:eastAsia="Arial,Times New Roman" w:hAnsi="Arial" w:cs="Arial"/>
          <w:sz w:val="24"/>
          <w:szCs w:val="24"/>
        </w:rPr>
        <w:t>ow these changes have redefined how people with disabilities participat</w:t>
      </w:r>
      <w:r>
        <w:rPr>
          <w:rFonts w:ascii="Arial" w:eastAsia="Arial,Times New Roman" w:hAnsi="Arial" w:cs="Arial"/>
          <w:sz w:val="24"/>
          <w:szCs w:val="24"/>
        </w:rPr>
        <w:t>e in society;</w:t>
      </w:r>
      <w:r w:rsidR="06CFF148" w:rsidRPr="00035C4A">
        <w:rPr>
          <w:rFonts w:ascii="Arial" w:eastAsia="Arial,Times New Roman" w:hAnsi="Arial" w:cs="Arial"/>
          <w:sz w:val="24"/>
          <w:szCs w:val="24"/>
        </w:rPr>
        <w:t xml:space="preserve"> </w:t>
      </w:r>
    </w:p>
    <w:p w14:paraId="13296664" w14:textId="77777777" w:rsidR="00A74E8A" w:rsidRPr="00035C4A" w:rsidRDefault="06CFF148" w:rsidP="001C3CFC">
      <w:pPr>
        <w:pStyle w:val="ListParagraph"/>
        <w:numPr>
          <w:ilvl w:val="0"/>
          <w:numId w:val="15"/>
        </w:numPr>
        <w:jc w:val="both"/>
        <w:rPr>
          <w:rFonts w:ascii="Arial" w:eastAsia="Arial,Times New Roman" w:hAnsi="Arial" w:cs="Arial"/>
          <w:sz w:val="24"/>
          <w:szCs w:val="24"/>
        </w:rPr>
      </w:pPr>
      <w:r w:rsidRPr="00035C4A">
        <w:rPr>
          <w:rFonts w:ascii="Arial" w:eastAsia="Arial,Times New Roman" w:hAnsi="Arial" w:cs="Arial"/>
          <w:sz w:val="24"/>
          <w:szCs w:val="24"/>
        </w:rPr>
        <w:t>Results of the investigation and monitorin</w:t>
      </w:r>
      <w:r w:rsidR="006B18B0">
        <w:rPr>
          <w:rFonts w:ascii="Arial" w:eastAsia="Arial,Times New Roman" w:hAnsi="Arial" w:cs="Arial"/>
          <w:sz w:val="24"/>
          <w:szCs w:val="24"/>
        </w:rPr>
        <w:t>g of 12 facilities across Texas;</w:t>
      </w:r>
      <w:r w:rsidRPr="00035C4A">
        <w:rPr>
          <w:rFonts w:ascii="Arial" w:eastAsia="Arial,Times New Roman" w:hAnsi="Arial" w:cs="Arial"/>
          <w:sz w:val="24"/>
          <w:szCs w:val="24"/>
        </w:rPr>
        <w:t xml:space="preserve"> </w:t>
      </w:r>
    </w:p>
    <w:p w14:paraId="3649CE37" w14:textId="77777777" w:rsidR="00A74E8A" w:rsidRPr="00035C4A" w:rsidRDefault="06CFF148" w:rsidP="001C3CFC">
      <w:pPr>
        <w:pStyle w:val="ListParagraph"/>
        <w:numPr>
          <w:ilvl w:val="0"/>
          <w:numId w:val="15"/>
        </w:numPr>
        <w:jc w:val="both"/>
        <w:rPr>
          <w:rFonts w:ascii="Arial" w:eastAsia="Arial,Times New Roman" w:hAnsi="Arial" w:cs="Arial"/>
          <w:sz w:val="24"/>
          <w:szCs w:val="24"/>
        </w:rPr>
      </w:pPr>
      <w:r w:rsidRPr="00035C4A">
        <w:rPr>
          <w:rFonts w:ascii="Arial" w:eastAsia="Arial,Times New Roman" w:hAnsi="Arial" w:cs="Arial"/>
          <w:sz w:val="24"/>
          <w:szCs w:val="24"/>
        </w:rPr>
        <w:t xml:space="preserve">Personal stories and input of people with disabilities working </w:t>
      </w:r>
      <w:r w:rsidR="006B18B0">
        <w:rPr>
          <w:rFonts w:ascii="Arial" w:eastAsia="Arial,Times New Roman" w:hAnsi="Arial" w:cs="Arial"/>
          <w:sz w:val="24"/>
          <w:szCs w:val="24"/>
        </w:rPr>
        <w:t>in sheltered workshops in Texas; and</w:t>
      </w:r>
    </w:p>
    <w:p w14:paraId="4878DD2F" w14:textId="77777777" w:rsidR="00F621C1" w:rsidRPr="00035C4A" w:rsidRDefault="06CFF148" w:rsidP="001C3CFC">
      <w:pPr>
        <w:pStyle w:val="ListParagraph"/>
        <w:numPr>
          <w:ilvl w:val="0"/>
          <w:numId w:val="15"/>
        </w:numPr>
        <w:jc w:val="both"/>
        <w:rPr>
          <w:rFonts w:ascii="Arial" w:eastAsia="Arial,Times New Roman" w:hAnsi="Arial" w:cs="Arial"/>
          <w:sz w:val="24"/>
          <w:szCs w:val="24"/>
        </w:rPr>
      </w:pPr>
      <w:r w:rsidRPr="00035C4A">
        <w:rPr>
          <w:rFonts w:ascii="Arial" w:eastAsia="Arial,Times New Roman" w:hAnsi="Arial" w:cs="Arial"/>
          <w:sz w:val="24"/>
          <w:szCs w:val="24"/>
        </w:rPr>
        <w:t>Recommendations for what Texas can do to be</w:t>
      </w:r>
      <w:r w:rsidR="006B18B0">
        <w:rPr>
          <w:rFonts w:ascii="Arial" w:eastAsia="Arial,Times New Roman" w:hAnsi="Arial" w:cs="Arial"/>
          <w:sz w:val="24"/>
          <w:szCs w:val="24"/>
        </w:rPr>
        <w:t>come</w:t>
      </w:r>
      <w:r w:rsidRPr="00035C4A">
        <w:rPr>
          <w:rFonts w:ascii="Arial" w:eastAsia="Arial,Times New Roman" w:hAnsi="Arial" w:cs="Arial"/>
          <w:sz w:val="24"/>
          <w:szCs w:val="24"/>
        </w:rPr>
        <w:t xml:space="preserve"> a leader in ensuring all people with disabilities have access to meaningful, fair, and integrated employment.</w:t>
      </w:r>
    </w:p>
    <w:p w14:paraId="5FCA3FAB" w14:textId="77777777" w:rsidR="004C54DD" w:rsidRDefault="004C54DD" w:rsidP="001C3CFC">
      <w:pPr>
        <w:jc w:val="both"/>
        <w:rPr>
          <w:rFonts w:ascii="Arial" w:eastAsia="Times New Roman" w:hAnsi="Arial" w:cs="Arial"/>
          <w:b/>
          <w:bCs/>
          <w:sz w:val="28"/>
          <w:szCs w:val="28"/>
        </w:rPr>
      </w:pPr>
    </w:p>
    <w:p w14:paraId="6CF97D07" w14:textId="77777777" w:rsidR="00B3497B" w:rsidRPr="00035C4A" w:rsidRDefault="06CFF148" w:rsidP="001C3CFC">
      <w:pPr>
        <w:jc w:val="both"/>
        <w:rPr>
          <w:rFonts w:ascii="Arial" w:hAnsi="Arial" w:cs="Arial"/>
          <w:b/>
          <w:sz w:val="28"/>
          <w:szCs w:val="24"/>
        </w:rPr>
      </w:pPr>
      <w:r w:rsidRPr="00035C4A">
        <w:rPr>
          <w:rFonts w:ascii="Arial" w:eastAsia="Arial,Times New Roman" w:hAnsi="Arial" w:cs="Arial"/>
          <w:b/>
          <w:bCs/>
          <w:sz w:val="28"/>
          <w:szCs w:val="28"/>
        </w:rPr>
        <w:t>Recommendations</w:t>
      </w:r>
    </w:p>
    <w:p w14:paraId="3A3E63B0" w14:textId="77777777" w:rsidR="00146446" w:rsidRPr="00035C4A" w:rsidRDefault="06CFF148" w:rsidP="001C3CFC">
      <w:pPr>
        <w:jc w:val="both"/>
        <w:rPr>
          <w:rFonts w:ascii="Arial" w:eastAsia="Times New Roman" w:hAnsi="Arial" w:cs="Arial"/>
          <w:sz w:val="24"/>
          <w:szCs w:val="24"/>
        </w:rPr>
      </w:pPr>
      <w:r w:rsidRPr="00035C4A">
        <w:rPr>
          <w:rFonts w:ascii="Arial" w:eastAsia="Arial,Times New Roman" w:hAnsi="Arial" w:cs="Arial"/>
          <w:sz w:val="24"/>
          <w:szCs w:val="24"/>
        </w:rPr>
        <w:t>DRTx’s investigation and findings underscore that Texas is at a turning point</w:t>
      </w:r>
      <w:r w:rsidR="006B18B0">
        <w:rPr>
          <w:rFonts w:ascii="Arial" w:eastAsia="Arial,Times New Roman" w:hAnsi="Arial" w:cs="Arial"/>
          <w:sz w:val="24"/>
          <w:szCs w:val="24"/>
        </w:rPr>
        <w:t>, with a chance</w:t>
      </w:r>
      <w:r w:rsidRPr="00035C4A">
        <w:rPr>
          <w:rFonts w:ascii="Arial" w:eastAsia="Arial,Times New Roman" w:hAnsi="Arial" w:cs="Arial"/>
          <w:sz w:val="24"/>
          <w:szCs w:val="24"/>
        </w:rPr>
        <w:t xml:space="preserve"> </w:t>
      </w:r>
      <w:r w:rsidR="00B81FDD">
        <w:rPr>
          <w:rFonts w:ascii="Arial" w:eastAsia="Arial,Times New Roman" w:hAnsi="Arial" w:cs="Arial"/>
          <w:sz w:val="24"/>
          <w:szCs w:val="24"/>
        </w:rPr>
        <w:t>to make</w:t>
      </w:r>
      <w:r w:rsidRPr="00035C4A">
        <w:rPr>
          <w:rFonts w:ascii="Arial" w:eastAsia="Arial,Times New Roman" w:hAnsi="Arial" w:cs="Arial"/>
          <w:sz w:val="24"/>
          <w:szCs w:val="24"/>
        </w:rPr>
        <w:t xml:space="preserve"> a critical difference in the lives of Texans with disabilities. Texas has before it both an opportunity</w:t>
      </w:r>
      <w:r w:rsidR="006B18B0">
        <w:rPr>
          <w:rFonts w:ascii="Arial" w:eastAsia="Arial,Times New Roman" w:hAnsi="Arial" w:cs="Arial"/>
          <w:sz w:val="24"/>
          <w:szCs w:val="24"/>
        </w:rPr>
        <w:t>,</w:t>
      </w:r>
      <w:r w:rsidRPr="00035C4A">
        <w:rPr>
          <w:rFonts w:ascii="Arial" w:eastAsia="Arial,Times New Roman" w:hAnsi="Arial" w:cs="Arial"/>
          <w:sz w:val="24"/>
          <w:szCs w:val="24"/>
        </w:rPr>
        <w:t xml:space="preserve"> and an obligation</w:t>
      </w:r>
      <w:r w:rsidR="006B18B0">
        <w:rPr>
          <w:rFonts w:ascii="Arial" w:eastAsia="Arial,Times New Roman" w:hAnsi="Arial" w:cs="Arial"/>
          <w:sz w:val="24"/>
          <w:szCs w:val="24"/>
        </w:rPr>
        <w:t>,</w:t>
      </w:r>
      <w:r w:rsidRPr="00035C4A">
        <w:rPr>
          <w:rFonts w:ascii="Arial" w:eastAsia="Arial,Times New Roman" w:hAnsi="Arial" w:cs="Arial"/>
          <w:sz w:val="24"/>
          <w:szCs w:val="24"/>
        </w:rPr>
        <w:t xml:space="preserve"> to ensure people with disabilities have access to the same employment opportunities </w:t>
      </w:r>
      <w:r w:rsidR="00CE1603">
        <w:rPr>
          <w:rFonts w:ascii="Arial" w:eastAsia="Arial,Times New Roman" w:hAnsi="Arial" w:cs="Arial"/>
          <w:sz w:val="24"/>
          <w:szCs w:val="24"/>
        </w:rPr>
        <w:t>as</w:t>
      </w:r>
      <w:r w:rsidRPr="00035C4A">
        <w:rPr>
          <w:rFonts w:ascii="Arial" w:eastAsia="Arial,Times New Roman" w:hAnsi="Arial" w:cs="Arial"/>
          <w:sz w:val="24"/>
          <w:szCs w:val="24"/>
        </w:rPr>
        <w:t xml:space="preserve"> </w:t>
      </w:r>
      <w:r w:rsidR="00B81FDD">
        <w:rPr>
          <w:rFonts w:ascii="Arial" w:eastAsia="Arial,Times New Roman" w:hAnsi="Arial" w:cs="Arial"/>
          <w:sz w:val="24"/>
          <w:szCs w:val="24"/>
        </w:rPr>
        <w:t xml:space="preserve">all </w:t>
      </w:r>
      <w:r w:rsidRPr="00035C4A">
        <w:rPr>
          <w:rFonts w:ascii="Arial" w:eastAsia="Arial,Times New Roman" w:hAnsi="Arial" w:cs="Arial"/>
          <w:sz w:val="24"/>
          <w:szCs w:val="24"/>
        </w:rPr>
        <w:t xml:space="preserve">other Texas citizens. </w:t>
      </w:r>
    </w:p>
    <w:p w14:paraId="06833161" w14:textId="77777777" w:rsidR="00146446" w:rsidRPr="00035C4A" w:rsidRDefault="00146446" w:rsidP="001C3CFC">
      <w:pPr>
        <w:jc w:val="both"/>
        <w:rPr>
          <w:rFonts w:ascii="Arial" w:eastAsia="Times New Roman" w:hAnsi="Arial" w:cs="Arial"/>
          <w:sz w:val="24"/>
          <w:szCs w:val="24"/>
        </w:rPr>
      </w:pPr>
    </w:p>
    <w:p w14:paraId="720A12ED" w14:textId="77777777" w:rsidR="00BD208E" w:rsidRPr="00035C4A" w:rsidRDefault="06CFF148" w:rsidP="001C3CFC">
      <w:pPr>
        <w:jc w:val="both"/>
        <w:rPr>
          <w:rFonts w:ascii="Arial" w:eastAsia="Times New Roman" w:hAnsi="Arial" w:cs="Arial"/>
          <w:sz w:val="24"/>
          <w:szCs w:val="24"/>
        </w:rPr>
      </w:pPr>
      <w:r w:rsidRPr="00035C4A">
        <w:rPr>
          <w:rFonts w:ascii="Arial" w:eastAsia="Arial,Times New Roman" w:hAnsi="Arial" w:cs="Arial"/>
          <w:sz w:val="24"/>
          <w:szCs w:val="24"/>
        </w:rPr>
        <w:t xml:space="preserve">Texas has </w:t>
      </w:r>
      <w:r w:rsidR="00B81FDD">
        <w:rPr>
          <w:rFonts w:ascii="Arial" w:eastAsia="Arial,Times New Roman" w:hAnsi="Arial" w:cs="Arial"/>
          <w:sz w:val="24"/>
          <w:szCs w:val="24"/>
        </w:rPr>
        <w:t>made initial progress</w:t>
      </w:r>
      <w:r w:rsidRPr="00035C4A">
        <w:rPr>
          <w:rFonts w:ascii="Arial" w:eastAsia="Arial,Times New Roman" w:hAnsi="Arial" w:cs="Arial"/>
          <w:sz w:val="24"/>
          <w:szCs w:val="24"/>
        </w:rPr>
        <w:t xml:space="preserve"> by instituting the Employment First Task Force, an interagency group </w:t>
      </w:r>
      <w:r w:rsidR="006B18B0">
        <w:rPr>
          <w:rFonts w:ascii="Arial" w:eastAsia="Arial,Times New Roman" w:hAnsi="Arial" w:cs="Arial"/>
          <w:sz w:val="24"/>
          <w:szCs w:val="24"/>
        </w:rPr>
        <w:t>initiated</w:t>
      </w:r>
      <w:r w:rsidRPr="00035C4A">
        <w:rPr>
          <w:rFonts w:ascii="Arial" w:eastAsia="Arial,Times New Roman" w:hAnsi="Arial" w:cs="Arial"/>
          <w:sz w:val="24"/>
          <w:szCs w:val="24"/>
        </w:rPr>
        <w:t xml:space="preserve"> through the passage of Senate Bill 1226 in 2013. The law also established that employment is the first and preferred option for working-age Texans with disabilities and should be the expected outcome of education and publicly funded services for working-age youth and adults. More than 40 states in the U.S. now have an initiative focusing on Employment First. </w:t>
      </w:r>
    </w:p>
    <w:p w14:paraId="07851340" w14:textId="77777777" w:rsidR="00BD208E" w:rsidRPr="00035C4A" w:rsidRDefault="00BD208E" w:rsidP="001C3CFC">
      <w:pPr>
        <w:jc w:val="both"/>
        <w:rPr>
          <w:rFonts w:ascii="Arial" w:eastAsia="Times New Roman" w:hAnsi="Arial" w:cs="Arial"/>
          <w:sz w:val="24"/>
          <w:szCs w:val="24"/>
        </w:rPr>
      </w:pPr>
    </w:p>
    <w:p w14:paraId="17402930" w14:textId="77777777" w:rsidR="00146446" w:rsidRPr="00035C4A" w:rsidRDefault="06CFF148" w:rsidP="001C3CFC">
      <w:pPr>
        <w:jc w:val="both"/>
        <w:rPr>
          <w:rFonts w:ascii="Arial" w:eastAsia="Times New Roman" w:hAnsi="Arial" w:cs="Arial"/>
          <w:sz w:val="24"/>
          <w:szCs w:val="24"/>
        </w:rPr>
      </w:pPr>
      <w:r w:rsidRPr="00035C4A">
        <w:rPr>
          <w:rFonts w:ascii="Arial" w:eastAsia="Arial,Times New Roman" w:hAnsi="Arial" w:cs="Arial"/>
          <w:sz w:val="24"/>
          <w:szCs w:val="24"/>
        </w:rPr>
        <w:t xml:space="preserve">The findings in this report support the </w:t>
      </w:r>
      <w:r w:rsidR="00CE1603">
        <w:rPr>
          <w:rFonts w:ascii="Arial" w:eastAsia="Arial,Times New Roman" w:hAnsi="Arial" w:cs="Arial"/>
          <w:sz w:val="24"/>
          <w:szCs w:val="24"/>
        </w:rPr>
        <w:t>goal</w:t>
      </w:r>
      <w:r w:rsidRPr="00035C4A">
        <w:rPr>
          <w:rFonts w:ascii="Arial" w:eastAsia="Arial,Times New Roman" w:hAnsi="Arial" w:cs="Arial"/>
          <w:sz w:val="24"/>
          <w:szCs w:val="24"/>
        </w:rPr>
        <w:t xml:space="preserve"> of the Employment First Task Force to full</w:t>
      </w:r>
      <w:r w:rsidR="000447DA">
        <w:rPr>
          <w:rFonts w:ascii="Arial" w:eastAsia="Arial,Times New Roman" w:hAnsi="Arial" w:cs="Arial"/>
          <w:sz w:val="24"/>
          <w:szCs w:val="24"/>
        </w:rPr>
        <w:t xml:space="preserve">y include </w:t>
      </w:r>
      <w:r w:rsidRPr="00035C4A">
        <w:rPr>
          <w:rFonts w:ascii="Arial" w:eastAsia="Arial,Times New Roman" w:hAnsi="Arial" w:cs="Arial"/>
          <w:sz w:val="24"/>
          <w:szCs w:val="24"/>
        </w:rPr>
        <w:t xml:space="preserve">Texans with disabilities in the workplace. </w:t>
      </w:r>
    </w:p>
    <w:p w14:paraId="1378CCFD" w14:textId="77777777" w:rsidR="00146446" w:rsidRPr="00035C4A" w:rsidRDefault="00146446" w:rsidP="001C3CFC">
      <w:pPr>
        <w:jc w:val="both"/>
        <w:rPr>
          <w:rFonts w:ascii="Arial" w:eastAsia="Times New Roman" w:hAnsi="Arial" w:cs="Arial"/>
          <w:sz w:val="24"/>
          <w:szCs w:val="24"/>
        </w:rPr>
      </w:pPr>
    </w:p>
    <w:p w14:paraId="1C5CC261" w14:textId="77777777" w:rsidR="00146446" w:rsidRPr="00035C4A" w:rsidRDefault="00D1159F" w:rsidP="001C3CFC">
      <w:pPr>
        <w:jc w:val="both"/>
        <w:rPr>
          <w:rFonts w:ascii="Arial" w:eastAsia="Times New Roman" w:hAnsi="Arial" w:cs="Arial"/>
          <w:sz w:val="24"/>
          <w:szCs w:val="24"/>
        </w:rPr>
      </w:pPr>
      <w:r>
        <w:rPr>
          <w:rFonts w:ascii="Arial" w:eastAsia="Arial,Times New Roman" w:hAnsi="Arial" w:cs="Arial"/>
          <w:sz w:val="24"/>
          <w:szCs w:val="24"/>
        </w:rPr>
        <w:t xml:space="preserve">DRTx further recommends that </w:t>
      </w:r>
      <w:r w:rsidR="06CFF148" w:rsidRPr="00035C4A">
        <w:rPr>
          <w:rFonts w:ascii="Arial" w:eastAsia="Arial,Times New Roman" w:hAnsi="Arial" w:cs="Arial"/>
          <w:sz w:val="24"/>
          <w:szCs w:val="24"/>
        </w:rPr>
        <w:t>Texas should:</w:t>
      </w:r>
    </w:p>
    <w:p w14:paraId="2D99CD1E" w14:textId="77777777" w:rsidR="00146446" w:rsidRPr="00035C4A" w:rsidRDefault="00F5739B" w:rsidP="001C3CFC">
      <w:pPr>
        <w:pStyle w:val="ListParagraph"/>
        <w:numPr>
          <w:ilvl w:val="0"/>
          <w:numId w:val="30"/>
        </w:numPr>
        <w:jc w:val="both"/>
        <w:rPr>
          <w:rFonts w:ascii="Arial" w:eastAsia="Arial,Times New Roman" w:hAnsi="Arial" w:cs="Arial"/>
          <w:sz w:val="24"/>
          <w:szCs w:val="24"/>
        </w:rPr>
      </w:pPr>
      <w:r>
        <w:rPr>
          <w:rFonts w:ascii="Arial" w:eastAsia="Arial,Times New Roman" w:hAnsi="Arial" w:cs="Arial"/>
          <w:sz w:val="24"/>
          <w:szCs w:val="24"/>
        </w:rPr>
        <w:t xml:space="preserve">Phase out of the subminimum wage and sheltered </w:t>
      </w:r>
      <w:r w:rsidR="06CFF148" w:rsidRPr="00035C4A">
        <w:rPr>
          <w:rFonts w:ascii="Arial" w:eastAsia="Arial,Times New Roman" w:hAnsi="Arial" w:cs="Arial"/>
          <w:sz w:val="24"/>
          <w:szCs w:val="24"/>
        </w:rPr>
        <w:t>work system</w:t>
      </w:r>
      <w:r w:rsidR="006B18B0">
        <w:rPr>
          <w:rFonts w:ascii="Arial" w:eastAsia="Arial,Times New Roman" w:hAnsi="Arial" w:cs="Arial"/>
          <w:sz w:val="24"/>
          <w:szCs w:val="24"/>
        </w:rPr>
        <w:t>,</w:t>
      </w:r>
      <w:r w:rsidR="06CFF148" w:rsidRPr="00035C4A">
        <w:rPr>
          <w:rFonts w:ascii="Arial" w:eastAsia="Arial,Times New Roman" w:hAnsi="Arial" w:cs="Arial"/>
          <w:sz w:val="24"/>
          <w:szCs w:val="24"/>
        </w:rPr>
        <w:t xml:space="preserve"> and move toward fully competitive integrated employment</w:t>
      </w:r>
      <w:r w:rsidR="006B18B0">
        <w:rPr>
          <w:rFonts w:ascii="Arial" w:eastAsia="Arial,Times New Roman" w:hAnsi="Arial" w:cs="Arial"/>
          <w:sz w:val="24"/>
          <w:szCs w:val="24"/>
        </w:rPr>
        <w:t>;</w:t>
      </w:r>
    </w:p>
    <w:p w14:paraId="005ED57D" w14:textId="77777777" w:rsidR="00146446" w:rsidRPr="00035C4A" w:rsidRDefault="06CFF148" w:rsidP="001C3CFC">
      <w:pPr>
        <w:pStyle w:val="ListParagraph"/>
        <w:numPr>
          <w:ilvl w:val="0"/>
          <w:numId w:val="30"/>
        </w:numPr>
        <w:jc w:val="both"/>
        <w:rPr>
          <w:rFonts w:ascii="Arial" w:eastAsia="Arial,Times New Roman" w:hAnsi="Arial" w:cs="Arial"/>
          <w:sz w:val="24"/>
          <w:szCs w:val="24"/>
        </w:rPr>
      </w:pPr>
      <w:r w:rsidRPr="00035C4A">
        <w:rPr>
          <w:rFonts w:ascii="Arial" w:eastAsia="Arial,Times New Roman" w:hAnsi="Arial" w:cs="Arial"/>
          <w:sz w:val="24"/>
          <w:szCs w:val="24"/>
        </w:rPr>
        <w:t>Provide more job trai</w:t>
      </w:r>
      <w:r w:rsidR="00870FBD">
        <w:rPr>
          <w:rFonts w:ascii="Arial" w:eastAsia="Arial,Times New Roman" w:hAnsi="Arial" w:cs="Arial"/>
          <w:sz w:val="24"/>
          <w:szCs w:val="24"/>
        </w:rPr>
        <w:t>ning and development in state</w:t>
      </w:r>
      <w:r w:rsidRPr="00035C4A">
        <w:rPr>
          <w:rFonts w:ascii="Arial" w:eastAsia="Arial,Times New Roman" w:hAnsi="Arial" w:cs="Arial"/>
          <w:sz w:val="24"/>
          <w:szCs w:val="24"/>
        </w:rPr>
        <w:t>-funded programs</w:t>
      </w:r>
      <w:r w:rsidR="006B18B0">
        <w:rPr>
          <w:rFonts w:ascii="Arial" w:eastAsia="Arial,Times New Roman" w:hAnsi="Arial" w:cs="Arial"/>
          <w:sz w:val="24"/>
          <w:szCs w:val="24"/>
        </w:rPr>
        <w:t>;</w:t>
      </w:r>
    </w:p>
    <w:p w14:paraId="5130CADD" w14:textId="77777777" w:rsidR="00146446" w:rsidRPr="00035C4A" w:rsidRDefault="06CFF148" w:rsidP="001C3CFC">
      <w:pPr>
        <w:pStyle w:val="ListParagraph"/>
        <w:numPr>
          <w:ilvl w:val="0"/>
          <w:numId w:val="30"/>
        </w:numPr>
        <w:jc w:val="both"/>
        <w:rPr>
          <w:rFonts w:ascii="Arial" w:eastAsia="Arial,Times New Roman" w:hAnsi="Arial" w:cs="Arial"/>
          <w:sz w:val="24"/>
          <w:szCs w:val="24"/>
        </w:rPr>
      </w:pPr>
      <w:r w:rsidRPr="00035C4A">
        <w:rPr>
          <w:rFonts w:ascii="Arial" w:eastAsia="Arial,Times New Roman" w:hAnsi="Arial" w:cs="Arial"/>
          <w:sz w:val="24"/>
          <w:szCs w:val="24"/>
        </w:rPr>
        <w:t>Overhaul day habilitation services</w:t>
      </w:r>
      <w:r w:rsidR="006B18B0">
        <w:rPr>
          <w:rFonts w:ascii="Arial" w:eastAsia="Arial,Times New Roman" w:hAnsi="Arial" w:cs="Arial"/>
          <w:sz w:val="24"/>
          <w:szCs w:val="24"/>
        </w:rPr>
        <w:t>; and</w:t>
      </w:r>
    </w:p>
    <w:p w14:paraId="57E371CD" w14:textId="77777777" w:rsidR="00146446" w:rsidRPr="00035C4A" w:rsidRDefault="06CFF148" w:rsidP="001C3CFC">
      <w:pPr>
        <w:pStyle w:val="ListParagraph"/>
        <w:numPr>
          <w:ilvl w:val="0"/>
          <w:numId w:val="30"/>
        </w:numPr>
        <w:jc w:val="both"/>
        <w:rPr>
          <w:rFonts w:ascii="Arial" w:eastAsia="Arial,Times New Roman" w:hAnsi="Arial" w:cs="Arial"/>
          <w:sz w:val="24"/>
          <w:szCs w:val="24"/>
        </w:rPr>
      </w:pPr>
      <w:r w:rsidRPr="00035C4A">
        <w:rPr>
          <w:rFonts w:ascii="Arial" w:eastAsia="Arial,Times New Roman" w:hAnsi="Arial" w:cs="Arial"/>
          <w:sz w:val="24"/>
          <w:szCs w:val="24"/>
        </w:rPr>
        <w:t>Remove barriers to hiring individuals with disabilities in state agencies</w:t>
      </w:r>
      <w:r w:rsidR="006B18B0">
        <w:rPr>
          <w:rFonts w:ascii="Arial" w:eastAsia="Arial,Times New Roman" w:hAnsi="Arial" w:cs="Arial"/>
          <w:sz w:val="24"/>
          <w:szCs w:val="24"/>
        </w:rPr>
        <w:t>.</w:t>
      </w:r>
    </w:p>
    <w:p w14:paraId="4B91B4D1" w14:textId="77777777" w:rsidR="00146446" w:rsidRPr="00035C4A" w:rsidRDefault="00146446" w:rsidP="001C3CFC">
      <w:pPr>
        <w:jc w:val="both"/>
        <w:rPr>
          <w:rFonts w:ascii="Arial" w:eastAsia="Times New Roman" w:hAnsi="Arial" w:cs="Arial"/>
          <w:sz w:val="24"/>
          <w:szCs w:val="24"/>
        </w:rPr>
      </w:pPr>
    </w:p>
    <w:p w14:paraId="2FD28C9E" w14:textId="77777777" w:rsidR="00A6459F" w:rsidRPr="00035C4A" w:rsidRDefault="00426D71" w:rsidP="001C3CFC">
      <w:pPr>
        <w:jc w:val="both"/>
        <w:rPr>
          <w:rFonts w:ascii="Arial" w:eastAsia="Times New Roman" w:hAnsi="Arial" w:cs="Arial"/>
          <w:sz w:val="24"/>
          <w:szCs w:val="24"/>
        </w:rPr>
      </w:pPr>
      <w:r>
        <w:rPr>
          <w:rFonts w:ascii="Arial" w:eastAsia="Arial,Times New Roman" w:hAnsi="Arial" w:cs="Arial"/>
          <w:sz w:val="24"/>
          <w:szCs w:val="24"/>
        </w:rPr>
        <w:t>Implementing DRTx</w:t>
      </w:r>
      <w:r w:rsidR="06CFF148" w:rsidRPr="00035C4A">
        <w:rPr>
          <w:rFonts w:ascii="Arial" w:eastAsia="Arial,Times New Roman" w:hAnsi="Arial" w:cs="Arial"/>
          <w:sz w:val="24"/>
          <w:szCs w:val="24"/>
        </w:rPr>
        <w:t>’s recommendations will have a direct and positive impact on Texans with disabilities by supporting meaningful work, fair pay, and integrated community services.</w:t>
      </w:r>
    </w:p>
    <w:p w14:paraId="3B69694F" w14:textId="77777777" w:rsidR="00550C87" w:rsidRPr="00035C4A" w:rsidRDefault="00550C87" w:rsidP="001C3CFC">
      <w:pPr>
        <w:jc w:val="both"/>
        <w:rPr>
          <w:rFonts w:ascii="Arial" w:hAnsi="Arial" w:cs="Arial"/>
          <w:sz w:val="24"/>
          <w:szCs w:val="24"/>
        </w:rPr>
      </w:pPr>
    </w:p>
    <w:p w14:paraId="55F9C25B" w14:textId="77777777" w:rsidR="00CB35A4" w:rsidRPr="00035C4A" w:rsidRDefault="00CB35A4" w:rsidP="001C3CFC">
      <w:pPr>
        <w:jc w:val="both"/>
        <w:rPr>
          <w:rFonts w:ascii="Arial" w:hAnsi="Arial" w:cs="Arial"/>
          <w:sz w:val="24"/>
          <w:szCs w:val="24"/>
        </w:rPr>
      </w:pPr>
    </w:p>
    <w:p w14:paraId="69A201E9" w14:textId="77777777" w:rsidR="00BD208E" w:rsidRPr="00035C4A" w:rsidRDefault="00BD208E" w:rsidP="001C3CFC">
      <w:pPr>
        <w:jc w:val="both"/>
        <w:rPr>
          <w:rFonts w:ascii="Arial" w:hAnsi="Arial" w:cs="Arial"/>
          <w:sz w:val="24"/>
          <w:szCs w:val="24"/>
        </w:rPr>
      </w:pPr>
    </w:p>
    <w:p w14:paraId="07303438" w14:textId="77777777" w:rsidR="00BD208E" w:rsidRPr="00035C4A" w:rsidRDefault="00BD208E" w:rsidP="001C3CFC">
      <w:pPr>
        <w:jc w:val="both"/>
        <w:rPr>
          <w:rFonts w:ascii="Arial" w:hAnsi="Arial" w:cs="Arial"/>
          <w:sz w:val="24"/>
          <w:szCs w:val="24"/>
        </w:rPr>
      </w:pPr>
    </w:p>
    <w:p w14:paraId="5F500363" w14:textId="77777777" w:rsidR="00BD208E" w:rsidRPr="00035C4A" w:rsidRDefault="00BD208E" w:rsidP="001C3CFC">
      <w:pPr>
        <w:jc w:val="both"/>
        <w:rPr>
          <w:rFonts w:ascii="Arial" w:hAnsi="Arial" w:cs="Arial"/>
          <w:sz w:val="24"/>
          <w:szCs w:val="24"/>
        </w:rPr>
      </w:pPr>
    </w:p>
    <w:p w14:paraId="1B9ECBE7" w14:textId="77777777" w:rsidR="00CB35A4" w:rsidRPr="00035C4A" w:rsidRDefault="00CB35A4" w:rsidP="001C3CFC">
      <w:pPr>
        <w:jc w:val="both"/>
        <w:rPr>
          <w:rFonts w:ascii="Arial" w:hAnsi="Arial" w:cs="Arial"/>
          <w:sz w:val="24"/>
          <w:szCs w:val="24"/>
        </w:rPr>
      </w:pPr>
    </w:p>
    <w:p w14:paraId="360115B7" w14:textId="77777777" w:rsidR="007A4063" w:rsidRPr="00035C4A" w:rsidRDefault="007A4063" w:rsidP="001C3CFC">
      <w:pPr>
        <w:jc w:val="both"/>
        <w:rPr>
          <w:rFonts w:ascii="Arial" w:hAnsi="Arial" w:cs="Arial"/>
          <w:sz w:val="24"/>
          <w:szCs w:val="24"/>
        </w:rPr>
      </w:pPr>
    </w:p>
    <w:p w14:paraId="62AADB2E" w14:textId="77777777" w:rsidR="00B3497B" w:rsidRPr="00035C4A" w:rsidRDefault="00B3497B" w:rsidP="001C3CFC">
      <w:pPr>
        <w:jc w:val="both"/>
        <w:rPr>
          <w:rFonts w:ascii="Arial" w:hAnsi="Arial" w:cs="Arial"/>
          <w:sz w:val="24"/>
          <w:szCs w:val="24"/>
        </w:rPr>
      </w:pPr>
    </w:p>
    <w:p w14:paraId="4FA75B69" w14:textId="77777777" w:rsidR="00CD4A12" w:rsidRPr="00035C4A" w:rsidRDefault="00B3497B" w:rsidP="001C3CFC">
      <w:pPr>
        <w:jc w:val="both"/>
        <w:rPr>
          <w:rFonts w:ascii="Arial" w:hAnsi="Arial" w:cs="Arial"/>
          <w:sz w:val="24"/>
          <w:szCs w:val="24"/>
        </w:rPr>
      </w:pPr>
      <w:r w:rsidRPr="00035C4A">
        <w:rPr>
          <w:rFonts w:ascii="Arial" w:hAnsi="Arial" w:cs="Arial"/>
          <w:sz w:val="24"/>
          <w:szCs w:val="24"/>
        </w:rPr>
        <w:tab/>
      </w:r>
      <w:r w:rsidRPr="00035C4A">
        <w:rPr>
          <w:rFonts w:ascii="Arial" w:hAnsi="Arial" w:cs="Arial"/>
          <w:sz w:val="24"/>
          <w:szCs w:val="24"/>
        </w:rPr>
        <w:tab/>
      </w:r>
      <w:r w:rsidRPr="00035C4A">
        <w:rPr>
          <w:rFonts w:ascii="Arial" w:hAnsi="Arial" w:cs="Arial"/>
          <w:sz w:val="24"/>
          <w:szCs w:val="24"/>
        </w:rPr>
        <w:tab/>
      </w:r>
      <w:r w:rsidRPr="00035C4A">
        <w:rPr>
          <w:rFonts w:ascii="Arial" w:hAnsi="Arial" w:cs="Arial"/>
          <w:sz w:val="24"/>
          <w:szCs w:val="24"/>
        </w:rPr>
        <w:tab/>
      </w:r>
      <w:r w:rsidRPr="00035C4A">
        <w:rPr>
          <w:rFonts w:ascii="Arial" w:hAnsi="Arial" w:cs="Arial"/>
          <w:sz w:val="24"/>
          <w:szCs w:val="24"/>
        </w:rPr>
        <w:tab/>
      </w:r>
      <w:r w:rsidRPr="00035C4A">
        <w:rPr>
          <w:rFonts w:ascii="Arial" w:hAnsi="Arial" w:cs="Arial"/>
          <w:sz w:val="24"/>
          <w:szCs w:val="24"/>
        </w:rPr>
        <w:tab/>
      </w:r>
    </w:p>
    <w:p w14:paraId="626AB3F8" w14:textId="77777777" w:rsidR="00CD4A12" w:rsidRPr="00035C4A" w:rsidRDefault="00CD4A12" w:rsidP="001C3CFC">
      <w:pPr>
        <w:spacing w:after="200" w:line="276" w:lineRule="auto"/>
        <w:jc w:val="both"/>
        <w:rPr>
          <w:rFonts w:ascii="Arial" w:hAnsi="Arial" w:cs="Arial"/>
          <w:sz w:val="24"/>
          <w:szCs w:val="24"/>
        </w:rPr>
      </w:pPr>
      <w:r w:rsidRPr="00035C4A">
        <w:rPr>
          <w:rFonts w:ascii="Arial" w:hAnsi="Arial" w:cs="Arial"/>
          <w:sz w:val="24"/>
          <w:szCs w:val="24"/>
        </w:rPr>
        <w:br w:type="page"/>
      </w:r>
    </w:p>
    <w:p w14:paraId="32870F5B" w14:textId="77777777" w:rsidR="00B3497B" w:rsidRPr="00035C4A" w:rsidRDefault="00D1159F" w:rsidP="001C3CFC">
      <w:pPr>
        <w:pStyle w:val="Heading1"/>
        <w:numPr>
          <w:ilvl w:val="0"/>
          <w:numId w:val="17"/>
        </w:numPr>
        <w:ind w:left="270" w:hanging="270"/>
        <w:jc w:val="both"/>
        <w:rPr>
          <w:rFonts w:ascii="Arial" w:eastAsia="Arial,Times New Roman" w:hAnsi="Arial" w:cs="Arial"/>
          <w:smallCaps/>
          <w:color w:val="000000" w:themeColor="text1"/>
          <w:sz w:val="32"/>
          <w:szCs w:val="24"/>
          <w:u w:val="none"/>
        </w:rPr>
      </w:pPr>
      <w:r>
        <w:rPr>
          <w:rFonts w:ascii="Arial" w:eastAsia="Arial,Times New Roman" w:hAnsi="Arial" w:cs="Arial"/>
          <w:smallCaps/>
          <w:color w:val="000000" w:themeColor="text1"/>
          <w:sz w:val="32"/>
          <w:szCs w:val="24"/>
          <w:u w:val="none"/>
        </w:rPr>
        <w:t>His</w:t>
      </w:r>
      <w:r w:rsidR="00B3497B" w:rsidRPr="00035C4A">
        <w:rPr>
          <w:rFonts w:ascii="Arial" w:eastAsia="Arial,Times New Roman" w:hAnsi="Arial" w:cs="Arial"/>
          <w:smallCaps/>
          <w:color w:val="000000" w:themeColor="text1"/>
          <w:sz w:val="32"/>
          <w:szCs w:val="24"/>
          <w:u w:val="none"/>
        </w:rPr>
        <w:t>tory of Section 14(c)</w:t>
      </w:r>
    </w:p>
    <w:p w14:paraId="0264DCDF" w14:textId="77777777" w:rsidR="00B3497B" w:rsidRPr="00035C4A" w:rsidRDefault="00B3497B" w:rsidP="001C3CFC">
      <w:pPr>
        <w:pStyle w:val="ListParagraph"/>
        <w:jc w:val="both"/>
        <w:rPr>
          <w:rFonts w:ascii="Arial" w:hAnsi="Arial" w:cs="Arial"/>
          <w:sz w:val="24"/>
          <w:szCs w:val="24"/>
        </w:rPr>
      </w:pPr>
    </w:p>
    <w:p w14:paraId="7279FD13" w14:textId="77777777" w:rsidR="002415CA" w:rsidRPr="00035C4A" w:rsidRDefault="06CFF148" w:rsidP="001C3CFC">
      <w:pPr>
        <w:pStyle w:val="Heading2"/>
        <w:spacing w:before="0"/>
        <w:jc w:val="both"/>
        <w:rPr>
          <w:rFonts w:ascii="Arial" w:hAnsi="Arial" w:cs="Arial"/>
          <w:i w:val="0"/>
          <w:szCs w:val="24"/>
        </w:rPr>
      </w:pPr>
      <w:r w:rsidRPr="00035C4A">
        <w:rPr>
          <w:rFonts w:ascii="Arial" w:eastAsia="Arial,Times New Roman" w:hAnsi="Arial" w:cs="Arial"/>
          <w:i w:val="0"/>
          <w:szCs w:val="24"/>
        </w:rPr>
        <w:t xml:space="preserve">The Origin of 14(c) </w:t>
      </w:r>
    </w:p>
    <w:p w14:paraId="4CEEA63C" w14:textId="77777777" w:rsidR="006D21E9" w:rsidRDefault="00156840" w:rsidP="001C3CFC">
      <w:pPr>
        <w:pStyle w:val="NoSpacing"/>
        <w:jc w:val="both"/>
        <w:rPr>
          <w:rFonts w:ascii="Arial" w:eastAsia="Arial,Times New Roman" w:hAnsi="Arial" w:cs="Arial"/>
          <w:sz w:val="24"/>
          <w:szCs w:val="24"/>
        </w:rPr>
      </w:pPr>
      <w:r>
        <w:rPr>
          <w:rFonts w:ascii="Arial" w:eastAsia="Times New Roman" w:hAnsi="Arial" w:cs="Arial"/>
          <w:noProof/>
          <w:sz w:val="24"/>
          <w:szCs w:val="24"/>
        </w:rPr>
        <mc:AlternateContent>
          <mc:Choice Requires="wps">
            <w:drawing>
              <wp:anchor distT="91440" distB="91440" distL="0" distR="182880" simplePos="0" relativeHeight="251703808" behindDoc="1" locked="0" layoutInCell="1" allowOverlap="1" wp14:anchorId="1A1018C1" wp14:editId="76926992">
                <wp:simplePos x="0" y="0"/>
                <wp:positionH relativeFrom="margin">
                  <wp:align>left</wp:align>
                </wp:positionH>
                <wp:positionV relativeFrom="margin">
                  <wp:posOffset>1692910</wp:posOffset>
                </wp:positionV>
                <wp:extent cx="3004185" cy="1276350"/>
                <wp:effectExtent l="76200" t="76200" r="120015" b="1333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1276350"/>
                        </a:xfrm>
                        <a:prstGeom prst="rect">
                          <a:avLst/>
                        </a:prstGeom>
                        <a:solidFill>
                          <a:schemeClr val="accent1">
                            <a:lumMod val="100000"/>
                            <a:lumOff val="0"/>
                          </a:schemeClr>
                        </a:solidFill>
                        <a:ln w="38100">
                          <a:solidFill>
                            <a:schemeClr val="lt1">
                              <a:lumMod val="100000"/>
                              <a:lumOff val="0"/>
                            </a:schemeClr>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70F63E2F" w14:textId="77777777" w:rsidR="00061B12" w:rsidRPr="00156840" w:rsidRDefault="00061B12" w:rsidP="00156840">
                            <w:pPr>
                              <w:ind w:left="-90"/>
                              <w:jc w:val="both"/>
                              <w:rPr>
                                <w:b/>
                                <w:i/>
                                <w:color w:val="FFFFFF" w:themeColor="background1"/>
                                <w:sz w:val="24"/>
                                <w:szCs w:val="24"/>
                              </w:rPr>
                            </w:pPr>
                            <w:r>
                              <w:rPr>
                                <w:rFonts w:ascii="Arial" w:eastAsia="Times New Roman" w:hAnsi="Arial" w:cs="Arial"/>
                                <w:b/>
                                <w:i/>
                                <w:color w:val="FFFFFF" w:themeColor="background1"/>
                                <w:sz w:val="24"/>
                                <w:szCs w:val="24"/>
                              </w:rPr>
                              <w:t>The idea that people with disabilities are unable to work in the community at a competitive wage is inconsistent with a contemporary understanding of what people with disabilities are capable of.</w:t>
                            </w:r>
                          </w:p>
                        </w:txbxContent>
                      </wps:txbx>
                      <wps:bodyPr rot="0" vert="horz" wrap="square" lIns="182880" tIns="91440" rIns="18288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E6C143" id="Text Box 3" o:spid="_x0000_s1027" type="#_x0000_t202" style="position:absolute;left:0;text-align:left;margin-left:0;margin-top:133.3pt;width:236.55pt;height:100.5pt;z-index:-251612672;visibility:visible;mso-wrap-style:square;mso-width-percent:0;mso-height-percent:0;mso-wrap-distance-left:0;mso-wrap-distance-top:7.2pt;mso-wrap-distance-right:14.4pt;mso-wrap-distance-bottom:7.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" fillcolor="#4f81bd [3204]" strokecolor="white [3201]" strokeweight="3pt">
                <v:shadow on="t" color="black" opacity="26214f" origin="-.5,-.5" offset=".74836mm,.74836mm"/>
                <v:textbox inset="14.4pt,7.2pt,14.4pt,7.2pt">
                  <w:txbxContent>
                    <w:p w:rsidR="00061B12" w:rsidRPr="00156840" w:rsidRDefault="00061B12" w:rsidP="00156840">
                      <w:pPr>
                        <w:ind w:left="-90"/>
                        <w:jc w:val="both"/>
                        <w:rPr>
                          <w:b/>
                          <w:i/>
                          <w:color w:val="FFFFFF" w:themeColor="background1"/>
                          <w:sz w:val="24"/>
                          <w:szCs w:val="24"/>
                        </w:rPr>
                      </w:pPr>
                      <w:r>
                        <w:rPr>
                          <w:rFonts w:ascii="Arial" w:eastAsia="Times New Roman" w:hAnsi="Arial" w:cs="Arial"/>
                          <w:b/>
                          <w:i/>
                          <w:color w:val="FFFFFF" w:themeColor="background1"/>
                          <w:sz w:val="24"/>
                          <w:szCs w:val="24"/>
                        </w:rPr>
                        <w:t>The idea that people with disabilities are unable to work in the community at a competitive wage is inconsistent with a contemporary understanding of what people with disabilities are capable of.</w:t>
                      </w:r>
                    </w:p>
                  </w:txbxContent>
                </v:textbox>
                <w10:wrap type="square" anchorx="margin" anchory="margin"/>
              </v:shape>
            </w:pict>
          </mc:Fallback>
        </mc:AlternateContent>
      </w:r>
      <w:r w:rsidR="0065758C" w:rsidRPr="00035C4A">
        <w:rPr>
          <w:rFonts w:ascii="Arial" w:eastAsia="Arial,Times New Roman" w:hAnsi="Arial" w:cs="Arial"/>
          <w:sz w:val="24"/>
          <w:szCs w:val="24"/>
        </w:rPr>
        <w:t>In 1938, the</w:t>
      </w:r>
      <w:r w:rsidR="006D21E9" w:rsidRPr="00035C4A">
        <w:rPr>
          <w:rFonts w:ascii="Arial" w:eastAsia="Arial,Times New Roman" w:hAnsi="Arial" w:cs="Arial"/>
          <w:sz w:val="24"/>
          <w:szCs w:val="24"/>
        </w:rPr>
        <w:t xml:space="preserve"> Fair Labor Standards Act (FLSA)</w:t>
      </w:r>
      <w:r w:rsidR="0065758C" w:rsidRPr="00035C4A">
        <w:rPr>
          <w:rFonts w:ascii="Arial" w:eastAsia="Arial,Times New Roman" w:hAnsi="Arial" w:cs="Arial"/>
          <w:sz w:val="24"/>
          <w:szCs w:val="24"/>
        </w:rPr>
        <w:t xml:space="preserve"> established the legal requirement to pay a minimum wage</w:t>
      </w:r>
      <w:r w:rsidR="00BD208E" w:rsidRPr="00035C4A">
        <w:rPr>
          <w:rFonts w:ascii="Arial" w:eastAsia="Arial,Times New Roman" w:hAnsi="Arial" w:cs="Arial"/>
          <w:sz w:val="24"/>
          <w:szCs w:val="24"/>
        </w:rPr>
        <w:t xml:space="preserve">. </w:t>
      </w:r>
      <w:r w:rsidR="006D21E9" w:rsidRPr="00035C4A">
        <w:rPr>
          <w:rFonts w:ascii="Arial" w:eastAsia="Arial,Times New Roman" w:hAnsi="Arial" w:cs="Arial"/>
          <w:sz w:val="24"/>
          <w:szCs w:val="24"/>
        </w:rPr>
        <w:t>Congress enacted the FLSA to protect all covered workers from labor conditions that were “detrimental to the maintenance of the minimum standard of living necessary for health, efficiency, and general well-being of workers.”</w:t>
      </w:r>
      <w:r w:rsidR="006D21E9" w:rsidRPr="00035C4A">
        <w:rPr>
          <w:rStyle w:val="EndnoteReference"/>
          <w:rFonts w:ascii="Arial" w:eastAsia="Arial,Times New Roman" w:hAnsi="Arial" w:cs="Arial"/>
          <w:sz w:val="24"/>
          <w:szCs w:val="24"/>
        </w:rPr>
        <w:endnoteReference w:id="1"/>
      </w:r>
      <w:r w:rsidR="00BD208E" w:rsidRPr="00035C4A">
        <w:rPr>
          <w:rFonts w:ascii="Arial" w:eastAsia="Arial,Times New Roman" w:hAnsi="Arial" w:cs="Arial"/>
          <w:sz w:val="24"/>
          <w:szCs w:val="24"/>
        </w:rPr>
        <w:t xml:space="preserve"> </w:t>
      </w:r>
      <w:r w:rsidR="006D21E9" w:rsidRPr="00035C4A">
        <w:rPr>
          <w:rFonts w:ascii="Arial" w:eastAsia="Arial,Times New Roman" w:hAnsi="Arial" w:cs="Arial"/>
          <w:sz w:val="24"/>
          <w:szCs w:val="24"/>
        </w:rPr>
        <w:t>The law set basic standards for wages, includin</w:t>
      </w:r>
      <w:r w:rsidR="00BD208E" w:rsidRPr="00035C4A">
        <w:rPr>
          <w:rFonts w:ascii="Arial" w:eastAsia="Arial,Times New Roman" w:hAnsi="Arial" w:cs="Arial"/>
          <w:sz w:val="24"/>
          <w:szCs w:val="24"/>
        </w:rPr>
        <w:t xml:space="preserve">g establishing a minimum wage. </w:t>
      </w:r>
      <w:r w:rsidR="006D21E9" w:rsidRPr="00035C4A">
        <w:rPr>
          <w:rFonts w:ascii="Arial" w:eastAsia="Arial,Times New Roman" w:hAnsi="Arial" w:cs="Arial"/>
          <w:sz w:val="24"/>
          <w:szCs w:val="24"/>
        </w:rPr>
        <w:t xml:space="preserve">But it also allowed employers to pay workers with disabilities </w:t>
      </w:r>
      <w:r w:rsidR="006D21E9" w:rsidRPr="00035C4A">
        <w:rPr>
          <w:rFonts w:ascii="Arial" w:eastAsia="Arial,Times New Roman" w:hAnsi="Arial" w:cs="Arial"/>
          <w:i/>
          <w:iCs/>
          <w:sz w:val="24"/>
          <w:szCs w:val="24"/>
        </w:rPr>
        <w:t>below</w:t>
      </w:r>
      <w:r w:rsidR="006D21E9" w:rsidRPr="00035C4A">
        <w:rPr>
          <w:rFonts w:ascii="Arial" w:eastAsia="Arial,Times New Roman" w:hAnsi="Arial" w:cs="Arial"/>
          <w:sz w:val="24"/>
          <w:szCs w:val="24"/>
        </w:rPr>
        <w:t xml:space="preserve"> minimum wage, based on the assumption that people with disabilities would oth</w:t>
      </w:r>
      <w:r w:rsidR="00BD208E" w:rsidRPr="00035C4A">
        <w:rPr>
          <w:rFonts w:ascii="Arial" w:eastAsia="Arial,Times New Roman" w:hAnsi="Arial" w:cs="Arial"/>
          <w:sz w:val="24"/>
          <w:szCs w:val="24"/>
        </w:rPr>
        <w:t>erwise be unable to find</w:t>
      </w:r>
      <w:r w:rsidR="006B18B0">
        <w:rPr>
          <w:rFonts w:ascii="Arial" w:eastAsia="Arial,Times New Roman" w:hAnsi="Arial" w:cs="Arial"/>
          <w:sz w:val="24"/>
          <w:szCs w:val="24"/>
        </w:rPr>
        <w:t xml:space="preserve"> any</w:t>
      </w:r>
      <w:r w:rsidR="00BD208E" w:rsidRPr="00035C4A">
        <w:rPr>
          <w:rFonts w:ascii="Arial" w:eastAsia="Arial,Times New Roman" w:hAnsi="Arial" w:cs="Arial"/>
          <w:sz w:val="24"/>
          <w:szCs w:val="24"/>
        </w:rPr>
        <w:t xml:space="preserve"> work</w:t>
      </w:r>
      <w:r w:rsidR="006B18B0">
        <w:rPr>
          <w:rFonts w:ascii="Arial" w:eastAsia="Arial,Times New Roman" w:hAnsi="Arial" w:cs="Arial"/>
          <w:sz w:val="24"/>
          <w:szCs w:val="24"/>
        </w:rPr>
        <w:t xml:space="preserve"> at all</w:t>
      </w:r>
      <w:r w:rsidR="00BD208E" w:rsidRPr="00035C4A">
        <w:rPr>
          <w:rFonts w:ascii="Arial" w:eastAsia="Arial,Times New Roman" w:hAnsi="Arial" w:cs="Arial"/>
          <w:sz w:val="24"/>
          <w:szCs w:val="24"/>
        </w:rPr>
        <w:t xml:space="preserve">. </w:t>
      </w:r>
      <w:r w:rsidR="006D21E9" w:rsidRPr="00035C4A">
        <w:rPr>
          <w:rFonts w:ascii="Arial" w:eastAsia="Arial,Times New Roman" w:hAnsi="Arial" w:cs="Arial"/>
          <w:sz w:val="24"/>
          <w:szCs w:val="24"/>
        </w:rPr>
        <w:t xml:space="preserve">This </w:t>
      </w:r>
      <w:r w:rsidR="00A60F47">
        <w:rPr>
          <w:rFonts w:ascii="Arial" w:eastAsia="Arial,Times New Roman" w:hAnsi="Arial" w:cs="Arial"/>
          <w:sz w:val="24"/>
          <w:szCs w:val="24"/>
        </w:rPr>
        <w:t xml:space="preserve">subminimum </w:t>
      </w:r>
      <w:r w:rsidR="006B18B0">
        <w:rPr>
          <w:rFonts w:ascii="Arial" w:eastAsia="Arial,Times New Roman" w:hAnsi="Arial" w:cs="Arial"/>
          <w:sz w:val="24"/>
          <w:szCs w:val="24"/>
        </w:rPr>
        <w:t xml:space="preserve">wage </w:t>
      </w:r>
      <w:r w:rsidR="006D21E9" w:rsidRPr="00035C4A">
        <w:rPr>
          <w:rFonts w:ascii="Arial" w:eastAsia="Arial,Times New Roman" w:hAnsi="Arial" w:cs="Arial"/>
          <w:sz w:val="24"/>
          <w:szCs w:val="24"/>
        </w:rPr>
        <w:t>provision was found</w:t>
      </w:r>
      <w:r w:rsidR="00BD208E" w:rsidRPr="00035C4A">
        <w:rPr>
          <w:rFonts w:ascii="Arial" w:eastAsia="Arial,Times New Roman" w:hAnsi="Arial" w:cs="Arial"/>
          <w:sz w:val="24"/>
          <w:szCs w:val="24"/>
        </w:rPr>
        <w:t xml:space="preserve"> in Section 14(c) of </w:t>
      </w:r>
      <w:r w:rsidR="009633E8">
        <w:rPr>
          <w:rFonts w:ascii="Arial" w:eastAsia="Arial,Times New Roman" w:hAnsi="Arial" w:cs="Arial"/>
          <w:sz w:val="24"/>
          <w:szCs w:val="24"/>
        </w:rPr>
        <w:t>the FLSA</w:t>
      </w:r>
      <w:r w:rsidR="00BD208E" w:rsidRPr="00035C4A">
        <w:rPr>
          <w:rFonts w:ascii="Arial" w:eastAsia="Arial,Times New Roman" w:hAnsi="Arial" w:cs="Arial"/>
          <w:sz w:val="24"/>
          <w:szCs w:val="24"/>
        </w:rPr>
        <w:t>.</w:t>
      </w:r>
    </w:p>
    <w:p w14:paraId="7A6C1E97" w14:textId="77777777" w:rsidR="006D21E9" w:rsidRPr="00035C4A" w:rsidRDefault="006D21E9" w:rsidP="001C3CFC">
      <w:pPr>
        <w:pStyle w:val="NoSpacing"/>
        <w:jc w:val="both"/>
        <w:rPr>
          <w:rFonts w:ascii="Arial" w:hAnsi="Arial" w:cs="Arial"/>
          <w:sz w:val="24"/>
          <w:szCs w:val="24"/>
        </w:rPr>
      </w:pPr>
    </w:p>
    <w:p w14:paraId="20DE7C0C" w14:textId="77777777" w:rsidR="006D21E9" w:rsidRPr="00035C4A" w:rsidRDefault="06CFF148" w:rsidP="001C3CFC">
      <w:pPr>
        <w:pStyle w:val="NoSpacing"/>
        <w:jc w:val="both"/>
        <w:rPr>
          <w:rFonts w:ascii="Arial" w:hAnsi="Arial" w:cs="Arial"/>
          <w:sz w:val="24"/>
          <w:szCs w:val="24"/>
        </w:rPr>
      </w:pPr>
      <w:r w:rsidRPr="00035C4A">
        <w:rPr>
          <w:rFonts w:ascii="Arial" w:eastAsia="Arial,Times New Roman" w:hAnsi="Arial" w:cs="Arial"/>
          <w:sz w:val="24"/>
          <w:szCs w:val="24"/>
        </w:rPr>
        <w:t xml:space="preserve">While the benefits of a minimum wage are almost universally accepted, historically the value of a </w:t>
      </w:r>
      <w:r w:rsidRPr="00035C4A">
        <w:rPr>
          <w:rFonts w:ascii="Arial" w:eastAsia="Arial,Times New Roman" w:hAnsi="Arial" w:cs="Arial"/>
          <w:i/>
          <w:iCs/>
          <w:sz w:val="24"/>
          <w:szCs w:val="24"/>
        </w:rPr>
        <w:t>subminimum</w:t>
      </w:r>
      <w:r w:rsidRPr="00035C4A">
        <w:rPr>
          <w:rFonts w:ascii="Arial" w:eastAsia="Arial,Times New Roman" w:hAnsi="Arial" w:cs="Arial"/>
          <w:sz w:val="24"/>
          <w:szCs w:val="24"/>
        </w:rPr>
        <w:t xml:space="preserve"> wage has been heavily disputed. Moreover, the idea that people with disabilities are unable to work in the community at a competitive wage is inconsistent with a contemporary understanding of what people with disabilities are capable of. It is also inconsistent with the legal developments under the ADA and other laws</w:t>
      </w:r>
      <w:r w:rsidR="00F5739B">
        <w:rPr>
          <w:rFonts w:ascii="Arial" w:eastAsia="Arial,Times New Roman" w:hAnsi="Arial" w:cs="Arial"/>
          <w:sz w:val="24"/>
          <w:szCs w:val="24"/>
        </w:rPr>
        <w:t>,</w:t>
      </w:r>
      <w:r w:rsidRPr="00035C4A">
        <w:rPr>
          <w:rFonts w:ascii="Arial" w:eastAsia="Arial,Times New Roman" w:hAnsi="Arial" w:cs="Arial"/>
          <w:sz w:val="24"/>
          <w:szCs w:val="24"/>
        </w:rPr>
        <w:t xml:space="preserve"> establishing the right of persons with disabilities to be integ</w:t>
      </w:r>
      <w:r w:rsidR="006B18B0">
        <w:rPr>
          <w:rFonts w:ascii="Arial" w:eastAsia="Arial,Times New Roman" w:hAnsi="Arial" w:cs="Arial"/>
          <w:sz w:val="24"/>
          <w:szCs w:val="24"/>
        </w:rPr>
        <w:t xml:space="preserve">rated into the community, and to be provided reasonable accommodations.  </w:t>
      </w:r>
    </w:p>
    <w:p w14:paraId="12498F23" w14:textId="77777777" w:rsidR="002415CA" w:rsidRPr="007C2F12" w:rsidRDefault="06CFF148" w:rsidP="001C3CFC">
      <w:pPr>
        <w:pStyle w:val="Heading2"/>
        <w:jc w:val="both"/>
        <w:rPr>
          <w:rFonts w:ascii="Arial" w:hAnsi="Arial" w:cs="Arial"/>
          <w:i w:val="0"/>
          <w:szCs w:val="24"/>
        </w:rPr>
      </w:pPr>
      <w:r w:rsidRPr="007C2F12">
        <w:rPr>
          <w:rFonts w:ascii="Arial" w:eastAsia="Arial,Times New Roman" w:hAnsi="Arial" w:cs="Arial"/>
          <w:i w:val="0"/>
          <w:szCs w:val="24"/>
        </w:rPr>
        <w:t>Changes to Section 14(c) Over the Years</w:t>
      </w:r>
    </w:p>
    <w:p w14:paraId="2B04DCBA" w14:textId="77777777" w:rsidR="006D21E9" w:rsidRPr="00035C4A" w:rsidRDefault="00D43246" w:rsidP="001C3CFC">
      <w:pPr>
        <w:jc w:val="both"/>
        <w:rPr>
          <w:rFonts w:ascii="Arial" w:hAnsi="Arial" w:cs="Arial"/>
          <w:sz w:val="24"/>
          <w:szCs w:val="24"/>
        </w:rPr>
      </w:pPr>
      <w:r>
        <w:rPr>
          <w:noProof/>
        </w:rPr>
        <w:drawing>
          <wp:anchor distT="0" distB="0" distL="114300" distR="114300" simplePos="0" relativeHeight="251624959" behindDoc="1" locked="0" layoutInCell="1" allowOverlap="1" wp14:anchorId="69E8EE7D" wp14:editId="28121358">
            <wp:simplePos x="0" y="0"/>
            <wp:positionH relativeFrom="column">
              <wp:posOffset>3580765</wp:posOffset>
            </wp:positionH>
            <wp:positionV relativeFrom="paragraph">
              <wp:posOffset>755015</wp:posOffset>
            </wp:positionV>
            <wp:extent cx="2352675" cy="1756410"/>
            <wp:effectExtent l="190500" t="190500" r="200025" b="186690"/>
            <wp:wrapSquare wrapText="bothSides"/>
            <wp:docPr id="27" name="Picture 27" descr="photo of green road sign that says &quot;Wage Gaps&quot; - dollar sign is used for the &quot;s&quot;" title="Wage Gaps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ge Gaps royalty-free stock photo"/>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352675" cy="17564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6CFF148" w:rsidRPr="00035C4A">
        <w:rPr>
          <w:rFonts w:ascii="Arial" w:eastAsia="Arial" w:hAnsi="Arial" w:cs="Arial"/>
          <w:color w:val="000000" w:themeColor="text1"/>
          <w:sz w:val="24"/>
          <w:szCs w:val="24"/>
        </w:rPr>
        <w:t xml:space="preserve">Subsequent changes </w:t>
      </w:r>
      <w:r w:rsidR="006B18B0">
        <w:rPr>
          <w:rFonts w:ascii="Arial" w:eastAsia="Arial" w:hAnsi="Arial" w:cs="Arial"/>
          <w:color w:val="000000" w:themeColor="text1"/>
          <w:sz w:val="24"/>
          <w:szCs w:val="24"/>
        </w:rPr>
        <w:t>to the law</w:t>
      </w:r>
      <w:r w:rsidR="06CFF148" w:rsidRPr="00035C4A">
        <w:rPr>
          <w:rFonts w:ascii="Arial" w:eastAsia="Arial" w:hAnsi="Arial" w:cs="Arial"/>
          <w:color w:val="000000" w:themeColor="text1"/>
          <w:sz w:val="24"/>
          <w:szCs w:val="24"/>
        </w:rPr>
        <w:t xml:space="preserve"> made this discriminatory treatment </w:t>
      </w:r>
      <w:r w:rsidR="006B18B0">
        <w:rPr>
          <w:rFonts w:ascii="Arial" w:eastAsia="Arial" w:hAnsi="Arial" w:cs="Arial"/>
          <w:color w:val="000000" w:themeColor="text1"/>
          <w:sz w:val="24"/>
          <w:szCs w:val="24"/>
        </w:rPr>
        <w:t xml:space="preserve">in wages </w:t>
      </w:r>
      <w:r w:rsidR="06CFF148" w:rsidRPr="00035C4A">
        <w:rPr>
          <w:rFonts w:ascii="Arial" w:eastAsia="Arial" w:hAnsi="Arial" w:cs="Arial"/>
          <w:color w:val="000000" w:themeColor="text1"/>
          <w:sz w:val="24"/>
          <w:szCs w:val="24"/>
        </w:rPr>
        <w:t>even worse. When it was first passed, the law set a floor for the permissible subminimum wage for workers who were considered permanentl</w:t>
      </w:r>
      <w:r w:rsidR="06CFF148" w:rsidRPr="001E229A">
        <w:rPr>
          <w:rFonts w:ascii="Arial" w:eastAsia="Arial" w:hAnsi="Arial" w:cs="Arial"/>
          <w:color w:val="000000" w:themeColor="text1"/>
          <w:sz w:val="24"/>
          <w:szCs w:val="24"/>
        </w:rPr>
        <w:t xml:space="preserve">y disabled. </w:t>
      </w:r>
      <w:r w:rsidR="00A60F47">
        <w:rPr>
          <w:rFonts w:ascii="Arial" w:eastAsia="Arial" w:hAnsi="Arial" w:cs="Arial"/>
          <w:color w:val="000000" w:themeColor="text1"/>
          <w:sz w:val="24"/>
          <w:szCs w:val="24"/>
        </w:rPr>
        <w:t>Such wages</w:t>
      </w:r>
      <w:r w:rsidR="06CFF148" w:rsidRPr="001E229A">
        <w:rPr>
          <w:rFonts w:ascii="Arial" w:eastAsia="Arial" w:hAnsi="Arial" w:cs="Arial"/>
          <w:color w:val="000000" w:themeColor="text1"/>
          <w:sz w:val="24"/>
          <w:szCs w:val="24"/>
        </w:rPr>
        <w:t xml:space="preserve"> could not be less than </w:t>
      </w:r>
      <w:r w:rsidR="06CFF148" w:rsidRPr="00156840">
        <w:rPr>
          <w:rFonts w:ascii="Arial" w:eastAsia="Arial" w:hAnsi="Arial" w:cs="Arial"/>
          <w:color w:val="000000" w:themeColor="text1"/>
          <w:sz w:val="24"/>
          <w:szCs w:val="24"/>
        </w:rPr>
        <w:t>75%</w:t>
      </w:r>
      <w:r w:rsidR="00A44FAF" w:rsidRPr="00156840">
        <w:rPr>
          <w:rFonts w:ascii="Arial" w:eastAsia="Arial" w:hAnsi="Arial" w:cs="Arial"/>
          <w:color w:val="000000" w:themeColor="text1"/>
          <w:sz w:val="24"/>
          <w:szCs w:val="24"/>
        </w:rPr>
        <w:t xml:space="preserve"> of the federal</w:t>
      </w:r>
      <w:r w:rsidR="00A44FAF" w:rsidRPr="001E229A">
        <w:rPr>
          <w:rFonts w:ascii="Arial" w:eastAsia="Arial" w:hAnsi="Arial" w:cs="Arial"/>
          <w:color w:val="000000" w:themeColor="text1"/>
          <w:sz w:val="24"/>
          <w:szCs w:val="24"/>
        </w:rPr>
        <w:t xml:space="preserve"> minimum wage.</w:t>
      </w:r>
      <w:r w:rsidR="00A44FAF" w:rsidRPr="001E229A">
        <w:rPr>
          <w:rStyle w:val="EndnoteReference"/>
          <w:rFonts w:ascii="Arial" w:eastAsia="Arial" w:hAnsi="Arial" w:cs="Arial"/>
          <w:color w:val="000000" w:themeColor="text1"/>
          <w:sz w:val="24"/>
          <w:szCs w:val="24"/>
        </w:rPr>
        <w:endnoteReference w:id="2"/>
      </w:r>
      <w:r w:rsidR="00A44FAF" w:rsidRPr="001E229A">
        <w:rPr>
          <w:rFonts w:ascii="Arial" w:eastAsia="Arial" w:hAnsi="Arial" w:cs="Arial"/>
          <w:color w:val="000000" w:themeColor="text1"/>
          <w:sz w:val="24"/>
          <w:szCs w:val="24"/>
        </w:rPr>
        <w:t xml:space="preserve"> </w:t>
      </w:r>
      <w:r w:rsidR="06CFF148" w:rsidRPr="001E229A">
        <w:rPr>
          <w:rFonts w:ascii="Arial" w:eastAsia="Arial" w:hAnsi="Arial" w:cs="Arial"/>
          <w:color w:val="000000" w:themeColor="text1"/>
          <w:sz w:val="24"/>
          <w:szCs w:val="24"/>
        </w:rPr>
        <w:t xml:space="preserve">For workers with temporary disabilities that could be rehabilitated, no wage </w:t>
      </w:r>
      <w:r w:rsidR="00A60F47">
        <w:rPr>
          <w:rFonts w:ascii="Arial" w:eastAsia="Arial" w:hAnsi="Arial" w:cs="Arial"/>
          <w:color w:val="000000" w:themeColor="text1"/>
          <w:sz w:val="24"/>
          <w:szCs w:val="24"/>
        </w:rPr>
        <w:t xml:space="preserve">floor </w:t>
      </w:r>
      <w:r w:rsidR="06CFF148" w:rsidRPr="001E229A">
        <w:rPr>
          <w:rFonts w:ascii="Arial" w:eastAsia="Arial" w:hAnsi="Arial" w:cs="Arial"/>
          <w:color w:val="000000" w:themeColor="text1"/>
          <w:sz w:val="24"/>
          <w:szCs w:val="24"/>
        </w:rPr>
        <w:t xml:space="preserve">was set. But in the decades that followed, those distinctions were first reduced and then eliminated. Since 1986, there has been no wage floor for workers with temporary </w:t>
      </w:r>
      <w:r w:rsidR="06CFF148" w:rsidRPr="001E229A">
        <w:rPr>
          <w:rFonts w:ascii="Arial" w:eastAsia="Arial" w:hAnsi="Arial" w:cs="Arial"/>
          <w:i/>
          <w:iCs/>
          <w:color w:val="000000" w:themeColor="text1"/>
          <w:sz w:val="24"/>
          <w:szCs w:val="24"/>
        </w:rPr>
        <w:t>or</w:t>
      </w:r>
      <w:r w:rsidR="06CFF148" w:rsidRPr="001E229A">
        <w:rPr>
          <w:rFonts w:ascii="Arial" w:eastAsia="Arial" w:hAnsi="Arial" w:cs="Arial"/>
          <w:color w:val="000000" w:themeColor="text1"/>
          <w:sz w:val="24"/>
          <w:szCs w:val="24"/>
        </w:rPr>
        <w:t xml:space="preserve"> permanent disabilities.</w:t>
      </w:r>
      <w:r w:rsidR="006D21E9" w:rsidRPr="001E229A">
        <w:rPr>
          <w:rStyle w:val="EndnoteReference"/>
          <w:rFonts w:ascii="Arial" w:eastAsia="Arial,Times New Roman" w:hAnsi="Arial" w:cs="Arial"/>
          <w:sz w:val="24"/>
          <w:szCs w:val="24"/>
        </w:rPr>
        <w:endnoteReference w:id="3"/>
      </w:r>
      <w:r w:rsidR="06CFF148" w:rsidRPr="001E229A">
        <w:rPr>
          <w:rFonts w:ascii="Arial" w:eastAsia="Arial" w:hAnsi="Arial" w:cs="Arial"/>
          <w:color w:val="000000" w:themeColor="text1"/>
          <w:sz w:val="24"/>
          <w:szCs w:val="24"/>
        </w:rPr>
        <w:t xml:space="preserve"> </w:t>
      </w:r>
    </w:p>
    <w:p w14:paraId="74948915" w14:textId="77777777" w:rsidR="006D21E9" w:rsidRPr="00035C4A" w:rsidRDefault="006D21E9" w:rsidP="001C3CFC">
      <w:pPr>
        <w:pStyle w:val="NoSpacing"/>
        <w:jc w:val="both"/>
        <w:rPr>
          <w:rFonts w:ascii="Arial" w:hAnsi="Arial" w:cs="Arial"/>
          <w:sz w:val="24"/>
          <w:szCs w:val="24"/>
        </w:rPr>
      </w:pPr>
    </w:p>
    <w:p w14:paraId="015BEFB5" w14:textId="77777777" w:rsidR="00D85717" w:rsidRPr="00035C4A" w:rsidRDefault="06CFF148" w:rsidP="001C3CFC">
      <w:pPr>
        <w:jc w:val="both"/>
        <w:rPr>
          <w:rFonts w:ascii="Arial" w:hAnsi="Arial" w:cs="Arial"/>
          <w:sz w:val="24"/>
          <w:szCs w:val="24"/>
        </w:rPr>
      </w:pPr>
      <w:r w:rsidRPr="00035C4A">
        <w:rPr>
          <w:rFonts w:ascii="Arial" w:eastAsia="Arial,Times New Roman" w:hAnsi="Arial" w:cs="Arial"/>
          <w:sz w:val="24"/>
          <w:szCs w:val="24"/>
        </w:rPr>
        <w:t xml:space="preserve">During the same time, efforts to reform the law failed, largely as a result of efforts by those with an economic incentive to continue this discriminatory arrangement—the 14(c) certificate holders. Despite evolving regulations and laws governing Section 14(c), the debate has consistently excluded input from the people most impacted by these regulations: workers employed under the Section 14(c) system. Instead, the government has relied on sheltered workshop </w:t>
      </w:r>
      <w:r w:rsidR="00A60F47">
        <w:rPr>
          <w:rFonts w:ascii="Arial" w:eastAsia="Arial,Times New Roman" w:hAnsi="Arial" w:cs="Arial"/>
          <w:sz w:val="24"/>
          <w:szCs w:val="24"/>
        </w:rPr>
        <w:t>supporters</w:t>
      </w:r>
      <w:r w:rsidRPr="00035C4A">
        <w:rPr>
          <w:rFonts w:ascii="Arial" w:eastAsia="Arial,Times New Roman" w:hAnsi="Arial" w:cs="Arial"/>
          <w:sz w:val="24"/>
          <w:szCs w:val="24"/>
        </w:rPr>
        <w:t xml:space="preserve"> and 14(c) certificate holders to speak on behalf of the workers. Relying solely on input from the sheltered workshops themselves presents various problems. Sheltered workshops are, at the end of the day, businesses. Though the business may take into account the wishes of its workers with disabilities, the business must also promote practices that benefit its financial </w:t>
      </w:r>
      <w:r w:rsidR="000447DA">
        <w:rPr>
          <w:rFonts w:ascii="Arial" w:eastAsia="Arial,Times New Roman" w:hAnsi="Arial" w:cs="Arial"/>
          <w:sz w:val="24"/>
          <w:szCs w:val="24"/>
        </w:rPr>
        <w:t>sustainability</w:t>
      </w:r>
      <w:r w:rsidRPr="00035C4A">
        <w:rPr>
          <w:rFonts w:ascii="Arial" w:eastAsia="Arial,Times New Roman" w:hAnsi="Arial" w:cs="Arial"/>
          <w:sz w:val="24"/>
          <w:szCs w:val="24"/>
        </w:rPr>
        <w:t>. As a result, change for workers with disabilities has been slow.</w:t>
      </w:r>
    </w:p>
    <w:p w14:paraId="3F0796A5" w14:textId="77777777" w:rsidR="00304A77" w:rsidRPr="00035C4A" w:rsidRDefault="00304A77" w:rsidP="001C3CFC">
      <w:pPr>
        <w:ind w:firstLine="720"/>
        <w:jc w:val="both"/>
        <w:rPr>
          <w:rFonts w:ascii="Arial" w:hAnsi="Arial" w:cs="Arial"/>
          <w:sz w:val="24"/>
          <w:szCs w:val="24"/>
        </w:rPr>
      </w:pPr>
    </w:p>
    <w:p w14:paraId="212B1202" w14:textId="77777777" w:rsidR="008C044E" w:rsidRDefault="00F5739B" w:rsidP="001C3CFC">
      <w:pPr>
        <w:jc w:val="both"/>
        <w:rPr>
          <w:rFonts w:ascii="Arial" w:eastAsia="Arial,Times New Roman" w:hAnsi="Arial" w:cs="Arial"/>
          <w:sz w:val="24"/>
          <w:szCs w:val="24"/>
        </w:rPr>
      </w:pPr>
      <w:r>
        <w:rPr>
          <w:rFonts w:ascii="Arial" w:eastAsia="Arial,Times New Roman" w:hAnsi="Arial" w:cs="Arial"/>
          <w:sz w:val="24"/>
          <w:szCs w:val="24"/>
        </w:rPr>
        <w:t>In 1965, Senator Wayne Morse</w:t>
      </w:r>
      <w:r w:rsidR="00BB674F" w:rsidRPr="00035C4A">
        <w:rPr>
          <w:rFonts w:ascii="Arial" w:eastAsia="Arial,Times New Roman" w:hAnsi="Arial" w:cs="Arial"/>
          <w:sz w:val="24"/>
          <w:szCs w:val="24"/>
        </w:rPr>
        <w:t xml:space="preserve"> suggested a change to the subminimum wage practice that would bring “moderately” disabled workers up to the full minimum wage over a </w:t>
      </w:r>
      <w:r w:rsidR="00BD208E" w:rsidRPr="00035C4A">
        <w:rPr>
          <w:rFonts w:ascii="Arial" w:eastAsia="Arial,Times New Roman" w:hAnsi="Arial" w:cs="Arial"/>
          <w:sz w:val="24"/>
          <w:szCs w:val="24"/>
        </w:rPr>
        <w:t>three-year period.</w:t>
      </w:r>
      <w:r w:rsidR="00BB674F" w:rsidRPr="00035C4A">
        <w:rPr>
          <w:rFonts w:ascii="Arial" w:eastAsia="Arial,Times New Roman" w:hAnsi="Arial" w:cs="Arial"/>
          <w:sz w:val="24"/>
          <w:szCs w:val="24"/>
        </w:rPr>
        <w:t xml:space="preserve"> Workers with the most severe disabilities could still </w:t>
      </w:r>
      <w:r w:rsidR="00233554" w:rsidRPr="00035C4A">
        <w:rPr>
          <w:rFonts w:ascii="Arial" w:eastAsia="Arial,Times New Roman" w:hAnsi="Arial" w:cs="Arial"/>
          <w:sz w:val="24"/>
          <w:szCs w:val="24"/>
        </w:rPr>
        <w:t>be employed under a certificate</w:t>
      </w:r>
      <w:r w:rsidR="00A60F47">
        <w:rPr>
          <w:rFonts w:ascii="Arial" w:eastAsia="Arial,Times New Roman" w:hAnsi="Arial" w:cs="Arial"/>
          <w:sz w:val="24"/>
          <w:szCs w:val="24"/>
        </w:rPr>
        <w:t>,</w:t>
      </w:r>
      <w:r w:rsidR="00BB674F" w:rsidRPr="00035C4A">
        <w:rPr>
          <w:rFonts w:ascii="Arial" w:eastAsia="Arial,Times New Roman" w:hAnsi="Arial" w:cs="Arial"/>
          <w:sz w:val="24"/>
          <w:szCs w:val="24"/>
        </w:rPr>
        <w:t xml:space="preserve"> but would be </w:t>
      </w:r>
      <w:r w:rsidR="00BD208E" w:rsidRPr="00035C4A">
        <w:rPr>
          <w:rFonts w:ascii="Arial" w:eastAsia="Arial,Times New Roman" w:hAnsi="Arial" w:cs="Arial"/>
          <w:sz w:val="24"/>
          <w:szCs w:val="24"/>
        </w:rPr>
        <w:t>required to be paid at least 50 percent</w:t>
      </w:r>
      <w:r w:rsidR="00BB674F" w:rsidRPr="00035C4A">
        <w:rPr>
          <w:rFonts w:ascii="Arial" w:eastAsia="Arial,Times New Roman" w:hAnsi="Arial" w:cs="Arial"/>
          <w:sz w:val="24"/>
          <w:szCs w:val="24"/>
        </w:rPr>
        <w:t xml:space="preserve"> of the federal minimum wage.</w:t>
      </w:r>
      <w:r w:rsidR="00BB674F" w:rsidRPr="00035C4A">
        <w:rPr>
          <w:rStyle w:val="EndnoteReference"/>
          <w:rFonts w:ascii="Arial" w:eastAsia="Arial,Times New Roman" w:hAnsi="Arial" w:cs="Arial"/>
          <w:sz w:val="24"/>
          <w:szCs w:val="24"/>
        </w:rPr>
        <w:endnoteReference w:id="4"/>
      </w:r>
      <w:r w:rsidR="00BB674F" w:rsidRPr="00035C4A">
        <w:rPr>
          <w:rFonts w:ascii="Arial" w:eastAsia="Arial,Times New Roman" w:hAnsi="Arial" w:cs="Arial"/>
          <w:sz w:val="24"/>
          <w:szCs w:val="24"/>
        </w:rPr>
        <w:t xml:space="preserve"> </w:t>
      </w:r>
    </w:p>
    <w:p w14:paraId="0C5EA268" w14:textId="77777777" w:rsidR="00BB674F" w:rsidRPr="00035C4A" w:rsidRDefault="0069031F" w:rsidP="001C3CFC">
      <w:pPr>
        <w:jc w:val="both"/>
        <w:rPr>
          <w:rFonts w:ascii="Arial"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04832" behindDoc="0" locked="0" layoutInCell="1" allowOverlap="1" wp14:anchorId="587CD9F4" wp14:editId="48C24E51">
                <wp:simplePos x="0" y="0"/>
                <wp:positionH relativeFrom="margin">
                  <wp:align>left</wp:align>
                </wp:positionH>
                <wp:positionV relativeFrom="paragraph">
                  <wp:posOffset>78105</wp:posOffset>
                </wp:positionV>
                <wp:extent cx="3057525" cy="1095375"/>
                <wp:effectExtent l="76200" t="76200" r="123825" b="161925"/>
                <wp:wrapThrough wrapText="bothSides">
                  <wp:wrapPolygon edited="0">
                    <wp:start x="-538" y="-1503"/>
                    <wp:lineTo x="-538" y="22163"/>
                    <wp:lineTo x="-269" y="24417"/>
                    <wp:lineTo x="22206" y="24417"/>
                    <wp:lineTo x="22340" y="23290"/>
                    <wp:lineTo x="22340" y="-1503"/>
                    <wp:lineTo x="-538" y="-1503"/>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095375"/>
                        </a:xfrm>
                        <a:prstGeom prst="rect">
                          <a:avLst/>
                        </a:prstGeom>
                        <a:solidFill>
                          <a:schemeClr val="accent1">
                            <a:lumMod val="100000"/>
                            <a:lumOff val="0"/>
                          </a:schemeClr>
                        </a:solidFill>
                        <a:ln w="38100">
                          <a:solidFill>
                            <a:schemeClr val="lt1">
                              <a:lumMod val="100000"/>
                              <a:lumOff val="0"/>
                            </a:schemeClr>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2635CF8C" w14:textId="77777777" w:rsidR="00061B12" w:rsidRPr="00D636E0" w:rsidRDefault="00061B12" w:rsidP="00156840">
                            <w:pPr>
                              <w:ind w:right="-15"/>
                              <w:jc w:val="both"/>
                              <w:rPr>
                                <w:b/>
                                <w:i/>
                                <w:color w:val="FFFFFF" w:themeColor="background1"/>
                                <w:sz w:val="36"/>
                                <w:szCs w:val="24"/>
                              </w:rPr>
                            </w:pPr>
                            <w:r>
                              <w:rPr>
                                <w:rFonts w:ascii="Arial" w:eastAsia="Times New Roman" w:hAnsi="Arial" w:cs="Arial"/>
                                <w:b/>
                                <w:i/>
                                <w:color w:val="FFFFFF" w:themeColor="background1"/>
                                <w:sz w:val="24"/>
                                <w:szCs w:val="24"/>
                              </w:rPr>
                              <w:t>The National Federation for the Blind argued that workers with disabilities should be given the same protection under federal laws that are enjoyed by workers without disabilities.</w:t>
                            </w:r>
                          </w:p>
                        </w:txbxContent>
                      </wps:txbx>
                      <wps:bodyPr rot="0" vert="horz" wrap="square" lIns="182880" tIns="91440" rIns="18288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B22F1" id="Text Box 10" o:spid="_x0000_s1028" type="#_x0000_t202" style="position:absolute;left:0;text-align:left;margin-left:0;margin-top:6.15pt;width:240.75pt;height:86.25pt;z-index:251704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" fillcolor="#4f81bd [3204]" strokecolor="white [3201]" strokeweight="3pt">
                <v:shadow on="t" color="black" opacity="26214f" origin="-.5,-.5" offset=".74836mm,.74836mm"/>
                <v:textbox inset="14.4pt,7.2pt,14.4pt,7.2pt">
                  <w:txbxContent>
                    <w:p w:rsidR="00061B12" w:rsidRPr="00D636E0" w:rsidRDefault="00061B12" w:rsidP="00156840">
                      <w:pPr>
                        <w:ind w:right="-15"/>
                        <w:jc w:val="both"/>
                        <w:rPr>
                          <w:b/>
                          <w:i/>
                          <w:color w:val="FFFFFF" w:themeColor="background1"/>
                          <w:sz w:val="36"/>
                          <w:szCs w:val="24"/>
                        </w:rPr>
                      </w:pPr>
                      <w:r>
                        <w:rPr>
                          <w:rFonts w:ascii="Arial" w:eastAsia="Times New Roman" w:hAnsi="Arial" w:cs="Arial"/>
                          <w:b/>
                          <w:i/>
                          <w:color w:val="FFFFFF" w:themeColor="background1"/>
                          <w:sz w:val="24"/>
                          <w:szCs w:val="24"/>
                        </w:rPr>
                        <w:t>The National Federation for the Blind argued that workers with disabilities should be given the same protection under federal laws that are enjoyed by workers without disabilities.</w:t>
                      </w:r>
                    </w:p>
                  </w:txbxContent>
                </v:textbox>
                <w10:wrap type="through" anchorx="margin"/>
              </v:shape>
            </w:pict>
          </mc:Fallback>
        </mc:AlternateContent>
      </w:r>
      <w:r w:rsidR="00BB674F" w:rsidRPr="00035C4A">
        <w:rPr>
          <w:rFonts w:ascii="Arial" w:eastAsia="Arial,Times New Roman" w:hAnsi="Arial" w:cs="Arial"/>
          <w:sz w:val="24"/>
          <w:szCs w:val="24"/>
        </w:rPr>
        <w:t xml:space="preserve">Section 14(c) employers criticized the </w:t>
      </w:r>
      <w:r w:rsidR="005E429C" w:rsidRPr="00035C4A">
        <w:rPr>
          <w:rFonts w:ascii="Arial" w:eastAsia="Arial,Times New Roman" w:hAnsi="Arial" w:cs="Arial"/>
          <w:sz w:val="24"/>
          <w:szCs w:val="24"/>
        </w:rPr>
        <w:t xml:space="preserve">proposed </w:t>
      </w:r>
      <w:r w:rsidR="00BB674F" w:rsidRPr="00035C4A">
        <w:rPr>
          <w:rFonts w:ascii="Arial" w:eastAsia="Arial,Times New Roman" w:hAnsi="Arial" w:cs="Arial"/>
          <w:sz w:val="24"/>
          <w:szCs w:val="24"/>
        </w:rPr>
        <w:t xml:space="preserve">change as “unrealistic,” </w:t>
      </w:r>
      <w:r w:rsidR="00A60F47">
        <w:rPr>
          <w:rFonts w:ascii="Arial" w:eastAsia="Arial,Times New Roman" w:hAnsi="Arial" w:cs="Arial"/>
          <w:sz w:val="24"/>
          <w:szCs w:val="24"/>
        </w:rPr>
        <w:t>arguing that</w:t>
      </w:r>
      <w:r w:rsidR="00BB674F" w:rsidRPr="00035C4A">
        <w:rPr>
          <w:rFonts w:ascii="Arial" w:eastAsia="Arial,Times New Roman" w:hAnsi="Arial" w:cs="Arial"/>
          <w:sz w:val="24"/>
          <w:szCs w:val="24"/>
        </w:rPr>
        <w:t xml:space="preserve"> if enacted, “would deprive severely disabled people of the opportunity for employment.”</w:t>
      </w:r>
      <w:r w:rsidR="00BB674F" w:rsidRPr="00035C4A">
        <w:rPr>
          <w:rStyle w:val="EndnoteReference"/>
          <w:rFonts w:ascii="Arial" w:eastAsia="Arial,Times New Roman" w:hAnsi="Arial" w:cs="Arial"/>
          <w:sz w:val="24"/>
          <w:szCs w:val="24"/>
        </w:rPr>
        <w:endnoteReference w:id="5"/>
      </w:r>
      <w:r w:rsidR="00430997" w:rsidRPr="00035C4A">
        <w:rPr>
          <w:rFonts w:ascii="Arial" w:eastAsia="Arial,Times New Roman" w:hAnsi="Arial" w:cs="Arial"/>
          <w:sz w:val="24"/>
          <w:szCs w:val="24"/>
        </w:rPr>
        <w:t xml:space="preserve"> </w:t>
      </w:r>
      <w:r w:rsidR="00A60F47">
        <w:rPr>
          <w:rFonts w:ascii="Arial" w:eastAsia="Arial,Times New Roman" w:hAnsi="Arial" w:cs="Arial"/>
          <w:sz w:val="24"/>
          <w:szCs w:val="24"/>
        </w:rPr>
        <w:t>By contrast</w:t>
      </w:r>
      <w:r w:rsidR="00BB674F" w:rsidRPr="00035C4A">
        <w:rPr>
          <w:rFonts w:ascii="Arial" w:eastAsia="Arial,Times New Roman" w:hAnsi="Arial" w:cs="Arial"/>
          <w:sz w:val="24"/>
          <w:szCs w:val="24"/>
        </w:rPr>
        <w:t>, the National Federation for the Blind (NFB) argued that workers with disabilities should be given the same protection under federal laws that are enjoyed by workers without disabilities.</w:t>
      </w:r>
      <w:r w:rsidR="00BB674F" w:rsidRPr="00035C4A">
        <w:rPr>
          <w:rStyle w:val="EndnoteReference"/>
          <w:rFonts w:ascii="Arial" w:eastAsia="Arial,Times New Roman" w:hAnsi="Arial" w:cs="Arial"/>
          <w:sz w:val="24"/>
          <w:szCs w:val="24"/>
        </w:rPr>
        <w:endnoteReference w:id="6"/>
      </w:r>
      <w:r w:rsidR="00BB674F" w:rsidRPr="00035C4A">
        <w:rPr>
          <w:rFonts w:ascii="Arial" w:eastAsia="Arial,Times New Roman" w:hAnsi="Arial" w:cs="Arial"/>
          <w:sz w:val="24"/>
          <w:szCs w:val="24"/>
        </w:rPr>
        <w:t xml:space="preserve"> The NFB argued that the system was ripe for abuse and exploitations, particularly because of the lack of federal oversight.</w:t>
      </w:r>
      <w:r w:rsidR="00BB674F" w:rsidRPr="00035C4A">
        <w:rPr>
          <w:rStyle w:val="EndnoteReference"/>
          <w:rFonts w:ascii="Arial" w:eastAsia="Arial,Times New Roman" w:hAnsi="Arial" w:cs="Arial"/>
          <w:sz w:val="24"/>
          <w:szCs w:val="24"/>
        </w:rPr>
        <w:endnoteReference w:id="7"/>
      </w:r>
      <w:r w:rsidR="00BB674F" w:rsidRPr="00035C4A">
        <w:rPr>
          <w:rFonts w:ascii="Arial" w:eastAsia="Arial,Times New Roman" w:hAnsi="Arial" w:cs="Arial"/>
          <w:sz w:val="24"/>
          <w:szCs w:val="24"/>
        </w:rPr>
        <w:t xml:space="preserve"> </w:t>
      </w:r>
    </w:p>
    <w:p w14:paraId="258934CB" w14:textId="77777777" w:rsidR="00BB674F" w:rsidRPr="00035C4A" w:rsidRDefault="00BB674F" w:rsidP="001C3CFC">
      <w:pPr>
        <w:ind w:firstLine="720"/>
        <w:jc w:val="both"/>
        <w:rPr>
          <w:rFonts w:ascii="Arial" w:hAnsi="Arial" w:cs="Arial"/>
          <w:sz w:val="24"/>
          <w:szCs w:val="24"/>
        </w:rPr>
      </w:pPr>
    </w:p>
    <w:p w14:paraId="1BBB0E64" w14:textId="77777777" w:rsidR="00BB674F" w:rsidRPr="00035C4A" w:rsidRDefault="00BB674F" w:rsidP="001C3CFC">
      <w:pPr>
        <w:jc w:val="both"/>
        <w:rPr>
          <w:rFonts w:ascii="Arial" w:hAnsi="Arial" w:cs="Arial"/>
          <w:sz w:val="24"/>
          <w:szCs w:val="24"/>
        </w:rPr>
      </w:pPr>
      <w:r w:rsidRPr="00035C4A">
        <w:rPr>
          <w:rFonts w:ascii="Arial" w:eastAsia="Arial,Times New Roman" w:hAnsi="Arial" w:cs="Arial"/>
          <w:sz w:val="24"/>
          <w:szCs w:val="24"/>
        </w:rPr>
        <w:t>By the time it was enacted, the Morse proposal had been substantially revised; the modified version provided for no wage floor in “work activity centers,” while work outside these ce</w:t>
      </w:r>
      <w:r w:rsidR="00A60F47">
        <w:rPr>
          <w:rFonts w:ascii="Arial" w:eastAsia="Arial,Times New Roman" w:hAnsi="Arial" w:cs="Arial"/>
          <w:sz w:val="24"/>
          <w:szCs w:val="24"/>
        </w:rPr>
        <w:t>nters w</w:t>
      </w:r>
      <w:r w:rsidR="00BD208E" w:rsidRPr="00035C4A">
        <w:rPr>
          <w:rFonts w:ascii="Arial" w:eastAsia="Arial,Times New Roman" w:hAnsi="Arial" w:cs="Arial"/>
          <w:sz w:val="24"/>
          <w:szCs w:val="24"/>
        </w:rPr>
        <w:t>ould be paid at least 50 percent</w:t>
      </w:r>
      <w:r w:rsidRPr="00035C4A">
        <w:rPr>
          <w:rFonts w:ascii="Arial" w:eastAsia="Arial,Times New Roman" w:hAnsi="Arial" w:cs="Arial"/>
          <w:sz w:val="24"/>
          <w:szCs w:val="24"/>
        </w:rPr>
        <w:t xml:space="preserve"> of minimum wage.</w:t>
      </w:r>
      <w:r w:rsidRPr="00035C4A">
        <w:rPr>
          <w:rStyle w:val="EndnoteReference"/>
          <w:rFonts w:ascii="Arial" w:eastAsia="Arial,Times New Roman" w:hAnsi="Arial" w:cs="Arial"/>
          <w:sz w:val="24"/>
          <w:szCs w:val="24"/>
        </w:rPr>
        <w:endnoteReference w:id="8"/>
      </w:r>
      <w:r w:rsidR="00430997" w:rsidRPr="00035C4A">
        <w:rPr>
          <w:rFonts w:ascii="Arial" w:eastAsia="Arial,Times New Roman" w:hAnsi="Arial" w:cs="Arial"/>
          <w:sz w:val="24"/>
          <w:szCs w:val="24"/>
        </w:rPr>
        <w:t xml:space="preserve"> </w:t>
      </w:r>
      <w:r w:rsidRPr="00035C4A">
        <w:rPr>
          <w:rFonts w:ascii="Arial" w:eastAsia="Arial,Times New Roman" w:hAnsi="Arial" w:cs="Arial"/>
          <w:sz w:val="24"/>
          <w:szCs w:val="24"/>
        </w:rPr>
        <w:t>There was no mechanism to assist workers in moving out of</w:t>
      </w:r>
      <w:r w:rsidR="009323F6" w:rsidRPr="00035C4A">
        <w:rPr>
          <w:rFonts w:ascii="Arial" w:eastAsia="Arial,Times New Roman" w:hAnsi="Arial" w:cs="Arial"/>
          <w:sz w:val="24"/>
          <w:szCs w:val="24"/>
        </w:rPr>
        <w:t xml:space="preserve"> </w:t>
      </w:r>
      <w:r w:rsidRPr="00035C4A">
        <w:rPr>
          <w:rFonts w:ascii="Arial" w:eastAsia="Arial,Times New Roman" w:hAnsi="Arial" w:cs="Arial"/>
          <w:sz w:val="24"/>
          <w:szCs w:val="24"/>
        </w:rPr>
        <w:t>work</w:t>
      </w:r>
      <w:r w:rsidR="009323F6" w:rsidRPr="00035C4A">
        <w:rPr>
          <w:rFonts w:ascii="Arial" w:eastAsia="Arial,Times New Roman" w:hAnsi="Arial" w:cs="Arial"/>
          <w:sz w:val="24"/>
          <w:szCs w:val="24"/>
        </w:rPr>
        <w:t xml:space="preserve"> </w:t>
      </w:r>
      <w:r w:rsidR="00A2400A" w:rsidRPr="00035C4A">
        <w:rPr>
          <w:rFonts w:ascii="Arial" w:eastAsia="Arial,Times New Roman" w:hAnsi="Arial" w:cs="Arial"/>
          <w:sz w:val="24"/>
          <w:szCs w:val="24"/>
        </w:rPr>
        <w:t>shelters</w:t>
      </w:r>
      <w:r w:rsidRPr="00035C4A">
        <w:rPr>
          <w:rFonts w:ascii="Arial" w:eastAsia="Arial,Times New Roman" w:hAnsi="Arial" w:cs="Arial"/>
          <w:sz w:val="24"/>
          <w:szCs w:val="24"/>
        </w:rPr>
        <w:t xml:space="preserve"> so that </w:t>
      </w:r>
      <w:r w:rsidR="00BD208E" w:rsidRPr="00035C4A">
        <w:rPr>
          <w:rFonts w:ascii="Arial" w:eastAsia="Arial,Times New Roman" w:hAnsi="Arial" w:cs="Arial"/>
          <w:sz w:val="24"/>
          <w:szCs w:val="24"/>
        </w:rPr>
        <w:t>they could earn a higher wage</w:t>
      </w:r>
      <w:r w:rsidRPr="00035C4A">
        <w:rPr>
          <w:rFonts w:ascii="Arial" w:eastAsia="Arial,Times New Roman" w:hAnsi="Arial" w:cs="Arial"/>
          <w:sz w:val="24"/>
          <w:szCs w:val="24"/>
        </w:rPr>
        <w:t>.</w:t>
      </w:r>
      <w:r w:rsidRPr="00035C4A">
        <w:rPr>
          <w:rStyle w:val="EndnoteReference"/>
          <w:rFonts w:ascii="Arial" w:eastAsia="Arial,Times New Roman" w:hAnsi="Arial" w:cs="Arial"/>
          <w:sz w:val="24"/>
          <w:szCs w:val="24"/>
        </w:rPr>
        <w:endnoteReference w:id="9"/>
      </w:r>
      <w:r w:rsidR="00BD208E" w:rsidRPr="00035C4A">
        <w:rPr>
          <w:rFonts w:ascii="Arial" w:eastAsia="Arial,Times New Roman" w:hAnsi="Arial" w:cs="Arial"/>
          <w:sz w:val="24"/>
          <w:szCs w:val="24"/>
        </w:rPr>
        <w:t xml:space="preserve"> </w:t>
      </w:r>
      <w:r w:rsidR="00CC3BE0">
        <w:rPr>
          <w:rFonts w:ascii="Arial" w:eastAsia="Arial,Times New Roman" w:hAnsi="Arial" w:cs="Arial"/>
          <w:sz w:val="24"/>
          <w:szCs w:val="24"/>
        </w:rPr>
        <w:t>The term “work activity center” was previously used to describe</w:t>
      </w:r>
      <w:r w:rsidR="00F30A10">
        <w:rPr>
          <w:rFonts w:ascii="Arial" w:eastAsia="Arial,Times New Roman" w:hAnsi="Arial" w:cs="Arial"/>
          <w:sz w:val="24"/>
          <w:szCs w:val="24"/>
        </w:rPr>
        <w:t xml:space="preserve"> </w:t>
      </w:r>
      <w:r w:rsidR="001D454C">
        <w:rPr>
          <w:rFonts w:ascii="Arial" w:eastAsia="Arial,Times New Roman" w:hAnsi="Arial" w:cs="Arial"/>
          <w:sz w:val="24"/>
          <w:szCs w:val="24"/>
        </w:rPr>
        <w:t>what are now known as sheltered workshops</w:t>
      </w:r>
      <w:r w:rsidR="00F30A10">
        <w:rPr>
          <w:rFonts w:ascii="Arial" w:eastAsia="Arial,Times New Roman" w:hAnsi="Arial" w:cs="Arial"/>
          <w:sz w:val="24"/>
          <w:szCs w:val="24"/>
        </w:rPr>
        <w:t xml:space="preserve">. </w:t>
      </w:r>
    </w:p>
    <w:p w14:paraId="7223C01B" w14:textId="77777777" w:rsidR="002415CA" w:rsidRPr="00035C4A" w:rsidRDefault="002415CA" w:rsidP="001C3CFC">
      <w:pPr>
        <w:jc w:val="both"/>
        <w:rPr>
          <w:rFonts w:ascii="Arial" w:hAnsi="Arial" w:cs="Arial"/>
          <w:sz w:val="24"/>
          <w:szCs w:val="24"/>
        </w:rPr>
      </w:pPr>
    </w:p>
    <w:p w14:paraId="608DCB56" w14:textId="77777777" w:rsidR="00A50E67" w:rsidRPr="00035C4A" w:rsidRDefault="00D43246" w:rsidP="001C3CFC">
      <w:pPr>
        <w:jc w:val="both"/>
        <w:rPr>
          <w:rStyle w:val="EndnoteReference"/>
        </w:rPr>
      </w:pPr>
      <w:r>
        <w:rPr>
          <w:noProof/>
        </w:rPr>
        <w:drawing>
          <wp:anchor distT="0" distB="0" distL="114300" distR="114300" simplePos="0" relativeHeight="251690496" behindDoc="1" locked="0" layoutInCell="1" allowOverlap="1" wp14:anchorId="614349BF" wp14:editId="6D7119CC">
            <wp:simplePos x="0" y="0"/>
            <wp:positionH relativeFrom="column">
              <wp:posOffset>2991485</wp:posOffset>
            </wp:positionH>
            <wp:positionV relativeFrom="paragraph">
              <wp:posOffset>204470</wp:posOffset>
            </wp:positionV>
            <wp:extent cx="2871216" cy="2157984"/>
            <wp:effectExtent l="190500" t="190500" r="196215" b="185420"/>
            <wp:wrapTight wrapText="bothSides">
              <wp:wrapPolygon edited="0">
                <wp:start x="287" y="-1907"/>
                <wp:lineTo x="-1433" y="-1526"/>
                <wp:lineTo x="-1433" y="20977"/>
                <wp:lineTo x="287" y="22884"/>
                <wp:lineTo x="287" y="23265"/>
                <wp:lineTo x="21213" y="23265"/>
                <wp:lineTo x="21356" y="22884"/>
                <wp:lineTo x="22933" y="20024"/>
                <wp:lineTo x="22933" y="1526"/>
                <wp:lineTo x="21356" y="-1335"/>
                <wp:lineTo x="21213" y="-1907"/>
                <wp:lineTo x="287" y="-1907"/>
              </wp:wrapPolygon>
            </wp:wrapTight>
            <wp:docPr id="28" name="Picture 28" descr="a hand holding 3 pennies" title="Pen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ree Coins royalty-free stock photo"/>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71216" cy="2157984"/>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50E67" w:rsidRPr="00035C4A">
        <w:rPr>
          <w:rFonts w:ascii="Arial" w:eastAsia="Arial,Times New Roman" w:hAnsi="Arial" w:cs="Arial"/>
          <w:sz w:val="24"/>
          <w:szCs w:val="24"/>
        </w:rPr>
        <w:t>Employers seized on the opportunity to pay lower wages</w:t>
      </w:r>
      <w:r w:rsidR="00A60F47">
        <w:rPr>
          <w:rFonts w:ascii="Arial" w:eastAsia="Arial,Times New Roman" w:hAnsi="Arial" w:cs="Arial"/>
          <w:sz w:val="24"/>
          <w:szCs w:val="24"/>
        </w:rPr>
        <w:t xml:space="preserve">; </w:t>
      </w:r>
      <w:r w:rsidR="00233554" w:rsidRPr="00035C4A">
        <w:rPr>
          <w:rFonts w:ascii="Arial" w:eastAsia="Arial,Times New Roman" w:hAnsi="Arial" w:cs="Arial"/>
          <w:sz w:val="24"/>
          <w:szCs w:val="24"/>
        </w:rPr>
        <w:t xml:space="preserve">consequently, employment in </w:t>
      </w:r>
      <w:r w:rsidR="00A50E67" w:rsidRPr="00035C4A">
        <w:rPr>
          <w:rFonts w:ascii="Arial" w:eastAsia="Arial,Times New Roman" w:hAnsi="Arial" w:cs="Arial"/>
          <w:sz w:val="24"/>
          <w:szCs w:val="24"/>
        </w:rPr>
        <w:t>work activity centers increased dramatically.</w:t>
      </w:r>
      <w:r w:rsidR="001D699A" w:rsidRPr="00035C4A">
        <w:rPr>
          <w:rStyle w:val="EndnoteReference"/>
          <w:rFonts w:ascii="Arial" w:eastAsia="Arial,Times New Roman" w:hAnsi="Arial" w:cs="Arial"/>
          <w:sz w:val="24"/>
          <w:szCs w:val="24"/>
        </w:rPr>
        <w:endnoteReference w:id="10"/>
      </w:r>
      <w:r w:rsidR="00F5739B">
        <w:rPr>
          <w:rFonts w:ascii="Arial" w:eastAsia="Arial,Times New Roman" w:hAnsi="Arial" w:cs="Arial"/>
          <w:sz w:val="24"/>
          <w:szCs w:val="24"/>
        </w:rPr>
        <w:t xml:space="preserve"> The </w:t>
      </w:r>
      <w:r w:rsidR="00A50E67" w:rsidRPr="00035C4A">
        <w:rPr>
          <w:rFonts w:ascii="Arial" w:eastAsia="Arial,Times New Roman" w:hAnsi="Arial" w:cs="Arial"/>
          <w:sz w:val="24"/>
          <w:szCs w:val="24"/>
        </w:rPr>
        <w:t>DOL acknowledged that the new regulations resulted in more people with disabilities being denied the op</w:t>
      </w:r>
      <w:r w:rsidR="00BD208E" w:rsidRPr="00035C4A">
        <w:rPr>
          <w:rFonts w:ascii="Arial" w:eastAsia="Arial,Times New Roman" w:hAnsi="Arial" w:cs="Arial"/>
          <w:sz w:val="24"/>
          <w:szCs w:val="24"/>
        </w:rPr>
        <w:t>portunity to earn minimum wage.</w:t>
      </w:r>
      <w:r w:rsidR="00A50E67" w:rsidRPr="00035C4A">
        <w:rPr>
          <w:rFonts w:ascii="Arial" w:eastAsia="Arial,Times New Roman" w:hAnsi="Arial" w:cs="Arial"/>
          <w:sz w:val="24"/>
          <w:szCs w:val="24"/>
        </w:rPr>
        <w:t xml:space="preserve"> But rather than promote practices that brought people out of work activity centers, the DOL instead suggested </w:t>
      </w:r>
      <w:r w:rsidR="06CFF148" w:rsidRPr="00035C4A">
        <w:rPr>
          <w:rFonts w:ascii="Arial" w:eastAsia="Arial" w:hAnsi="Arial" w:cs="Arial"/>
          <w:color w:val="000000" w:themeColor="text1"/>
          <w:sz w:val="24"/>
          <w:szCs w:val="24"/>
        </w:rPr>
        <w:t>wage s</w:t>
      </w:r>
      <w:r w:rsidR="00F30A10">
        <w:rPr>
          <w:rFonts w:ascii="Arial" w:eastAsia="Arial" w:hAnsi="Arial" w:cs="Arial"/>
          <w:color w:val="000000" w:themeColor="text1"/>
          <w:sz w:val="24"/>
          <w:szCs w:val="24"/>
        </w:rPr>
        <w:t>upplements for disabled workers</w:t>
      </w:r>
      <w:r w:rsidR="00A60F47">
        <w:rPr>
          <w:rFonts w:ascii="Arial" w:eastAsia="Arial" w:hAnsi="Arial" w:cs="Arial"/>
          <w:color w:val="000000" w:themeColor="text1"/>
          <w:sz w:val="24"/>
          <w:szCs w:val="24"/>
        </w:rPr>
        <w:t>, as well as</w:t>
      </w:r>
      <w:r w:rsidR="06CFF148" w:rsidRPr="00035C4A">
        <w:rPr>
          <w:rFonts w:ascii="Arial" w:eastAsia="Arial" w:hAnsi="Arial" w:cs="Arial"/>
          <w:color w:val="000000" w:themeColor="text1"/>
          <w:sz w:val="24"/>
          <w:szCs w:val="24"/>
        </w:rPr>
        <w:t xml:space="preserve"> an increase in funding for social services, improved equipment, and manager training</w:t>
      </w:r>
      <w:r w:rsidR="00A50E67" w:rsidRPr="00035C4A">
        <w:rPr>
          <w:rFonts w:ascii="Arial" w:eastAsia="Arial" w:hAnsi="Arial" w:cs="Arial"/>
          <w:color w:val="000000" w:themeColor="text1"/>
          <w:sz w:val="24"/>
          <w:szCs w:val="24"/>
        </w:rPr>
        <w:t>.</w:t>
      </w:r>
      <w:r w:rsidR="001D699A" w:rsidRPr="00035C4A">
        <w:rPr>
          <w:rStyle w:val="EndnoteReference"/>
          <w:rFonts w:ascii="Arial" w:eastAsia="Arial,Times New Roman" w:hAnsi="Arial" w:cs="Arial"/>
          <w:sz w:val="24"/>
          <w:szCs w:val="24"/>
        </w:rPr>
        <w:endnoteReference w:id="11"/>
      </w:r>
    </w:p>
    <w:p w14:paraId="3ABE8213" w14:textId="77777777" w:rsidR="002415CA" w:rsidRPr="00035C4A" w:rsidRDefault="002415CA" w:rsidP="001C3CFC">
      <w:pPr>
        <w:jc w:val="both"/>
        <w:rPr>
          <w:rFonts w:ascii="Arial" w:hAnsi="Arial" w:cs="Arial"/>
          <w:sz w:val="24"/>
          <w:szCs w:val="24"/>
        </w:rPr>
      </w:pPr>
    </w:p>
    <w:p w14:paraId="3990F8F5" w14:textId="77777777" w:rsidR="00705220" w:rsidRPr="00035C4A" w:rsidRDefault="00705220" w:rsidP="001C3CFC">
      <w:pPr>
        <w:jc w:val="both"/>
        <w:rPr>
          <w:rFonts w:ascii="Arial" w:eastAsia="Times New Roman" w:hAnsi="Arial" w:cs="Arial"/>
          <w:sz w:val="24"/>
          <w:szCs w:val="24"/>
        </w:rPr>
      </w:pPr>
      <w:r w:rsidRPr="00035C4A">
        <w:rPr>
          <w:rFonts w:ascii="Arial" w:eastAsia="Arial,Times New Roman" w:hAnsi="Arial" w:cs="Arial"/>
          <w:sz w:val="24"/>
          <w:szCs w:val="24"/>
        </w:rPr>
        <w:t xml:space="preserve">In 1978, U.S. Representative Phillip Burton proposed additional changes to </w:t>
      </w:r>
      <w:r w:rsidR="00A2400A" w:rsidRPr="00035C4A">
        <w:rPr>
          <w:rFonts w:ascii="Arial" w:eastAsia="Arial,Times New Roman" w:hAnsi="Arial" w:cs="Arial"/>
          <w:sz w:val="24"/>
          <w:szCs w:val="24"/>
        </w:rPr>
        <w:t xml:space="preserve">the </w:t>
      </w:r>
      <w:r w:rsidRPr="00035C4A">
        <w:rPr>
          <w:rFonts w:ascii="Arial" w:eastAsia="Arial,Times New Roman" w:hAnsi="Arial" w:cs="Arial"/>
          <w:sz w:val="24"/>
          <w:szCs w:val="24"/>
        </w:rPr>
        <w:t xml:space="preserve">14(c) regulations. His proposal would have limited </w:t>
      </w:r>
      <w:r w:rsidR="00BD208E" w:rsidRPr="00035C4A">
        <w:rPr>
          <w:rFonts w:ascii="Arial" w:eastAsia="Arial,Times New Roman" w:hAnsi="Arial" w:cs="Arial"/>
          <w:sz w:val="24"/>
          <w:szCs w:val="24"/>
        </w:rPr>
        <w:t>the</w:t>
      </w:r>
      <w:r w:rsidRPr="00035C4A">
        <w:rPr>
          <w:rFonts w:ascii="Arial" w:eastAsia="Arial,Times New Roman" w:hAnsi="Arial" w:cs="Arial"/>
          <w:sz w:val="24"/>
          <w:szCs w:val="24"/>
        </w:rPr>
        <w:t xml:space="preserve"> type of worker who could be paid subminimum wage and would have </w:t>
      </w:r>
      <w:r w:rsidR="00F947B0">
        <w:rPr>
          <w:rFonts w:ascii="Arial" w:eastAsia="Arial,Times New Roman" w:hAnsi="Arial" w:cs="Arial"/>
          <w:sz w:val="24"/>
          <w:szCs w:val="24"/>
        </w:rPr>
        <w:t>m</w:t>
      </w:r>
      <w:r w:rsidRPr="00035C4A">
        <w:rPr>
          <w:rFonts w:ascii="Arial" w:eastAsia="Arial,Times New Roman" w:hAnsi="Arial" w:cs="Arial"/>
          <w:sz w:val="24"/>
          <w:szCs w:val="24"/>
        </w:rPr>
        <w:t xml:space="preserve">ostly impacted </w:t>
      </w:r>
      <w:r w:rsidR="005E429C" w:rsidRPr="00035C4A">
        <w:rPr>
          <w:rFonts w:ascii="Arial" w:eastAsia="Arial,Times New Roman" w:hAnsi="Arial" w:cs="Arial"/>
          <w:sz w:val="24"/>
          <w:szCs w:val="24"/>
        </w:rPr>
        <w:t xml:space="preserve">workers with </w:t>
      </w:r>
      <w:r w:rsidRPr="00035C4A">
        <w:rPr>
          <w:rFonts w:ascii="Arial" w:eastAsia="Arial,Times New Roman" w:hAnsi="Arial" w:cs="Arial"/>
          <w:sz w:val="24"/>
          <w:szCs w:val="24"/>
        </w:rPr>
        <w:t>blind</w:t>
      </w:r>
      <w:r w:rsidR="005E429C" w:rsidRPr="00035C4A">
        <w:rPr>
          <w:rFonts w:ascii="Arial" w:eastAsia="Arial,Times New Roman" w:hAnsi="Arial" w:cs="Arial"/>
          <w:sz w:val="24"/>
          <w:szCs w:val="24"/>
        </w:rPr>
        <w:t>ness</w:t>
      </w:r>
      <w:r w:rsidRPr="00035C4A">
        <w:rPr>
          <w:rFonts w:ascii="Arial" w:eastAsia="Arial,Times New Roman" w:hAnsi="Arial" w:cs="Arial"/>
          <w:sz w:val="24"/>
          <w:szCs w:val="24"/>
        </w:rPr>
        <w:t>.</w:t>
      </w:r>
      <w:r w:rsidRPr="00035C4A">
        <w:rPr>
          <w:rStyle w:val="EndnoteReference"/>
          <w:rFonts w:ascii="Arial" w:eastAsia="Arial,Times New Roman" w:hAnsi="Arial" w:cs="Arial"/>
          <w:sz w:val="24"/>
          <w:szCs w:val="24"/>
        </w:rPr>
        <w:endnoteReference w:id="12"/>
      </w:r>
      <w:r w:rsidR="00BD208E" w:rsidRPr="00035C4A">
        <w:rPr>
          <w:rFonts w:ascii="Arial" w:eastAsia="Arial,Times New Roman" w:hAnsi="Arial" w:cs="Arial"/>
          <w:sz w:val="24"/>
          <w:szCs w:val="24"/>
        </w:rPr>
        <w:t xml:space="preserve"> </w:t>
      </w:r>
      <w:r w:rsidR="00A60F47">
        <w:rPr>
          <w:rFonts w:ascii="Arial" w:eastAsia="Arial,Times New Roman" w:hAnsi="Arial" w:cs="Arial"/>
          <w:sz w:val="24"/>
          <w:szCs w:val="24"/>
        </w:rPr>
        <w:t>But</w:t>
      </w:r>
      <w:r w:rsidRPr="00035C4A">
        <w:rPr>
          <w:rFonts w:ascii="Arial" w:eastAsia="Arial,Times New Roman" w:hAnsi="Arial" w:cs="Arial"/>
          <w:sz w:val="24"/>
          <w:szCs w:val="24"/>
        </w:rPr>
        <w:t xml:space="preserve"> again, 14(c) facilities opposed the changes, arguing </w:t>
      </w:r>
      <w:r w:rsidR="00F30A10">
        <w:rPr>
          <w:rFonts w:ascii="Arial" w:eastAsia="Arial" w:hAnsi="Arial" w:cs="Arial"/>
          <w:color w:val="000000" w:themeColor="text1"/>
          <w:sz w:val="24"/>
          <w:szCs w:val="24"/>
        </w:rPr>
        <w:t xml:space="preserve">for the therapeutic rather than economic </w:t>
      </w:r>
      <w:r w:rsidR="06CFF148" w:rsidRPr="00035C4A">
        <w:rPr>
          <w:rFonts w:ascii="Arial" w:eastAsia="Arial" w:hAnsi="Arial" w:cs="Arial"/>
          <w:color w:val="000000" w:themeColor="text1"/>
          <w:sz w:val="24"/>
          <w:szCs w:val="24"/>
        </w:rPr>
        <w:t>value of work.</w:t>
      </w:r>
      <w:r w:rsidRPr="00035C4A">
        <w:rPr>
          <w:rFonts w:ascii="Arial" w:eastAsia="Arial" w:hAnsi="Arial" w:cs="Arial"/>
          <w:color w:val="000000" w:themeColor="text1"/>
          <w:sz w:val="24"/>
          <w:szCs w:val="24"/>
        </w:rPr>
        <w:t xml:space="preserve"> During the legislative process, t</w:t>
      </w:r>
      <w:r w:rsidRPr="00035C4A">
        <w:rPr>
          <w:rFonts w:ascii="Arial" w:eastAsia="Arial,Times New Roman" w:hAnsi="Arial" w:cs="Arial"/>
          <w:sz w:val="24"/>
          <w:szCs w:val="24"/>
        </w:rPr>
        <w:t>he DOL acknowledged several problems with the oversight and operation of the 14(c) program.</w:t>
      </w:r>
      <w:r w:rsidRPr="00035C4A">
        <w:rPr>
          <w:rStyle w:val="EndnoteReference"/>
          <w:rFonts w:ascii="Arial" w:eastAsia="Arial,Times New Roman" w:hAnsi="Arial" w:cs="Arial"/>
          <w:sz w:val="24"/>
          <w:szCs w:val="24"/>
        </w:rPr>
        <w:endnoteReference w:id="13"/>
      </w:r>
      <w:r w:rsidR="00BD208E" w:rsidRPr="00035C4A">
        <w:rPr>
          <w:rFonts w:ascii="Arial" w:eastAsia="Arial,Times New Roman" w:hAnsi="Arial" w:cs="Arial"/>
          <w:sz w:val="24"/>
          <w:szCs w:val="24"/>
        </w:rPr>
        <w:t xml:space="preserve"> </w:t>
      </w:r>
      <w:r w:rsidRPr="00035C4A">
        <w:rPr>
          <w:rFonts w:ascii="Arial" w:eastAsia="Arial,Times New Roman" w:hAnsi="Arial" w:cs="Arial"/>
          <w:sz w:val="24"/>
          <w:szCs w:val="24"/>
        </w:rPr>
        <w:t>Unfortunately, these problems were not addressed, and workers with disabilities continued to be exploited as a result of lax 14(c) regulations.</w:t>
      </w:r>
      <w:r w:rsidR="00C34B85" w:rsidRPr="00035C4A">
        <w:rPr>
          <w:rFonts w:ascii="Arial" w:eastAsia="Arial,Times New Roman" w:hAnsi="Arial" w:cs="Arial"/>
          <w:sz w:val="24"/>
          <w:szCs w:val="24"/>
        </w:rPr>
        <w:t xml:space="preserve">  </w:t>
      </w:r>
    </w:p>
    <w:p w14:paraId="09AB919E" w14:textId="77777777" w:rsidR="00A2400A" w:rsidRPr="00035C4A" w:rsidRDefault="00A2400A" w:rsidP="001C3CFC">
      <w:pPr>
        <w:jc w:val="both"/>
        <w:rPr>
          <w:rFonts w:ascii="Arial" w:eastAsia="Times New Roman" w:hAnsi="Arial" w:cs="Arial"/>
          <w:sz w:val="24"/>
          <w:szCs w:val="24"/>
        </w:rPr>
      </w:pPr>
    </w:p>
    <w:p w14:paraId="15FE203C" w14:textId="77777777" w:rsidR="00D867AB" w:rsidRPr="00035C4A" w:rsidRDefault="06CFF148" w:rsidP="001C3CFC">
      <w:pPr>
        <w:pStyle w:val="Heading2"/>
        <w:jc w:val="both"/>
        <w:rPr>
          <w:rFonts w:ascii="Arial" w:hAnsi="Arial" w:cs="Arial"/>
          <w:i w:val="0"/>
          <w:szCs w:val="24"/>
        </w:rPr>
      </w:pPr>
      <w:r w:rsidRPr="00035C4A">
        <w:rPr>
          <w:rFonts w:ascii="Arial" w:eastAsia="Arial,Times New Roman" w:hAnsi="Arial" w:cs="Arial"/>
          <w:i w:val="0"/>
          <w:szCs w:val="24"/>
        </w:rPr>
        <w:t>How 14(c) Currently Works</w:t>
      </w:r>
    </w:p>
    <w:p w14:paraId="51275C5C" w14:textId="77777777" w:rsidR="00007AE2" w:rsidRPr="00F63CD1" w:rsidRDefault="002C4827" w:rsidP="001C3CFC">
      <w:pPr>
        <w:jc w:val="both"/>
        <w:rPr>
          <w:rFonts w:ascii="Arial" w:eastAsia="Calibri" w:hAnsi="Arial" w:cs="Arial"/>
          <w:sz w:val="24"/>
          <w:szCs w:val="24"/>
        </w:rPr>
      </w:pPr>
      <w:r>
        <w:rPr>
          <w:rFonts w:ascii="Arial" w:eastAsia="Times New Roman" w:hAnsi="Arial" w:cs="Arial"/>
          <w:noProof/>
          <w:sz w:val="24"/>
          <w:szCs w:val="24"/>
        </w:rPr>
        <mc:AlternateContent>
          <mc:Choice Requires="wps">
            <w:drawing>
              <wp:anchor distT="91440" distB="91440" distL="0" distR="182880" simplePos="0" relativeHeight="251706880" behindDoc="1" locked="0" layoutInCell="1" allowOverlap="1" wp14:anchorId="26F79927" wp14:editId="03BB3255">
                <wp:simplePos x="0" y="0"/>
                <wp:positionH relativeFrom="margin">
                  <wp:posOffset>-29210</wp:posOffset>
                </wp:positionH>
                <wp:positionV relativeFrom="margin">
                  <wp:posOffset>2617470</wp:posOffset>
                </wp:positionV>
                <wp:extent cx="2905125" cy="1666875"/>
                <wp:effectExtent l="76200" t="76200" r="142875" b="161925"/>
                <wp:wrapThrough wrapText="bothSides">
                  <wp:wrapPolygon edited="0">
                    <wp:start x="-567" y="-987"/>
                    <wp:lineTo x="-567" y="21723"/>
                    <wp:lineTo x="0" y="23451"/>
                    <wp:lineTo x="22096" y="23451"/>
                    <wp:lineTo x="22521" y="19502"/>
                    <wp:lineTo x="22379" y="-987"/>
                    <wp:lineTo x="-567" y="-987"/>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666875"/>
                        </a:xfrm>
                        <a:prstGeom prst="rect">
                          <a:avLst/>
                        </a:prstGeom>
                        <a:solidFill>
                          <a:schemeClr val="accent1">
                            <a:lumMod val="100000"/>
                            <a:lumOff val="0"/>
                          </a:schemeClr>
                        </a:solidFill>
                        <a:ln w="38100">
                          <a:solidFill>
                            <a:schemeClr val="lt1">
                              <a:lumMod val="100000"/>
                              <a:lumOff val="0"/>
                            </a:schemeClr>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2469ED51" w14:textId="77777777" w:rsidR="00061B12" w:rsidRPr="00D636E0" w:rsidRDefault="00061B12" w:rsidP="00156840">
                            <w:pPr>
                              <w:jc w:val="both"/>
                              <w:rPr>
                                <w:b/>
                                <w:i/>
                                <w:color w:val="FFFFFF" w:themeColor="background1"/>
                                <w:sz w:val="36"/>
                                <w:szCs w:val="24"/>
                              </w:rPr>
                            </w:pPr>
                            <w:r>
                              <w:rPr>
                                <w:rFonts w:ascii="Arial" w:eastAsia="Times New Roman" w:hAnsi="Arial" w:cs="Arial"/>
                                <w:b/>
                                <w:i/>
                                <w:color w:val="FFFFFF" w:themeColor="background1"/>
                                <w:sz w:val="24"/>
                                <w:szCs w:val="24"/>
                              </w:rPr>
                              <w:t>An employer cannot decide that a worker with a disability should be paid a subminimum wage simply because of his or her disability. The identified impairments must severely affect the work being performed in order to warrant the payment of a subminimum wage.</w:t>
                            </w:r>
                          </w:p>
                        </w:txbxContent>
                      </wps:txbx>
                      <wps:bodyPr rot="0" vert="horz" wrap="square" lIns="182880" tIns="91440" rIns="18288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768F91" id="Text Box 19" o:spid="_x0000_s1029" type="#_x0000_t202" style="position:absolute;left:0;text-align:left;margin-left:-2.3pt;margin-top:206.1pt;width:228.75pt;height:131.25pt;z-index:-251609600;visibility:visible;mso-wrap-style:square;mso-width-percent:0;mso-height-percent:0;mso-wrap-distance-left:0;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" fillcolor="#4f81bd [3204]" strokecolor="white [3201]" strokeweight="3pt">
                <v:shadow on="t" color="black" opacity="26214f" origin="-.5,-.5" offset=".74836mm,.74836mm"/>
                <v:textbox inset="14.4pt,7.2pt,14.4pt,7.2pt">
                  <w:txbxContent>
                    <w:p w:rsidR="00061B12" w:rsidRPr="00D636E0" w:rsidRDefault="00061B12" w:rsidP="00156840">
                      <w:pPr>
                        <w:jc w:val="both"/>
                        <w:rPr>
                          <w:b/>
                          <w:i/>
                          <w:color w:val="FFFFFF" w:themeColor="background1"/>
                          <w:sz w:val="36"/>
                          <w:szCs w:val="24"/>
                        </w:rPr>
                      </w:pPr>
                      <w:r>
                        <w:rPr>
                          <w:rFonts w:ascii="Arial" w:eastAsia="Times New Roman" w:hAnsi="Arial" w:cs="Arial"/>
                          <w:b/>
                          <w:i/>
                          <w:color w:val="FFFFFF" w:themeColor="background1"/>
                          <w:sz w:val="24"/>
                          <w:szCs w:val="24"/>
                        </w:rPr>
                        <w:t>An employer cannot decide that a worker with a disability should be paid a subminimum wage simply because of his or her disability. The identified impairments must severely affect the work being performed in order to warrant the payment of a subminimum wage.</w:t>
                      </w:r>
                    </w:p>
                  </w:txbxContent>
                </v:textbox>
                <w10:wrap type="through" anchorx="margin" anchory="margin"/>
              </v:shape>
            </w:pict>
          </mc:Fallback>
        </mc:AlternateContent>
      </w:r>
      <w:r w:rsidR="00D867AB" w:rsidRPr="00035C4A">
        <w:rPr>
          <w:rFonts w:ascii="Arial" w:eastAsia="Arial,Times New Roman" w:hAnsi="Arial" w:cs="Arial"/>
          <w:sz w:val="24"/>
          <w:szCs w:val="24"/>
        </w:rPr>
        <w:t xml:space="preserve">Before an </w:t>
      </w:r>
      <w:r w:rsidR="002415CA" w:rsidRPr="00035C4A">
        <w:rPr>
          <w:rFonts w:ascii="Arial" w:eastAsia="Arial,Times New Roman" w:hAnsi="Arial" w:cs="Arial"/>
          <w:sz w:val="24"/>
          <w:szCs w:val="24"/>
        </w:rPr>
        <w:t xml:space="preserve">organization </w:t>
      </w:r>
      <w:r w:rsidR="00D867AB" w:rsidRPr="00035C4A">
        <w:rPr>
          <w:rFonts w:ascii="Arial" w:eastAsia="Arial,Times New Roman" w:hAnsi="Arial" w:cs="Arial"/>
          <w:sz w:val="24"/>
          <w:szCs w:val="24"/>
        </w:rPr>
        <w:t>may</w:t>
      </w:r>
      <w:r w:rsidR="002415CA" w:rsidRPr="00035C4A">
        <w:rPr>
          <w:rFonts w:ascii="Arial" w:eastAsia="Arial,Times New Roman" w:hAnsi="Arial" w:cs="Arial"/>
          <w:sz w:val="24"/>
          <w:szCs w:val="24"/>
        </w:rPr>
        <w:t xml:space="preserve"> pay subminimum wage</w:t>
      </w:r>
      <w:r w:rsidR="00D867AB" w:rsidRPr="00035C4A">
        <w:rPr>
          <w:rFonts w:ascii="Arial" w:eastAsia="Arial,Times New Roman" w:hAnsi="Arial" w:cs="Arial"/>
          <w:sz w:val="24"/>
          <w:szCs w:val="24"/>
        </w:rPr>
        <w:t>, it</w:t>
      </w:r>
      <w:r w:rsidR="002415CA" w:rsidRPr="00035C4A">
        <w:rPr>
          <w:rFonts w:ascii="Arial" w:eastAsia="Arial,Times New Roman" w:hAnsi="Arial" w:cs="Arial"/>
          <w:sz w:val="24"/>
          <w:szCs w:val="24"/>
        </w:rPr>
        <w:t xml:space="preserve"> must</w:t>
      </w:r>
      <w:r w:rsidR="00D867AB" w:rsidRPr="00035C4A">
        <w:rPr>
          <w:rFonts w:ascii="Arial" w:eastAsia="Arial,Times New Roman" w:hAnsi="Arial" w:cs="Arial"/>
          <w:sz w:val="24"/>
          <w:szCs w:val="24"/>
        </w:rPr>
        <w:t xml:space="preserve"> first</w:t>
      </w:r>
      <w:r w:rsidR="002415CA" w:rsidRPr="00035C4A">
        <w:rPr>
          <w:rFonts w:ascii="Arial" w:eastAsia="Arial,Times New Roman" w:hAnsi="Arial" w:cs="Arial"/>
          <w:sz w:val="24"/>
          <w:szCs w:val="24"/>
        </w:rPr>
        <w:t xml:space="preserve"> apply for and receive a 14(c) certificate. </w:t>
      </w:r>
      <w:r w:rsidR="00A60F47">
        <w:rPr>
          <w:rFonts w:ascii="Arial" w:eastAsia="Arial,Times New Roman" w:hAnsi="Arial" w:cs="Arial"/>
          <w:sz w:val="24"/>
          <w:szCs w:val="24"/>
        </w:rPr>
        <w:t>The</w:t>
      </w:r>
      <w:r w:rsidR="00D867AB" w:rsidRPr="00035C4A">
        <w:rPr>
          <w:rFonts w:ascii="Arial" w:eastAsia="Arial,Times New Roman" w:hAnsi="Arial" w:cs="Arial"/>
          <w:sz w:val="24"/>
          <w:szCs w:val="24"/>
        </w:rPr>
        <w:t xml:space="preserve"> Secretary of the DOL may issue 14(c) certificates when “necessary to prevent curtailment of opportunities for employment.”</w:t>
      </w:r>
      <w:r w:rsidR="00D867AB" w:rsidRPr="00035C4A">
        <w:rPr>
          <w:rStyle w:val="EndnoteReference"/>
          <w:rFonts w:ascii="Arial" w:eastAsia="Arial,Times New Roman" w:hAnsi="Arial" w:cs="Arial"/>
          <w:sz w:val="24"/>
          <w:szCs w:val="24"/>
        </w:rPr>
        <w:endnoteReference w:id="14"/>
      </w:r>
      <w:r w:rsidR="00D867AB" w:rsidRPr="00035C4A">
        <w:rPr>
          <w:rFonts w:ascii="Arial" w:eastAsia="Arial,Times New Roman" w:hAnsi="Arial" w:cs="Arial"/>
          <w:sz w:val="24"/>
          <w:szCs w:val="24"/>
        </w:rPr>
        <w:t xml:space="preserve"> The individuals paid a subminimum wage must be “impaired by age, physical or mental deficiency, or injury,” and the wage must be “commensurate with those paid to non-handicapped workers, employed in the vicinity in which the individuals under the certificates are employed, for essentially the same type, quality, and quantity of work, </w:t>
      </w:r>
      <w:r w:rsidR="00A60F47">
        <w:rPr>
          <w:rFonts w:ascii="Arial" w:eastAsia="Arial,Times New Roman" w:hAnsi="Arial" w:cs="Arial"/>
          <w:sz w:val="24"/>
          <w:szCs w:val="24"/>
        </w:rPr>
        <w:t>and … related to the individual’</w:t>
      </w:r>
      <w:r w:rsidR="00D867AB" w:rsidRPr="00035C4A">
        <w:rPr>
          <w:rFonts w:ascii="Arial" w:eastAsia="Arial,Times New Roman" w:hAnsi="Arial" w:cs="Arial"/>
          <w:sz w:val="24"/>
          <w:szCs w:val="24"/>
        </w:rPr>
        <w:t>s productivity.”</w:t>
      </w:r>
      <w:r w:rsidR="00D867AB" w:rsidRPr="00035C4A">
        <w:rPr>
          <w:rStyle w:val="EndnoteReference"/>
          <w:rFonts w:ascii="Arial" w:eastAsia="Arial,Times New Roman" w:hAnsi="Arial" w:cs="Arial"/>
          <w:sz w:val="24"/>
          <w:szCs w:val="24"/>
        </w:rPr>
        <w:endnoteReference w:id="15"/>
      </w:r>
      <w:r w:rsidR="00BD208E" w:rsidRPr="00035C4A">
        <w:rPr>
          <w:rFonts w:ascii="Arial" w:eastAsia="Arial,Times New Roman" w:hAnsi="Arial" w:cs="Arial"/>
          <w:sz w:val="24"/>
          <w:szCs w:val="24"/>
        </w:rPr>
        <w:t xml:space="preserve"> </w:t>
      </w:r>
      <w:r w:rsidR="009065A0">
        <w:rPr>
          <w:rFonts w:ascii="Arial" w:eastAsia="Arial,Times New Roman" w:hAnsi="Arial" w:cs="Arial"/>
          <w:sz w:val="24"/>
          <w:szCs w:val="24"/>
        </w:rPr>
        <w:t>“</w:t>
      </w:r>
      <w:r w:rsidR="00D867AB" w:rsidRPr="00035C4A">
        <w:rPr>
          <w:rFonts w:ascii="Arial" w:eastAsia="Arial,Times New Roman" w:hAnsi="Arial" w:cs="Arial"/>
          <w:sz w:val="24"/>
          <w:szCs w:val="24"/>
        </w:rPr>
        <w:t>Impairment</w:t>
      </w:r>
      <w:r w:rsidR="009065A0">
        <w:rPr>
          <w:rFonts w:ascii="Arial" w:eastAsia="Arial,Times New Roman" w:hAnsi="Arial" w:cs="Arial"/>
          <w:sz w:val="24"/>
          <w:szCs w:val="24"/>
        </w:rPr>
        <w:t>”</w:t>
      </w:r>
      <w:r w:rsidR="00D867AB" w:rsidRPr="00035C4A">
        <w:rPr>
          <w:rFonts w:ascii="Arial" w:eastAsia="Arial,Times New Roman" w:hAnsi="Arial" w:cs="Arial"/>
          <w:sz w:val="24"/>
          <w:szCs w:val="24"/>
        </w:rPr>
        <w:t xml:space="preserve"> may include blindness, intellectual disability, mental illness or even alcoholism.</w:t>
      </w:r>
      <w:r w:rsidR="00F63CD1" w:rsidRPr="00F63CD1">
        <w:rPr>
          <w:rFonts w:ascii="Arial" w:eastAsia="Calibri" w:hAnsi="Arial" w:cs="Arial"/>
          <w:sz w:val="24"/>
          <w:szCs w:val="24"/>
        </w:rPr>
        <w:t xml:space="preserve"> </w:t>
      </w:r>
      <w:r w:rsidR="00044736">
        <w:rPr>
          <w:rFonts w:ascii="Arial" w:eastAsia="Calibri" w:hAnsi="Arial" w:cs="Arial"/>
          <w:sz w:val="24"/>
          <w:szCs w:val="24"/>
        </w:rPr>
        <w:t>An employer cannot decide that a worker with a disability should be paid subminimum wage simply because of his or her disability.  The</w:t>
      </w:r>
      <w:r w:rsidR="00F63CD1" w:rsidRPr="00F63CD1">
        <w:rPr>
          <w:rFonts w:ascii="Arial" w:eastAsia="Calibri" w:hAnsi="Arial" w:cs="Arial"/>
          <w:sz w:val="24"/>
          <w:szCs w:val="24"/>
        </w:rPr>
        <w:t xml:space="preserve"> identified impa</w:t>
      </w:r>
      <w:r w:rsidR="00F63CD1">
        <w:rPr>
          <w:rFonts w:ascii="Arial" w:eastAsia="Calibri" w:hAnsi="Arial" w:cs="Arial"/>
          <w:sz w:val="24"/>
          <w:szCs w:val="24"/>
        </w:rPr>
        <w:t xml:space="preserve">irments must severely affect the work being performed </w:t>
      </w:r>
      <w:r w:rsidR="00F63CD1" w:rsidRPr="00F63CD1">
        <w:rPr>
          <w:rFonts w:ascii="Arial" w:eastAsia="Calibri" w:hAnsi="Arial" w:cs="Arial"/>
          <w:sz w:val="24"/>
          <w:szCs w:val="24"/>
        </w:rPr>
        <w:t>in order to warrant the payment o</w:t>
      </w:r>
      <w:r w:rsidR="00F63CD1">
        <w:rPr>
          <w:rFonts w:ascii="Arial" w:eastAsia="Calibri" w:hAnsi="Arial" w:cs="Arial"/>
          <w:sz w:val="24"/>
          <w:szCs w:val="24"/>
        </w:rPr>
        <w:t xml:space="preserve">f a subminimum wage. Workers who are able to perform the essential duties of their job with </w:t>
      </w:r>
      <w:r w:rsidR="00F63CD1" w:rsidRPr="00F63CD1">
        <w:rPr>
          <w:rFonts w:ascii="Arial" w:eastAsia="Calibri" w:hAnsi="Arial" w:cs="Arial"/>
          <w:sz w:val="24"/>
          <w:szCs w:val="24"/>
        </w:rPr>
        <w:t>reasonable accommodations under Title I of the ADA must earn the legal minimum wage.</w:t>
      </w:r>
      <w:r w:rsidR="00833593">
        <w:rPr>
          <w:rStyle w:val="EndnoteReference"/>
          <w:rFonts w:ascii="Arial" w:eastAsia="Arial,Times New Roman" w:hAnsi="Arial" w:cs="Arial"/>
          <w:sz w:val="24"/>
          <w:szCs w:val="24"/>
        </w:rPr>
        <w:endnoteReference w:id="16"/>
      </w:r>
    </w:p>
    <w:p w14:paraId="6E0F28F5" w14:textId="77777777" w:rsidR="00007AE2" w:rsidRDefault="00007AE2" w:rsidP="001C3CFC">
      <w:pPr>
        <w:jc w:val="both"/>
        <w:rPr>
          <w:rFonts w:ascii="Arial" w:hAnsi="Arial" w:cs="Arial"/>
          <w:sz w:val="24"/>
          <w:szCs w:val="24"/>
        </w:rPr>
      </w:pPr>
    </w:p>
    <w:p w14:paraId="56A342A7" w14:textId="77777777" w:rsidR="00CC6B95" w:rsidRPr="00035C4A" w:rsidRDefault="00007AE2" w:rsidP="001C3CFC">
      <w:pPr>
        <w:jc w:val="both"/>
        <w:rPr>
          <w:rFonts w:ascii="Arial" w:hAnsi="Arial" w:cs="Arial"/>
          <w:sz w:val="24"/>
          <w:szCs w:val="24"/>
        </w:rPr>
      </w:pPr>
      <w:r w:rsidRPr="00035C4A">
        <w:rPr>
          <w:rFonts w:ascii="Arial" w:eastAsia="Arial,Times New Roman" w:hAnsi="Arial" w:cs="Arial"/>
          <w:sz w:val="24"/>
          <w:szCs w:val="24"/>
        </w:rPr>
        <w:t>After it has been determined that an employer may pay a subminimum wage, the 14(c) organization must follow the correct procedures to ensure that the wage paid is commen</w:t>
      </w:r>
      <w:r w:rsidR="007B69B3">
        <w:rPr>
          <w:rFonts w:ascii="Arial" w:eastAsia="Arial,Times New Roman" w:hAnsi="Arial" w:cs="Arial"/>
          <w:sz w:val="24"/>
          <w:szCs w:val="24"/>
        </w:rPr>
        <w:t>surate with what workers who do not have</w:t>
      </w:r>
      <w:r w:rsidRPr="00035C4A">
        <w:rPr>
          <w:rFonts w:ascii="Arial" w:eastAsia="Arial,Times New Roman" w:hAnsi="Arial" w:cs="Arial"/>
          <w:sz w:val="24"/>
          <w:szCs w:val="24"/>
        </w:rPr>
        <w:t xml:space="preserve"> disabilities</w:t>
      </w:r>
      <w:r w:rsidR="007B69B3">
        <w:rPr>
          <w:rFonts w:ascii="Arial" w:eastAsia="Arial,Times New Roman" w:hAnsi="Arial" w:cs="Arial"/>
          <w:sz w:val="24"/>
          <w:szCs w:val="24"/>
        </w:rPr>
        <w:t xml:space="preserve"> and</w:t>
      </w:r>
      <w:r w:rsidRPr="00035C4A">
        <w:rPr>
          <w:rFonts w:ascii="Arial" w:eastAsia="Arial,Times New Roman" w:hAnsi="Arial" w:cs="Arial"/>
          <w:sz w:val="24"/>
          <w:szCs w:val="24"/>
        </w:rPr>
        <w:t xml:space="preserve"> who perform the same work are paid. </w:t>
      </w:r>
      <w:r w:rsidR="002557AF">
        <w:rPr>
          <w:rFonts w:ascii="Arial" w:eastAsia="Arial,Times New Roman" w:hAnsi="Arial" w:cs="Arial"/>
          <w:sz w:val="24"/>
          <w:szCs w:val="24"/>
        </w:rPr>
        <w:t>In most circumstances</w:t>
      </w:r>
      <w:r w:rsidRPr="00035C4A">
        <w:rPr>
          <w:rFonts w:ascii="Arial" w:eastAsia="Arial,Times New Roman" w:hAnsi="Arial" w:cs="Arial"/>
          <w:sz w:val="24"/>
          <w:szCs w:val="24"/>
        </w:rPr>
        <w:t xml:space="preserve">, a 14(c) employer must determine the </w:t>
      </w:r>
      <w:r w:rsidR="00E413F4" w:rsidRPr="00035C4A">
        <w:rPr>
          <w:rFonts w:ascii="Arial" w:eastAsia="Arial,Times New Roman" w:hAnsi="Arial" w:cs="Arial"/>
          <w:sz w:val="24"/>
          <w:szCs w:val="24"/>
        </w:rPr>
        <w:t>“</w:t>
      </w:r>
      <w:r w:rsidRPr="00035C4A">
        <w:rPr>
          <w:rFonts w:ascii="Arial" w:eastAsia="Arial,Times New Roman" w:hAnsi="Arial" w:cs="Arial"/>
          <w:sz w:val="24"/>
          <w:szCs w:val="24"/>
        </w:rPr>
        <w:t>prevailing wage</w:t>
      </w:r>
      <w:r w:rsidR="002557AF">
        <w:rPr>
          <w:rFonts w:ascii="Arial" w:eastAsia="Arial,Times New Roman" w:hAnsi="Arial" w:cs="Arial"/>
          <w:sz w:val="24"/>
          <w:szCs w:val="24"/>
        </w:rPr>
        <w:t>.</w:t>
      </w:r>
      <w:r w:rsidR="00E413F4" w:rsidRPr="00035C4A">
        <w:rPr>
          <w:rFonts w:ascii="Arial" w:eastAsia="Arial,Times New Roman" w:hAnsi="Arial" w:cs="Arial"/>
          <w:sz w:val="24"/>
          <w:szCs w:val="24"/>
        </w:rPr>
        <w:t>”</w:t>
      </w:r>
      <w:r w:rsidR="002557AF">
        <w:rPr>
          <w:rFonts w:ascii="Arial" w:eastAsia="Arial,Times New Roman" w:hAnsi="Arial" w:cs="Arial"/>
          <w:sz w:val="24"/>
          <w:szCs w:val="24"/>
        </w:rPr>
        <w:t xml:space="preserve"> </w:t>
      </w:r>
      <w:r w:rsidRPr="00035C4A">
        <w:rPr>
          <w:rFonts w:ascii="Arial" w:eastAsia="Arial,Times New Roman" w:hAnsi="Arial" w:cs="Arial"/>
          <w:sz w:val="24"/>
          <w:szCs w:val="24"/>
        </w:rPr>
        <w:t xml:space="preserve"> The prevailing wage is the wage paid to an experienced worker without a disability for the same</w:t>
      </w:r>
      <w:r w:rsidR="00B43BD4" w:rsidRPr="00035C4A">
        <w:rPr>
          <w:rFonts w:ascii="Arial" w:eastAsia="Arial,Times New Roman" w:hAnsi="Arial" w:cs="Arial"/>
          <w:sz w:val="24"/>
          <w:szCs w:val="24"/>
        </w:rPr>
        <w:t xml:space="preserve"> </w:t>
      </w:r>
      <w:r w:rsidRPr="00035C4A">
        <w:rPr>
          <w:rFonts w:ascii="Arial" w:eastAsia="Arial,Times New Roman" w:hAnsi="Arial" w:cs="Arial"/>
          <w:sz w:val="24"/>
          <w:szCs w:val="24"/>
        </w:rPr>
        <w:t>work</w:t>
      </w:r>
      <w:r w:rsidR="00CC6B95" w:rsidRPr="00035C4A">
        <w:rPr>
          <w:rFonts w:ascii="Arial" w:eastAsia="Arial,Times New Roman" w:hAnsi="Arial" w:cs="Arial"/>
          <w:sz w:val="24"/>
          <w:szCs w:val="24"/>
        </w:rPr>
        <w:t xml:space="preserve"> within the same geographic area</w:t>
      </w:r>
      <w:r w:rsidR="00A60F47">
        <w:rPr>
          <w:rFonts w:ascii="Arial" w:eastAsia="Arial,Times New Roman" w:hAnsi="Arial" w:cs="Arial"/>
          <w:sz w:val="24"/>
          <w:szCs w:val="24"/>
        </w:rPr>
        <w:t>,</w:t>
      </w:r>
      <w:r w:rsidR="00E413F4" w:rsidRPr="00035C4A">
        <w:rPr>
          <w:rFonts w:ascii="Arial" w:eastAsia="Arial,Times New Roman" w:hAnsi="Arial" w:cs="Arial"/>
          <w:sz w:val="24"/>
          <w:szCs w:val="24"/>
        </w:rPr>
        <w:t xml:space="preserve"> and it must be </w:t>
      </w:r>
      <w:r w:rsidR="002557AF">
        <w:rPr>
          <w:rFonts w:ascii="Arial" w:eastAsia="Arial,Times New Roman" w:hAnsi="Arial" w:cs="Arial"/>
          <w:sz w:val="24"/>
          <w:szCs w:val="24"/>
        </w:rPr>
        <w:t xml:space="preserve">reviewed and </w:t>
      </w:r>
      <w:r w:rsidR="00E413F4" w:rsidRPr="00035C4A">
        <w:rPr>
          <w:rFonts w:ascii="Arial" w:eastAsia="Arial,Times New Roman" w:hAnsi="Arial" w:cs="Arial"/>
          <w:sz w:val="24"/>
          <w:szCs w:val="24"/>
        </w:rPr>
        <w:t xml:space="preserve">updated </w:t>
      </w:r>
      <w:r w:rsidR="002557AF">
        <w:rPr>
          <w:rFonts w:ascii="Arial" w:eastAsia="Arial,Times New Roman" w:hAnsi="Arial" w:cs="Arial"/>
          <w:sz w:val="24"/>
          <w:szCs w:val="24"/>
        </w:rPr>
        <w:t xml:space="preserve">at least </w:t>
      </w:r>
      <w:r w:rsidR="00E413F4" w:rsidRPr="00035C4A">
        <w:rPr>
          <w:rFonts w:ascii="Arial" w:eastAsia="Arial,Times New Roman" w:hAnsi="Arial" w:cs="Arial"/>
          <w:sz w:val="24"/>
          <w:szCs w:val="24"/>
        </w:rPr>
        <w:t>once a year</w:t>
      </w:r>
      <w:r w:rsidR="00A60F47">
        <w:rPr>
          <w:rFonts w:ascii="Arial" w:eastAsia="Arial,Times New Roman" w:hAnsi="Arial" w:cs="Arial"/>
          <w:sz w:val="24"/>
          <w:szCs w:val="24"/>
        </w:rPr>
        <w:t>.</w:t>
      </w:r>
      <w:r w:rsidRPr="00035C4A">
        <w:rPr>
          <w:rStyle w:val="EndnoteReference"/>
          <w:rFonts w:ascii="Arial" w:eastAsia="Arial,Times New Roman" w:hAnsi="Arial" w:cs="Arial"/>
          <w:sz w:val="24"/>
          <w:szCs w:val="24"/>
        </w:rPr>
        <w:endnoteReference w:id="17"/>
      </w:r>
      <w:r w:rsidR="00CC6B95" w:rsidRPr="00035C4A">
        <w:rPr>
          <w:rFonts w:ascii="Arial" w:eastAsia="Arial,Times New Roman" w:hAnsi="Arial" w:cs="Arial"/>
          <w:sz w:val="24"/>
          <w:szCs w:val="24"/>
        </w:rPr>
        <w:t xml:space="preserve"> </w:t>
      </w:r>
      <w:r w:rsidR="00EA65BC" w:rsidRPr="00035C4A">
        <w:rPr>
          <w:rFonts w:ascii="Arial" w:eastAsia="Arial,Times New Roman" w:hAnsi="Arial" w:cs="Arial"/>
          <w:sz w:val="24"/>
          <w:szCs w:val="24"/>
        </w:rPr>
        <w:t xml:space="preserve">Additional consideration may be taken into account if the 14(c) pays its workers by </w:t>
      </w:r>
      <w:r w:rsidR="00E413F4" w:rsidRPr="00035C4A">
        <w:rPr>
          <w:rFonts w:ascii="Arial" w:eastAsia="Arial,Times New Roman" w:hAnsi="Arial" w:cs="Arial"/>
          <w:sz w:val="24"/>
          <w:szCs w:val="24"/>
        </w:rPr>
        <w:t xml:space="preserve">a </w:t>
      </w:r>
      <w:r w:rsidR="00EA65BC" w:rsidRPr="00035C4A">
        <w:rPr>
          <w:rFonts w:ascii="Arial" w:eastAsia="Arial,Times New Roman" w:hAnsi="Arial" w:cs="Arial"/>
          <w:sz w:val="24"/>
          <w:szCs w:val="24"/>
        </w:rPr>
        <w:t xml:space="preserve">piece rate. </w:t>
      </w:r>
      <w:r w:rsidR="00CC6B95" w:rsidRPr="00035C4A">
        <w:rPr>
          <w:rFonts w:ascii="Arial" w:eastAsia="Arial,Times New Roman" w:hAnsi="Arial" w:cs="Arial"/>
          <w:sz w:val="24"/>
          <w:szCs w:val="24"/>
        </w:rPr>
        <w:t xml:space="preserve">The 14(c) organization is required to maintain </w:t>
      </w:r>
      <w:r w:rsidR="00E413F4" w:rsidRPr="00035C4A">
        <w:rPr>
          <w:rFonts w:ascii="Arial" w:eastAsia="Arial,Times New Roman" w:hAnsi="Arial" w:cs="Arial"/>
          <w:sz w:val="24"/>
          <w:szCs w:val="24"/>
        </w:rPr>
        <w:t xml:space="preserve">specific </w:t>
      </w:r>
      <w:r w:rsidR="00CC6B95" w:rsidRPr="00035C4A">
        <w:rPr>
          <w:rFonts w:ascii="Arial" w:eastAsia="Arial,Times New Roman" w:hAnsi="Arial" w:cs="Arial"/>
          <w:sz w:val="24"/>
          <w:szCs w:val="24"/>
        </w:rPr>
        <w:t>documentation of the</w:t>
      </w:r>
      <w:r w:rsidR="00E413F4" w:rsidRPr="00035C4A">
        <w:rPr>
          <w:rFonts w:ascii="Arial" w:eastAsia="Arial,Times New Roman" w:hAnsi="Arial" w:cs="Arial"/>
          <w:sz w:val="24"/>
          <w:szCs w:val="24"/>
        </w:rPr>
        <w:t xml:space="preserve"> process used to</w:t>
      </w:r>
      <w:r w:rsidR="00BD208E" w:rsidRPr="00035C4A">
        <w:rPr>
          <w:rFonts w:ascii="Arial" w:eastAsia="Arial,Times New Roman" w:hAnsi="Arial" w:cs="Arial"/>
          <w:sz w:val="24"/>
          <w:szCs w:val="24"/>
        </w:rPr>
        <w:t xml:space="preserve"> determine the prevailing wage.</w:t>
      </w:r>
    </w:p>
    <w:p w14:paraId="5040E00D" w14:textId="77777777" w:rsidR="00D867AB" w:rsidRPr="00035C4A" w:rsidRDefault="00D867AB" w:rsidP="001C3CFC">
      <w:pPr>
        <w:jc w:val="both"/>
        <w:rPr>
          <w:rFonts w:ascii="Arial" w:hAnsi="Arial" w:cs="Arial"/>
          <w:sz w:val="24"/>
          <w:szCs w:val="24"/>
        </w:rPr>
      </w:pPr>
    </w:p>
    <w:p w14:paraId="63E03554" w14:textId="77777777" w:rsidR="00EA65BC" w:rsidRPr="00035C4A" w:rsidRDefault="06CFF148" w:rsidP="001C3CFC">
      <w:pPr>
        <w:jc w:val="both"/>
        <w:rPr>
          <w:rFonts w:ascii="Arial" w:hAnsi="Arial" w:cs="Arial"/>
          <w:sz w:val="24"/>
          <w:szCs w:val="24"/>
        </w:rPr>
      </w:pPr>
      <w:r w:rsidRPr="00035C4A">
        <w:rPr>
          <w:rFonts w:ascii="Arial" w:eastAsia="Arial,Times New Roman" w:hAnsi="Arial" w:cs="Arial"/>
          <w:sz w:val="24"/>
          <w:szCs w:val="24"/>
        </w:rPr>
        <w:t xml:space="preserve">Next, the 14(c) organization must convert the prevailing wage into a commensurate wage. To do this, the organization must first measure the productivity of an employee without disabilities </w:t>
      </w:r>
      <w:r w:rsidR="002557AF">
        <w:rPr>
          <w:rFonts w:ascii="Arial" w:eastAsia="Arial,Times New Roman" w:hAnsi="Arial" w:cs="Arial"/>
          <w:sz w:val="24"/>
          <w:szCs w:val="24"/>
        </w:rPr>
        <w:t>who performs the same work. T</w:t>
      </w:r>
      <w:r w:rsidRPr="00035C4A">
        <w:rPr>
          <w:rFonts w:ascii="Arial" w:eastAsia="Arial,Times New Roman" w:hAnsi="Arial" w:cs="Arial"/>
          <w:sz w:val="24"/>
          <w:szCs w:val="24"/>
        </w:rPr>
        <w:t xml:space="preserve">he </w:t>
      </w:r>
      <w:r w:rsidR="002557AF">
        <w:rPr>
          <w:rFonts w:ascii="Arial" w:eastAsia="Arial,Times New Roman" w:hAnsi="Arial" w:cs="Arial"/>
          <w:sz w:val="24"/>
          <w:szCs w:val="24"/>
        </w:rPr>
        <w:t>14(c) organization must</w:t>
      </w:r>
      <w:r w:rsidRPr="00035C4A">
        <w:rPr>
          <w:rFonts w:ascii="Arial" w:eastAsia="Arial,Times New Roman" w:hAnsi="Arial" w:cs="Arial"/>
          <w:sz w:val="24"/>
          <w:szCs w:val="24"/>
        </w:rPr>
        <w:t xml:space="preserve"> measure the productivity of the worker with a disability</w:t>
      </w:r>
      <w:r w:rsidR="002557AF">
        <w:rPr>
          <w:rFonts w:ascii="Arial" w:eastAsia="Arial,Times New Roman" w:hAnsi="Arial" w:cs="Arial"/>
          <w:sz w:val="24"/>
          <w:szCs w:val="24"/>
        </w:rPr>
        <w:t xml:space="preserve"> by comparing it</w:t>
      </w:r>
      <w:r w:rsidRPr="00035C4A">
        <w:rPr>
          <w:rFonts w:ascii="Arial" w:eastAsia="Arial,Times New Roman" w:hAnsi="Arial" w:cs="Arial"/>
          <w:sz w:val="24"/>
          <w:szCs w:val="24"/>
        </w:rPr>
        <w:t xml:space="preserve"> to</w:t>
      </w:r>
      <w:r w:rsidR="002557AF">
        <w:rPr>
          <w:rFonts w:ascii="Arial" w:eastAsia="Arial,Times New Roman" w:hAnsi="Arial" w:cs="Arial"/>
          <w:sz w:val="24"/>
          <w:szCs w:val="24"/>
        </w:rPr>
        <w:t xml:space="preserve"> the productivity of a non-disabled work to set the </w:t>
      </w:r>
      <w:r w:rsidRPr="00035C4A">
        <w:rPr>
          <w:rFonts w:ascii="Arial" w:eastAsia="Arial,Times New Roman" w:hAnsi="Arial" w:cs="Arial"/>
          <w:sz w:val="24"/>
          <w:szCs w:val="24"/>
        </w:rPr>
        <w:t>wage. These measurements</w:t>
      </w:r>
      <w:r w:rsidR="002557AF">
        <w:rPr>
          <w:rFonts w:ascii="Arial" w:eastAsia="Arial,Times New Roman" w:hAnsi="Arial" w:cs="Arial"/>
          <w:sz w:val="24"/>
          <w:szCs w:val="24"/>
        </w:rPr>
        <w:t xml:space="preserve"> are often called “time studies,</w:t>
      </w:r>
      <w:r w:rsidRPr="00035C4A">
        <w:rPr>
          <w:rFonts w:ascii="Arial" w:eastAsia="Arial,Times New Roman" w:hAnsi="Arial" w:cs="Arial"/>
          <w:sz w:val="24"/>
          <w:szCs w:val="24"/>
        </w:rPr>
        <w:t>”</w:t>
      </w:r>
      <w:r w:rsidR="002557AF">
        <w:rPr>
          <w:rFonts w:ascii="Arial" w:eastAsia="Arial,Times New Roman" w:hAnsi="Arial" w:cs="Arial"/>
          <w:sz w:val="24"/>
          <w:szCs w:val="24"/>
        </w:rPr>
        <w:t xml:space="preserve"> either Modular Arrangement of Predeterm</w:t>
      </w:r>
      <w:r w:rsidR="00EE54F0">
        <w:rPr>
          <w:rFonts w:ascii="Arial" w:eastAsia="Arial,Times New Roman" w:hAnsi="Arial" w:cs="Arial"/>
          <w:sz w:val="24"/>
          <w:szCs w:val="24"/>
        </w:rPr>
        <w:t>in</w:t>
      </w:r>
      <w:r w:rsidR="00F5739B">
        <w:rPr>
          <w:rFonts w:ascii="Arial" w:eastAsia="Arial,Times New Roman" w:hAnsi="Arial" w:cs="Arial"/>
          <w:sz w:val="24"/>
          <w:szCs w:val="24"/>
        </w:rPr>
        <w:t xml:space="preserve">ed Time Standards </w:t>
      </w:r>
      <w:r w:rsidR="002557AF">
        <w:rPr>
          <w:rFonts w:ascii="Arial" w:eastAsia="Arial,Times New Roman" w:hAnsi="Arial" w:cs="Arial"/>
          <w:sz w:val="24"/>
          <w:szCs w:val="24"/>
        </w:rPr>
        <w:t xml:space="preserve">or </w:t>
      </w:r>
      <w:r w:rsidR="00EE54F0">
        <w:rPr>
          <w:rFonts w:ascii="Arial" w:eastAsia="Arial,Times New Roman" w:hAnsi="Arial" w:cs="Arial"/>
          <w:sz w:val="24"/>
          <w:szCs w:val="24"/>
        </w:rPr>
        <w:t>Method-Time Measurement</w:t>
      </w:r>
      <w:r w:rsidR="00F5739B">
        <w:rPr>
          <w:rFonts w:ascii="Arial" w:eastAsia="Arial,Times New Roman" w:hAnsi="Arial" w:cs="Arial"/>
          <w:sz w:val="24"/>
          <w:szCs w:val="24"/>
        </w:rPr>
        <w:t xml:space="preserve">. </w:t>
      </w:r>
      <w:r w:rsidRPr="00035C4A">
        <w:rPr>
          <w:rFonts w:ascii="Arial" w:eastAsia="Arial,Times New Roman" w:hAnsi="Arial" w:cs="Arial"/>
          <w:sz w:val="24"/>
          <w:szCs w:val="24"/>
        </w:rPr>
        <w:t>Time studies must be performed</w:t>
      </w:r>
      <w:r w:rsidR="00EE54F0">
        <w:rPr>
          <w:rFonts w:ascii="Arial" w:eastAsia="Arial,Times New Roman" w:hAnsi="Arial" w:cs="Arial"/>
          <w:sz w:val="24"/>
          <w:szCs w:val="24"/>
        </w:rPr>
        <w:t xml:space="preserve"> within the first month of employment, and at least</w:t>
      </w:r>
      <w:r w:rsidRPr="00035C4A">
        <w:rPr>
          <w:rFonts w:ascii="Arial" w:eastAsia="Arial,Times New Roman" w:hAnsi="Arial" w:cs="Arial"/>
          <w:sz w:val="24"/>
          <w:szCs w:val="24"/>
        </w:rPr>
        <w:t xml:space="preserve"> every six months </w:t>
      </w:r>
      <w:r w:rsidR="00EE54F0">
        <w:rPr>
          <w:rFonts w:ascii="Arial" w:eastAsia="Arial,Times New Roman" w:hAnsi="Arial" w:cs="Arial"/>
          <w:sz w:val="24"/>
          <w:szCs w:val="24"/>
        </w:rPr>
        <w:t xml:space="preserve">of continued employment </w:t>
      </w:r>
      <w:r w:rsidRPr="00035C4A">
        <w:rPr>
          <w:rFonts w:ascii="Arial" w:eastAsia="Arial,Times New Roman" w:hAnsi="Arial" w:cs="Arial"/>
          <w:sz w:val="24"/>
          <w:szCs w:val="24"/>
        </w:rPr>
        <w:t>to ensure an accurate commensurate wage is being paid.</w:t>
      </w:r>
      <w:r w:rsidR="00EE54F0">
        <w:rPr>
          <w:rStyle w:val="EndnoteReference"/>
          <w:rFonts w:ascii="Arial" w:eastAsia="Arial,Times New Roman" w:hAnsi="Arial" w:cs="Arial"/>
          <w:sz w:val="24"/>
          <w:szCs w:val="24"/>
        </w:rPr>
        <w:endnoteReference w:id="18"/>
      </w:r>
      <w:r w:rsidRPr="00035C4A">
        <w:rPr>
          <w:rFonts w:ascii="Arial" w:eastAsia="Arial,Times New Roman" w:hAnsi="Arial" w:cs="Arial"/>
          <w:sz w:val="24"/>
          <w:szCs w:val="24"/>
        </w:rPr>
        <w:t xml:space="preserve"> </w:t>
      </w:r>
    </w:p>
    <w:p w14:paraId="2B6AB2DB" w14:textId="77777777" w:rsidR="00D867AB" w:rsidRPr="00035C4A" w:rsidRDefault="00EA65BC" w:rsidP="001C3CFC">
      <w:pPr>
        <w:jc w:val="both"/>
        <w:rPr>
          <w:rFonts w:ascii="Arial" w:hAnsi="Arial" w:cs="Arial"/>
          <w:sz w:val="24"/>
          <w:szCs w:val="24"/>
        </w:rPr>
      </w:pPr>
      <w:r w:rsidRPr="00035C4A">
        <w:rPr>
          <w:rFonts w:ascii="Arial" w:hAnsi="Arial" w:cs="Arial"/>
          <w:sz w:val="24"/>
          <w:szCs w:val="24"/>
        </w:rPr>
        <w:t xml:space="preserve"> </w:t>
      </w:r>
    </w:p>
    <w:p w14:paraId="375C3F25" w14:textId="77777777" w:rsidR="002415CA" w:rsidRPr="00035C4A" w:rsidRDefault="002415CA" w:rsidP="00305D42">
      <w:pPr>
        <w:keepLines/>
        <w:jc w:val="both"/>
        <w:rPr>
          <w:rFonts w:ascii="Arial" w:hAnsi="Arial" w:cs="Arial"/>
          <w:sz w:val="24"/>
          <w:szCs w:val="24"/>
        </w:rPr>
      </w:pPr>
      <w:r w:rsidRPr="00035C4A">
        <w:rPr>
          <w:rFonts w:ascii="Arial" w:eastAsia="Arial,Times New Roman" w:hAnsi="Arial" w:cs="Arial"/>
          <w:sz w:val="24"/>
          <w:szCs w:val="24"/>
        </w:rPr>
        <w:t xml:space="preserve">The DOL is responsible for </w:t>
      </w:r>
      <w:r w:rsidR="00090409">
        <w:rPr>
          <w:rFonts w:ascii="Arial" w:eastAsia="Arial,Times New Roman" w:hAnsi="Arial" w:cs="Arial"/>
          <w:sz w:val="24"/>
          <w:szCs w:val="24"/>
        </w:rPr>
        <w:t>overseeing</w:t>
      </w:r>
      <w:r w:rsidRPr="00035C4A">
        <w:rPr>
          <w:rFonts w:ascii="Arial" w:eastAsia="Arial,Times New Roman" w:hAnsi="Arial" w:cs="Arial"/>
          <w:sz w:val="24"/>
          <w:szCs w:val="24"/>
        </w:rPr>
        <w:t xml:space="preserve"> the provisions of section 14(c), and the </w:t>
      </w:r>
      <w:r w:rsidR="00090409">
        <w:rPr>
          <w:rFonts w:ascii="Arial" w:eastAsia="Arial,Times New Roman" w:hAnsi="Arial" w:cs="Arial"/>
          <w:sz w:val="24"/>
          <w:szCs w:val="24"/>
        </w:rPr>
        <w:t xml:space="preserve">DOL’s </w:t>
      </w:r>
      <w:r w:rsidR="00E413F4" w:rsidRPr="00035C4A">
        <w:rPr>
          <w:rFonts w:ascii="Arial" w:eastAsia="Arial,Times New Roman" w:hAnsi="Arial" w:cs="Arial"/>
          <w:sz w:val="24"/>
          <w:szCs w:val="24"/>
        </w:rPr>
        <w:t>Wage and Hour Division (</w:t>
      </w:r>
      <w:r w:rsidRPr="00035C4A">
        <w:rPr>
          <w:rFonts w:ascii="Arial" w:eastAsia="Arial,Times New Roman" w:hAnsi="Arial" w:cs="Arial"/>
          <w:sz w:val="24"/>
          <w:szCs w:val="24"/>
        </w:rPr>
        <w:t>WHD</w:t>
      </w:r>
      <w:r w:rsidR="00E413F4" w:rsidRPr="00035C4A">
        <w:rPr>
          <w:rFonts w:ascii="Arial" w:eastAsia="Arial,Times New Roman" w:hAnsi="Arial" w:cs="Arial"/>
          <w:sz w:val="24"/>
          <w:szCs w:val="24"/>
        </w:rPr>
        <w:t>)</w:t>
      </w:r>
      <w:r w:rsidR="00090409">
        <w:rPr>
          <w:rFonts w:ascii="Arial" w:eastAsia="Arial,Times New Roman" w:hAnsi="Arial" w:cs="Arial"/>
          <w:sz w:val="24"/>
          <w:szCs w:val="24"/>
        </w:rPr>
        <w:t xml:space="preserve"> </w:t>
      </w:r>
      <w:r w:rsidRPr="00035C4A">
        <w:rPr>
          <w:rFonts w:ascii="Arial" w:eastAsia="Arial,Times New Roman" w:hAnsi="Arial" w:cs="Arial"/>
          <w:sz w:val="24"/>
          <w:szCs w:val="24"/>
        </w:rPr>
        <w:t>is responsible for administering the program.</w:t>
      </w:r>
      <w:r w:rsidRPr="00035C4A">
        <w:rPr>
          <w:rStyle w:val="EndnoteReference"/>
          <w:rFonts w:ascii="Arial" w:eastAsia="Arial,Times New Roman" w:hAnsi="Arial" w:cs="Arial"/>
          <w:sz w:val="24"/>
          <w:szCs w:val="24"/>
        </w:rPr>
        <w:endnoteReference w:id="19"/>
      </w:r>
      <w:r w:rsidRPr="00035C4A">
        <w:rPr>
          <w:rFonts w:ascii="Arial" w:eastAsia="Arial,Times New Roman" w:hAnsi="Arial" w:cs="Arial"/>
          <w:sz w:val="24"/>
          <w:szCs w:val="24"/>
        </w:rPr>
        <w:t xml:space="preserve"> The WHD</w:t>
      </w:r>
      <w:r w:rsidR="00F5739B">
        <w:rPr>
          <w:rFonts w:ascii="Arial" w:eastAsia="Arial,Times New Roman" w:hAnsi="Arial" w:cs="Arial"/>
          <w:sz w:val="24"/>
          <w:szCs w:val="24"/>
        </w:rPr>
        <w:t>’s</w:t>
      </w:r>
      <w:r w:rsidRPr="00035C4A">
        <w:rPr>
          <w:rFonts w:ascii="Arial" w:eastAsia="Arial,Times New Roman" w:hAnsi="Arial" w:cs="Arial"/>
          <w:sz w:val="24"/>
          <w:szCs w:val="24"/>
        </w:rPr>
        <w:t xml:space="preserve"> responsibilities include reviewing applications for new </w:t>
      </w:r>
      <w:r w:rsidRPr="007C2F12">
        <w:rPr>
          <w:rFonts w:ascii="Arial" w:eastAsia="Arial,Times New Roman" w:hAnsi="Arial" w:cs="Arial"/>
          <w:sz w:val="24"/>
          <w:szCs w:val="24"/>
        </w:rPr>
        <w:t>14(c</w:t>
      </w:r>
      <w:r w:rsidR="000447DA">
        <w:rPr>
          <w:rFonts w:ascii="Arial" w:eastAsia="Arial,Times New Roman" w:hAnsi="Arial" w:cs="Arial"/>
          <w:sz w:val="24"/>
          <w:szCs w:val="24"/>
        </w:rPr>
        <w:t xml:space="preserve">) </w:t>
      </w:r>
      <w:r w:rsidRPr="007C2F12">
        <w:rPr>
          <w:rFonts w:ascii="Arial" w:eastAsia="Arial,Times New Roman" w:hAnsi="Arial" w:cs="Arial"/>
          <w:sz w:val="24"/>
          <w:szCs w:val="24"/>
        </w:rPr>
        <w:t>certificate</w:t>
      </w:r>
      <w:r w:rsidR="008E1B61">
        <w:rPr>
          <w:rFonts w:ascii="Arial" w:eastAsia="Arial,Times New Roman" w:hAnsi="Arial" w:cs="Arial"/>
          <w:sz w:val="24"/>
          <w:szCs w:val="24"/>
        </w:rPr>
        <w:t>s</w:t>
      </w:r>
      <w:r w:rsidRPr="00035C4A">
        <w:rPr>
          <w:rFonts w:ascii="Arial" w:eastAsia="Arial,Times New Roman" w:hAnsi="Arial" w:cs="Arial"/>
          <w:sz w:val="24"/>
          <w:szCs w:val="24"/>
        </w:rPr>
        <w:t xml:space="preserve"> and renewals, issuing the certificates, providing guidance and training to its own staff</w:t>
      </w:r>
      <w:r w:rsidR="004E21FA" w:rsidRPr="00035C4A">
        <w:rPr>
          <w:rFonts w:ascii="Arial" w:eastAsia="Arial,Times New Roman" w:hAnsi="Arial" w:cs="Arial"/>
          <w:sz w:val="24"/>
          <w:szCs w:val="24"/>
        </w:rPr>
        <w:t xml:space="preserve"> and</w:t>
      </w:r>
      <w:r w:rsidR="00E77D9D" w:rsidRPr="00035C4A">
        <w:rPr>
          <w:rFonts w:ascii="Arial" w:eastAsia="Arial,Times New Roman" w:hAnsi="Arial" w:cs="Arial"/>
          <w:sz w:val="24"/>
          <w:szCs w:val="24"/>
        </w:rPr>
        <w:t xml:space="preserve"> </w:t>
      </w:r>
      <w:r w:rsidR="00090409">
        <w:rPr>
          <w:rFonts w:ascii="Arial" w:eastAsia="Arial,Times New Roman" w:hAnsi="Arial" w:cs="Arial"/>
          <w:sz w:val="24"/>
          <w:szCs w:val="24"/>
        </w:rPr>
        <w:t xml:space="preserve">to </w:t>
      </w:r>
      <w:r w:rsidRPr="00035C4A">
        <w:rPr>
          <w:rFonts w:ascii="Arial" w:eastAsia="Arial,Times New Roman" w:hAnsi="Arial" w:cs="Arial"/>
          <w:sz w:val="24"/>
          <w:szCs w:val="24"/>
        </w:rPr>
        <w:t xml:space="preserve">employers, </w:t>
      </w:r>
      <w:r w:rsidR="004E21FA" w:rsidRPr="00035C4A">
        <w:rPr>
          <w:rFonts w:ascii="Arial" w:eastAsia="Arial,Times New Roman" w:hAnsi="Arial" w:cs="Arial"/>
          <w:sz w:val="24"/>
          <w:szCs w:val="24"/>
        </w:rPr>
        <w:t xml:space="preserve">and </w:t>
      </w:r>
      <w:r w:rsidRPr="00035C4A">
        <w:rPr>
          <w:rFonts w:ascii="Arial" w:eastAsia="Arial,Times New Roman" w:hAnsi="Arial" w:cs="Arial"/>
          <w:sz w:val="24"/>
          <w:szCs w:val="24"/>
        </w:rPr>
        <w:t xml:space="preserve">monitoring and enforcing compliance by employers to ensure </w:t>
      </w:r>
      <w:r w:rsidR="004E21FA" w:rsidRPr="00035C4A">
        <w:rPr>
          <w:rFonts w:ascii="Arial" w:eastAsia="Arial,Times New Roman" w:hAnsi="Arial" w:cs="Arial"/>
          <w:sz w:val="24"/>
          <w:szCs w:val="24"/>
        </w:rPr>
        <w:t xml:space="preserve">wages are being paid </w:t>
      </w:r>
      <w:r w:rsidRPr="00035C4A">
        <w:rPr>
          <w:rFonts w:ascii="Arial" w:eastAsia="Arial,Times New Roman" w:hAnsi="Arial" w:cs="Arial"/>
          <w:sz w:val="24"/>
          <w:szCs w:val="24"/>
        </w:rPr>
        <w:t>correct</w:t>
      </w:r>
      <w:r w:rsidR="004E21FA" w:rsidRPr="00035C4A">
        <w:rPr>
          <w:rFonts w:ascii="Arial" w:eastAsia="Arial,Times New Roman" w:hAnsi="Arial" w:cs="Arial"/>
          <w:sz w:val="24"/>
          <w:szCs w:val="24"/>
        </w:rPr>
        <w:t>ly</w:t>
      </w:r>
      <w:r w:rsidRPr="00035C4A">
        <w:rPr>
          <w:rFonts w:ascii="Arial" w:eastAsia="Arial,Times New Roman" w:hAnsi="Arial" w:cs="Arial"/>
          <w:sz w:val="24"/>
          <w:szCs w:val="24"/>
        </w:rPr>
        <w:t>.</w:t>
      </w:r>
      <w:r w:rsidRPr="00035C4A">
        <w:rPr>
          <w:rStyle w:val="EndnoteReference"/>
          <w:rFonts w:ascii="Arial" w:eastAsia="Arial,Times New Roman" w:hAnsi="Arial" w:cs="Arial"/>
          <w:sz w:val="24"/>
          <w:szCs w:val="24"/>
        </w:rPr>
        <w:endnoteReference w:id="20"/>
      </w:r>
    </w:p>
    <w:p w14:paraId="68EF4222" w14:textId="77777777" w:rsidR="006E4669" w:rsidRPr="00035C4A" w:rsidRDefault="006E4669" w:rsidP="001C3CFC">
      <w:pPr>
        <w:jc w:val="both"/>
        <w:rPr>
          <w:rFonts w:ascii="Arial" w:eastAsia="Times New Roman" w:hAnsi="Arial" w:cs="Arial"/>
          <w:sz w:val="24"/>
          <w:szCs w:val="24"/>
        </w:rPr>
      </w:pPr>
    </w:p>
    <w:p w14:paraId="3DC90E6F" w14:textId="77777777" w:rsidR="002415CA" w:rsidRPr="00035C4A" w:rsidRDefault="002415CA" w:rsidP="001C3CFC">
      <w:pPr>
        <w:jc w:val="both"/>
        <w:rPr>
          <w:rFonts w:ascii="Arial" w:hAnsi="Arial" w:cs="Arial"/>
          <w:sz w:val="24"/>
          <w:szCs w:val="24"/>
        </w:rPr>
      </w:pPr>
      <w:r w:rsidRPr="00035C4A">
        <w:rPr>
          <w:rFonts w:ascii="Arial" w:eastAsia="Arial,Times New Roman" w:hAnsi="Arial" w:cs="Arial"/>
          <w:sz w:val="24"/>
          <w:szCs w:val="24"/>
        </w:rPr>
        <w:t>The WHD sets out the requirements and monitoring procedures in Chapter 64 of the WHD Field Operation Handbook (FOH). The FOH reiterates</w:t>
      </w:r>
      <w:r w:rsidR="00F5739B">
        <w:rPr>
          <w:rFonts w:ascii="Arial" w:eastAsia="Arial,Times New Roman" w:hAnsi="Arial" w:cs="Arial"/>
          <w:sz w:val="24"/>
          <w:szCs w:val="24"/>
        </w:rPr>
        <w:t xml:space="preserve"> that</w:t>
      </w:r>
      <w:r w:rsidRPr="00035C4A">
        <w:rPr>
          <w:rFonts w:ascii="Arial" w:eastAsia="Arial,Times New Roman" w:hAnsi="Arial" w:cs="Arial"/>
          <w:sz w:val="24"/>
          <w:szCs w:val="24"/>
        </w:rPr>
        <w:t xml:space="preserve"> the purpose of the minimum wage exemption is to help people with disabilities find work by encouraging employment opportunities that otherwise might not exist.</w:t>
      </w:r>
      <w:r w:rsidRPr="00035C4A">
        <w:rPr>
          <w:rStyle w:val="EndnoteReference"/>
          <w:rFonts w:ascii="Arial" w:eastAsia="Arial,Times New Roman" w:hAnsi="Arial" w:cs="Arial"/>
          <w:sz w:val="24"/>
          <w:szCs w:val="24"/>
        </w:rPr>
        <w:endnoteReference w:id="21"/>
      </w:r>
      <w:r w:rsidRPr="00035C4A">
        <w:rPr>
          <w:rFonts w:ascii="Arial" w:eastAsia="Arial,Times New Roman" w:hAnsi="Arial" w:cs="Arial"/>
          <w:sz w:val="24"/>
          <w:szCs w:val="24"/>
        </w:rPr>
        <w:t xml:space="preserve"> Given the potential for abuse, the FOH states that the WHD will “carry out a vigorous, consistent, and effective enforcement program with respect to employment of workers with disabilities</w:t>
      </w:r>
      <w:r w:rsidR="004B5283" w:rsidRPr="00035C4A">
        <w:rPr>
          <w:rFonts w:ascii="Arial" w:eastAsia="Arial,Times New Roman" w:hAnsi="Arial" w:cs="Arial"/>
          <w:sz w:val="24"/>
          <w:szCs w:val="24"/>
        </w:rPr>
        <w:t>.</w:t>
      </w:r>
      <w:r w:rsidRPr="00035C4A">
        <w:rPr>
          <w:rFonts w:ascii="Arial" w:eastAsia="Arial,Times New Roman" w:hAnsi="Arial" w:cs="Arial"/>
          <w:sz w:val="24"/>
          <w:szCs w:val="24"/>
        </w:rPr>
        <w:t>”</w:t>
      </w:r>
      <w:r w:rsidRPr="00035C4A">
        <w:rPr>
          <w:rStyle w:val="EndnoteReference"/>
          <w:rFonts w:ascii="Arial" w:eastAsia="Arial,Times New Roman" w:hAnsi="Arial" w:cs="Arial"/>
          <w:sz w:val="24"/>
          <w:szCs w:val="24"/>
        </w:rPr>
        <w:endnoteReference w:id="22"/>
      </w:r>
      <w:r w:rsidR="00BD208E" w:rsidRPr="00035C4A">
        <w:rPr>
          <w:rFonts w:ascii="Arial" w:eastAsia="Arial,Times New Roman" w:hAnsi="Arial" w:cs="Arial"/>
          <w:sz w:val="24"/>
          <w:szCs w:val="24"/>
        </w:rPr>
        <w:t xml:space="preserve"> </w:t>
      </w:r>
      <w:r w:rsidR="00090409">
        <w:rPr>
          <w:rFonts w:ascii="Arial" w:eastAsia="Arial,Times New Roman" w:hAnsi="Arial" w:cs="Arial"/>
          <w:sz w:val="24"/>
          <w:szCs w:val="24"/>
        </w:rPr>
        <w:t xml:space="preserve">This </w:t>
      </w:r>
      <w:r w:rsidRPr="00035C4A">
        <w:rPr>
          <w:rFonts w:ascii="Arial" w:eastAsia="Arial,Times New Roman" w:hAnsi="Arial" w:cs="Arial"/>
          <w:sz w:val="24"/>
          <w:szCs w:val="24"/>
        </w:rPr>
        <w:t xml:space="preserve">level of oversight is “essential” </w:t>
      </w:r>
      <w:r w:rsidR="00090409">
        <w:rPr>
          <w:rFonts w:ascii="Arial" w:eastAsia="Arial,Times New Roman" w:hAnsi="Arial" w:cs="Arial"/>
          <w:sz w:val="24"/>
          <w:szCs w:val="24"/>
        </w:rPr>
        <w:t>given that</w:t>
      </w:r>
      <w:r w:rsidRPr="00035C4A">
        <w:rPr>
          <w:rFonts w:ascii="Arial" w:eastAsia="Arial,Times New Roman" w:hAnsi="Arial" w:cs="Arial"/>
          <w:sz w:val="24"/>
          <w:szCs w:val="24"/>
        </w:rPr>
        <w:t xml:space="preserve"> “many of the workers with disabilities paid at [a subminimum wage] have little knowledge of their rights.”</w:t>
      </w:r>
      <w:r w:rsidRPr="00035C4A">
        <w:rPr>
          <w:rStyle w:val="EndnoteReference"/>
          <w:rFonts w:ascii="Arial" w:eastAsia="Arial,Times New Roman" w:hAnsi="Arial" w:cs="Arial"/>
          <w:sz w:val="24"/>
          <w:szCs w:val="24"/>
        </w:rPr>
        <w:endnoteReference w:id="23"/>
      </w:r>
    </w:p>
    <w:p w14:paraId="653B8A5E" w14:textId="77777777" w:rsidR="002415CA" w:rsidRPr="00035C4A" w:rsidRDefault="06CFF148" w:rsidP="001C3CFC">
      <w:pPr>
        <w:pStyle w:val="Heading2"/>
        <w:jc w:val="both"/>
        <w:rPr>
          <w:rFonts w:ascii="Arial" w:hAnsi="Arial" w:cs="Arial"/>
          <w:i w:val="0"/>
          <w:szCs w:val="24"/>
        </w:rPr>
      </w:pPr>
      <w:r w:rsidRPr="00035C4A">
        <w:rPr>
          <w:rFonts w:ascii="Arial" w:eastAsia="Arial,Times New Roman" w:hAnsi="Arial" w:cs="Arial"/>
          <w:i w:val="0"/>
          <w:szCs w:val="24"/>
        </w:rPr>
        <w:t xml:space="preserve">Moving Away from 14(c) </w:t>
      </w:r>
    </w:p>
    <w:p w14:paraId="38383461" w14:textId="77777777" w:rsidR="006E6A94" w:rsidRPr="00035C4A" w:rsidRDefault="00883D1D" w:rsidP="001C3CFC">
      <w:pPr>
        <w:jc w:val="both"/>
        <w:rPr>
          <w:rFonts w:ascii="Arial" w:hAnsi="Arial" w:cs="Arial"/>
          <w:sz w:val="24"/>
          <w:szCs w:val="24"/>
        </w:rPr>
      </w:pPr>
      <w:r>
        <w:rPr>
          <w:noProof/>
        </w:rPr>
        <w:drawing>
          <wp:anchor distT="0" distB="0" distL="114300" distR="114300" simplePos="0" relativeHeight="251693568" behindDoc="1" locked="0" layoutInCell="1" allowOverlap="1" wp14:anchorId="3F868D18" wp14:editId="27DF9D9F">
            <wp:simplePos x="0" y="0"/>
            <wp:positionH relativeFrom="column">
              <wp:posOffset>-9525</wp:posOffset>
            </wp:positionH>
            <wp:positionV relativeFrom="paragraph">
              <wp:posOffset>600710</wp:posOffset>
            </wp:positionV>
            <wp:extent cx="2683510" cy="2085975"/>
            <wp:effectExtent l="190500" t="190500" r="193040" b="200025"/>
            <wp:wrapSquare wrapText="bothSides"/>
            <wp:docPr id="29" name="Picture 29" descr="100 dollar bills with the words &quot;Equal Opportunity&quot; on top of the bills" title="Equal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qual opportunity text on stack of money royalty-free stock photo"/>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83510" cy="20859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6E6A94" w:rsidRPr="00035C4A">
        <w:rPr>
          <w:rFonts w:ascii="Arial" w:eastAsia="Arial,Times New Roman" w:hAnsi="Arial" w:cs="Arial"/>
          <w:sz w:val="24"/>
          <w:szCs w:val="24"/>
        </w:rPr>
        <w:t>In 1938, when 14(c) regulations were first enacted, people with disabilities were consistently denied the opportun</w:t>
      </w:r>
      <w:r w:rsidR="00BD208E" w:rsidRPr="00035C4A">
        <w:rPr>
          <w:rFonts w:ascii="Arial" w:eastAsia="Arial,Times New Roman" w:hAnsi="Arial" w:cs="Arial"/>
          <w:sz w:val="24"/>
          <w:szCs w:val="24"/>
        </w:rPr>
        <w:t xml:space="preserve">ity to participate in society. </w:t>
      </w:r>
      <w:r w:rsidR="006E6A94" w:rsidRPr="00035C4A">
        <w:rPr>
          <w:rFonts w:ascii="Arial" w:eastAsia="Arial,Times New Roman" w:hAnsi="Arial" w:cs="Arial"/>
          <w:sz w:val="24"/>
          <w:szCs w:val="24"/>
        </w:rPr>
        <w:t xml:space="preserve">Fortunately, since 1938, our country has made advances in ensuring equal opportunity for people with </w:t>
      </w:r>
      <w:r w:rsidR="00BD208E" w:rsidRPr="00035C4A">
        <w:rPr>
          <w:rFonts w:ascii="Arial" w:eastAsia="Arial,Times New Roman" w:hAnsi="Arial" w:cs="Arial"/>
          <w:sz w:val="24"/>
          <w:szCs w:val="24"/>
        </w:rPr>
        <w:t xml:space="preserve">disabilities. </w:t>
      </w:r>
      <w:r w:rsidR="006E6A94" w:rsidRPr="00035C4A">
        <w:rPr>
          <w:rFonts w:ascii="Arial" w:eastAsia="Arial,Times New Roman" w:hAnsi="Arial" w:cs="Arial"/>
          <w:sz w:val="24"/>
          <w:szCs w:val="24"/>
        </w:rPr>
        <w:t xml:space="preserve">In 1973, Congress </w:t>
      </w:r>
      <w:r w:rsidR="00090409">
        <w:rPr>
          <w:rFonts w:ascii="Arial" w:eastAsia="Arial,Times New Roman" w:hAnsi="Arial" w:cs="Arial"/>
          <w:sz w:val="24"/>
          <w:szCs w:val="24"/>
        </w:rPr>
        <w:t>passed</w:t>
      </w:r>
      <w:r w:rsidR="006E6A94" w:rsidRPr="00035C4A">
        <w:rPr>
          <w:rFonts w:ascii="Arial" w:eastAsia="Arial,Times New Roman" w:hAnsi="Arial" w:cs="Arial"/>
          <w:sz w:val="24"/>
          <w:szCs w:val="24"/>
        </w:rPr>
        <w:t xml:space="preserve"> the Rehabilitation Act</w:t>
      </w:r>
      <w:r w:rsidR="00090409">
        <w:rPr>
          <w:rFonts w:ascii="Arial" w:eastAsia="Arial,Times New Roman" w:hAnsi="Arial" w:cs="Arial"/>
          <w:sz w:val="24"/>
          <w:szCs w:val="24"/>
        </w:rPr>
        <w:t>,</w:t>
      </w:r>
      <w:r w:rsidR="006E6A94" w:rsidRPr="00035C4A">
        <w:rPr>
          <w:rFonts w:ascii="Arial" w:eastAsia="Arial,Times New Roman" w:hAnsi="Arial" w:cs="Arial"/>
          <w:sz w:val="24"/>
          <w:szCs w:val="24"/>
        </w:rPr>
        <w:t xml:space="preserve"> which prohibits recipients of federal funding from discriminating against people with disabilities.</w:t>
      </w:r>
      <w:r w:rsidR="006E6A94" w:rsidRPr="00035C4A">
        <w:rPr>
          <w:rStyle w:val="EndnoteReference"/>
          <w:rFonts w:ascii="Arial" w:eastAsia="Arial,Times New Roman" w:hAnsi="Arial" w:cs="Arial"/>
          <w:sz w:val="24"/>
          <w:szCs w:val="24"/>
        </w:rPr>
        <w:endnoteReference w:id="24"/>
      </w:r>
      <w:r w:rsidR="006E6A94" w:rsidRPr="00035C4A">
        <w:rPr>
          <w:rFonts w:ascii="Arial" w:eastAsia="Arial,Times New Roman" w:hAnsi="Arial" w:cs="Arial"/>
          <w:sz w:val="24"/>
          <w:szCs w:val="24"/>
        </w:rPr>
        <w:t xml:space="preserve"> In 1991, Congress enacted the American</w:t>
      </w:r>
      <w:r w:rsidR="00F5739B">
        <w:rPr>
          <w:rFonts w:ascii="Arial" w:eastAsia="Arial,Times New Roman" w:hAnsi="Arial" w:cs="Arial"/>
          <w:sz w:val="24"/>
          <w:szCs w:val="24"/>
        </w:rPr>
        <w:t>s</w:t>
      </w:r>
      <w:r w:rsidR="006E6A94" w:rsidRPr="00035C4A">
        <w:rPr>
          <w:rFonts w:ascii="Arial" w:eastAsia="Arial,Times New Roman" w:hAnsi="Arial" w:cs="Arial"/>
          <w:sz w:val="24"/>
          <w:szCs w:val="24"/>
        </w:rPr>
        <w:t xml:space="preserve"> with Disabilities Act (ADA), later amended in 2008</w:t>
      </w:r>
      <w:r w:rsidR="00AF7F10" w:rsidRPr="00035C4A">
        <w:rPr>
          <w:rFonts w:ascii="Arial" w:eastAsia="Arial,Times New Roman" w:hAnsi="Arial" w:cs="Arial"/>
          <w:sz w:val="24"/>
          <w:szCs w:val="24"/>
        </w:rPr>
        <w:t xml:space="preserve"> </w:t>
      </w:r>
      <w:r w:rsidR="00090409">
        <w:rPr>
          <w:rFonts w:ascii="Arial" w:eastAsia="Arial,Times New Roman" w:hAnsi="Arial" w:cs="Arial"/>
          <w:sz w:val="24"/>
          <w:szCs w:val="24"/>
        </w:rPr>
        <w:t>by</w:t>
      </w:r>
      <w:r w:rsidR="00AF7F10" w:rsidRPr="00035C4A">
        <w:rPr>
          <w:rFonts w:ascii="Arial" w:eastAsia="Arial,Times New Roman" w:hAnsi="Arial" w:cs="Arial"/>
          <w:sz w:val="24"/>
          <w:szCs w:val="24"/>
        </w:rPr>
        <w:t xml:space="preserve"> the ADA Amendments Act (ADAAA)</w:t>
      </w:r>
      <w:r w:rsidR="00430997" w:rsidRPr="00035C4A">
        <w:rPr>
          <w:rFonts w:ascii="Arial" w:eastAsia="Arial,Times New Roman" w:hAnsi="Arial" w:cs="Arial"/>
          <w:sz w:val="24"/>
          <w:szCs w:val="24"/>
        </w:rPr>
        <w:t xml:space="preserve">. </w:t>
      </w:r>
      <w:r w:rsidR="006E6A94" w:rsidRPr="00035C4A">
        <w:rPr>
          <w:rFonts w:ascii="Arial" w:eastAsia="Arial,Times New Roman" w:hAnsi="Arial" w:cs="Arial"/>
          <w:sz w:val="24"/>
          <w:szCs w:val="24"/>
        </w:rPr>
        <w:t xml:space="preserve">The ADA mandated “equality of opportunity, full participation, independent living, and </w:t>
      </w:r>
      <w:r w:rsidR="006E6A94" w:rsidRPr="00035C4A">
        <w:rPr>
          <w:rFonts w:ascii="Arial" w:eastAsia="Arial,Times New Roman" w:hAnsi="Arial" w:cs="Arial"/>
          <w:i/>
          <w:iCs/>
          <w:sz w:val="24"/>
          <w:szCs w:val="24"/>
        </w:rPr>
        <w:t>economic self-sufficiency</w:t>
      </w:r>
      <w:r w:rsidR="006E6A94" w:rsidRPr="00035C4A">
        <w:rPr>
          <w:rFonts w:ascii="Arial" w:eastAsia="Arial,Times New Roman" w:hAnsi="Arial" w:cs="Arial"/>
          <w:sz w:val="24"/>
          <w:szCs w:val="24"/>
        </w:rPr>
        <w:t xml:space="preserve"> for … individuals” with disabilities.</w:t>
      </w:r>
      <w:r w:rsidR="006E6A94" w:rsidRPr="00035C4A">
        <w:rPr>
          <w:rStyle w:val="EndnoteReference"/>
          <w:rFonts w:ascii="Arial" w:eastAsia="Arial,Times New Roman" w:hAnsi="Arial" w:cs="Arial"/>
          <w:sz w:val="24"/>
          <w:szCs w:val="24"/>
        </w:rPr>
        <w:endnoteReference w:id="25"/>
      </w:r>
    </w:p>
    <w:p w14:paraId="5F3E4D38" w14:textId="77777777" w:rsidR="009B21B8" w:rsidRDefault="009B21B8" w:rsidP="001C3CFC">
      <w:pPr>
        <w:jc w:val="both"/>
        <w:rPr>
          <w:rFonts w:ascii="Arial" w:eastAsia="Arial,Times New Roman" w:hAnsi="Arial" w:cs="Arial"/>
          <w:sz w:val="24"/>
          <w:szCs w:val="24"/>
        </w:rPr>
      </w:pPr>
    </w:p>
    <w:p w14:paraId="74255154" w14:textId="77777777" w:rsidR="006F1076" w:rsidRPr="00592EEB" w:rsidRDefault="006F1076" w:rsidP="00061B12">
      <w:pPr>
        <w:spacing w:after="200" w:line="276" w:lineRule="auto"/>
        <w:jc w:val="both"/>
        <w:rPr>
          <w:rFonts w:ascii="Arial" w:eastAsia="Arial,Times New Roman" w:hAnsi="Arial" w:cs="Arial"/>
          <w:sz w:val="24"/>
          <w:szCs w:val="24"/>
        </w:rPr>
      </w:pPr>
      <w:r w:rsidRPr="00035C4A">
        <w:rPr>
          <w:rFonts w:ascii="Arial" w:eastAsia="Arial,Times New Roman" w:hAnsi="Arial" w:cs="Arial"/>
          <w:sz w:val="24"/>
          <w:szCs w:val="24"/>
        </w:rPr>
        <w:t xml:space="preserve">Title I of the ADA prohibits an employer from discriminating </w:t>
      </w:r>
      <w:r w:rsidR="00F5739B">
        <w:rPr>
          <w:rFonts w:ascii="Arial" w:eastAsia="Arial,Times New Roman" w:hAnsi="Arial" w:cs="Arial"/>
          <w:sz w:val="24"/>
          <w:szCs w:val="24"/>
        </w:rPr>
        <w:t>“against a qualified individual</w:t>
      </w:r>
      <w:r w:rsidRPr="00035C4A">
        <w:rPr>
          <w:rFonts w:ascii="Arial" w:eastAsia="Arial,Times New Roman" w:hAnsi="Arial" w:cs="Arial"/>
          <w:sz w:val="24"/>
          <w:szCs w:val="24"/>
        </w:rPr>
        <w:t xml:space="preserve"> on the basis of disability.”</w:t>
      </w:r>
      <w:r w:rsidRPr="00035C4A">
        <w:rPr>
          <w:rStyle w:val="EndnoteReference"/>
          <w:rFonts w:ascii="Arial" w:eastAsia="Arial,Times New Roman" w:hAnsi="Arial" w:cs="Arial"/>
          <w:sz w:val="24"/>
          <w:szCs w:val="24"/>
        </w:rPr>
        <w:endnoteReference w:id="26"/>
      </w:r>
      <w:r w:rsidRPr="00035C4A">
        <w:rPr>
          <w:rFonts w:ascii="Arial" w:eastAsia="Arial,Times New Roman" w:hAnsi="Arial" w:cs="Arial"/>
          <w:sz w:val="24"/>
          <w:szCs w:val="24"/>
        </w:rPr>
        <w:t xml:space="preserve"> A qualified individual under the ADA is an individual who can perform the essential functions of a particular job, with or with</w:t>
      </w:r>
      <w:r w:rsidR="00BD208E" w:rsidRPr="00035C4A">
        <w:rPr>
          <w:rFonts w:ascii="Arial" w:eastAsia="Arial,Times New Roman" w:hAnsi="Arial" w:cs="Arial"/>
          <w:sz w:val="24"/>
          <w:szCs w:val="24"/>
        </w:rPr>
        <w:t xml:space="preserve">out reasonable accommodations. </w:t>
      </w:r>
      <w:r w:rsidRPr="00035C4A">
        <w:rPr>
          <w:rFonts w:ascii="Arial" w:eastAsia="Arial,Times New Roman" w:hAnsi="Arial" w:cs="Arial"/>
          <w:sz w:val="24"/>
          <w:szCs w:val="24"/>
        </w:rPr>
        <w:t xml:space="preserve">After the ADA was enacted, the </w:t>
      </w:r>
      <w:r w:rsidR="00865C30" w:rsidRPr="00035C4A">
        <w:rPr>
          <w:rFonts w:ascii="Arial" w:eastAsia="Arial,Times New Roman" w:hAnsi="Arial" w:cs="Arial"/>
          <w:sz w:val="24"/>
          <w:szCs w:val="24"/>
        </w:rPr>
        <w:t xml:space="preserve">Office of the Solicitor at the U.S. Department of Labor </w:t>
      </w:r>
      <w:r w:rsidRPr="00035C4A">
        <w:rPr>
          <w:rFonts w:ascii="Arial" w:eastAsia="Arial,Times New Roman" w:hAnsi="Arial" w:cs="Arial"/>
          <w:sz w:val="24"/>
          <w:szCs w:val="24"/>
        </w:rPr>
        <w:t>reviewed the ADA to determine whether it would conflict with Section 14(c).</w:t>
      </w:r>
      <w:r w:rsidRPr="00035C4A">
        <w:rPr>
          <w:rStyle w:val="EndnoteReference"/>
          <w:rFonts w:ascii="Arial" w:eastAsia="Arial,Times New Roman" w:hAnsi="Arial" w:cs="Arial"/>
          <w:sz w:val="24"/>
          <w:szCs w:val="24"/>
        </w:rPr>
        <w:endnoteReference w:id="27"/>
      </w:r>
      <w:r w:rsidR="00BD208E" w:rsidRPr="00035C4A">
        <w:rPr>
          <w:rFonts w:ascii="Arial" w:eastAsia="Arial,Times New Roman" w:hAnsi="Arial" w:cs="Arial"/>
          <w:sz w:val="24"/>
          <w:szCs w:val="24"/>
        </w:rPr>
        <w:t xml:space="preserve"> </w:t>
      </w:r>
      <w:r w:rsidR="00865C30" w:rsidRPr="00035C4A">
        <w:rPr>
          <w:rFonts w:ascii="Arial" w:eastAsia="Arial" w:hAnsi="Arial" w:cs="Arial"/>
          <w:sz w:val="24"/>
          <w:szCs w:val="24"/>
        </w:rPr>
        <w:t xml:space="preserve">The Solicitor’s Office argued the ADA did not nullify Section 14(c) </w:t>
      </w:r>
      <w:r w:rsidR="00090409">
        <w:rPr>
          <w:rFonts w:ascii="Arial" w:eastAsia="Arial" w:hAnsi="Arial" w:cs="Arial"/>
          <w:sz w:val="24"/>
          <w:szCs w:val="24"/>
        </w:rPr>
        <w:t>because it is not discriminatory</w:t>
      </w:r>
      <w:r w:rsidR="00865C30" w:rsidRPr="00035C4A">
        <w:rPr>
          <w:rFonts w:ascii="Arial" w:eastAsia="Arial" w:hAnsi="Arial" w:cs="Arial"/>
          <w:sz w:val="24"/>
          <w:szCs w:val="24"/>
        </w:rPr>
        <w:t xml:space="preserve"> to pay someone commensurate with their production.</w:t>
      </w:r>
      <w:r w:rsidRPr="00035C4A">
        <w:rPr>
          <w:rStyle w:val="EndnoteReference"/>
          <w:rFonts w:ascii="Arial" w:eastAsia="Arial,Times New Roman" w:hAnsi="Arial" w:cs="Arial"/>
          <w:sz w:val="24"/>
          <w:szCs w:val="24"/>
        </w:rPr>
        <w:endnoteReference w:id="28"/>
      </w:r>
    </w:p>
    <w:p w14:paraId="56AE0A9C" w14:textId="77777777" w:rsidR="006F1076" w:rsidRPr="00035C4A" w:rsidRDefault="006F1076" w:rsidP="001C3CFC">
      <w:pPr>
        <w:jc w:val="both"/>
        <w:rPr>
          <w:rFonts w:ascii="Arial" w:hAnsi="Arial" w:cs="Arial"/>
          <w:sz w:val="24"/>
          <w:szCs w:val="24"/>
        </w:rPr>
      </w:pPr>
    </w:p>
    <w:p w14:paraId="6DD9EFB1" w14:textId="77777777" w:rsidR="00061B12" w:rsidRDefault="00061B12" w:rsidP="001C3CFC">
      <w:pPr>
        <w:jc w:val="both"/>
        <w:rPr>
          <w:rFonts w:ascii="Arial" w:eastAsia="Arial,Times New Roman" w:hAnsi="Arial" w:cs="Arial"/>
          <w:sz w:val="24"/>
          <w:szCs w:val="24"/>
        </w:rPr>
      </w:pPr>
    </w:p>
    <w:p w14:paraId="5CCD3E27" w14:textId="77777777" w:rsidR="00061B12" w:rsidRDefault="00061B12" w:rsidP="001C3CFC">
      <w:pPr>
        <w:jc w:val="both"/>
        <w:rPr>
          <w:rFonts w:ascii="Arial" w:eastAsia="Arial,Times New Roman" w:hAnsi="Arial" w:cs="Arial"/>
          <w:sz w:val="24"/>
          <w:szCs w:val="24"/>
        </w:rPr>
      </w:pPr>
    </w:p>
    <w:p w14:paraId="48D64AE4" w14:textId="77777777" w:rsidR="00061B12" w:rsidRDefault="00061B12" w:rsidP="001C3CFC">
      <w:pPr>
        <w:jc w:val="both"/>
        <w:rPr>
          <w:rFonts w:ascii="Arial" w:eastAsia="Arial,Times New Roman" w:hAnsi="Arial" w:cs="Arial"/>
          <w:sz w:val="24"/>
          <w:szCs w:val="24"/>
        </w:rPr>
      </w:pPr>
    </w:p>
    <w:p w14:paraId="6003D5CF" w14:textId="77777777" w:rsidR="00061B12" w:rsidRDefault="00061B12" w:rsidP="001C3CFC">
      <w:pPr>
        <w:jc w:val="both"/>
        <w:rPr>
          <w:rFonts w:ascii="Arial" w:eastAsia="Arial,Times New Roman" w:hAnsi="Arial" w:cs="Arial"/>
          <w:sz w:val="24"/>
          <w:szCs w:val="24"/>
        </w:rPr>
      </w:pPr>
    </w:p>
    <w:p w14:paraId="0E2E3CE5" w14:textId="77777777" w:rsidR="00FF0E01" w:rsidRDefault="00FF0E01" w:rsidP="001C3CFC">
      <w:pPr>
        <w:jc w:val="both"/>
        <w:rPr>
          <w:rFonts w:ascii="Arial" w:eastAsia="Arial,Times New Roman" w:hAnsi="Arial" w:cs="Arial"/>
          <w:bCs/>
          <w:i/>
          <w:iCs/>
          <w:sz w:val="24"/>
          <w:szCs w:val="24"/>
        </w:rPr>
      </w:pPr>
      <w:r w:rsidRPr="00035C4A">
        <w:rPr>
          <w:rFonts w:ascii="Arial" w:eastAsia="Arial,Times New Roman" w:hAnsi="Arial" w:cs="Arial"/>
          <w:sz w:val="24"/>
          <w:szCs w:val="24"/>
        </w:rPr>
        <w:t>The ADA</w:t>
      </w:r>
      <w:r w:rsidR="003637A7" w:rsidRPr="00035C4A">
        <w:rPr>
          <w:rFonts w:ascii="Arial" w:eastAsia="Arial,Times New Roman" w:hAnsi="Arial" w:cs="Arial"/>
          <w:sz w:val="24"/>
          <w:szCs w:val="24"/>
        </w:rPr>
        <w:t>,</w:t>
      </w:r>
      <w:r w:rsidRPr="00035C4A">
        <w:rPr>
          <w:rFonts w:ascii="Arial" w:eastAsia="Arial,Times New Roman" w:hAnsi="Arial" w:cs="Arial"/>
          <w:sz w:val="24"/>
          <w:szCs w:val="24"/>
        </w:rPr>
        <w:t xml:space="preserve"> </w:t>
      </w:r>
      <w:r w:rsidR="00090409">
        <w:rPr>
          <w:rFonts w:ascii="Arial" w:eastAsia="Arial,Times New Roman" w:hAnsi="Arial" w:cs="Arial"/>
          <w:sz w:val="24"/>
          <w:szCs w:val="24"/>
        </w:rPr>
        <w:t>(</w:t>
      </w:r>
      <w:r w:rsidR="003637A7" w:rsidRPr="00035C4A">
        <w:rPr>
          <w:rFonts w:ascii="Arial" w:eastAsia="Arial,Times New Roman" w:hAnsi="Arial" w:cs="Arial"/>
          <w:sz w:val="24"/>
          <w:szCs w:val="24"/>
        </w:rPr>
        <w:t>and the ADAAA</w:t>
      </w:r>
      <w:r w:rsidR="00090409">
        <w:rPr>
          <w:rFonts w:ascii="Arial" w:eastAsia="Arial,Times New Roman" w:hAnsi="Arial" w:cs="Arial"/>
          <w:sz w:val="24"/>
          <w:szCs w:val="24"/>
        </w:rPr>
        <w:t>)</w:t>
      </w:r>
      <w:r w:rsidR="003637A7" w:rsidRPr="00035C4A">
        <w:rPr>
          <w:rFonts w:ascii="Arial" w:eastAsia="Arial,Times New Roman" w:hAnsi="Arial" w:cs="Arial"/>
          <w:sz w:val="24"/>
          <w:szCs w:val="24"/>
        </w:rPr>
        <w:t xml:space="preserve">, </w:t>
      </w:r>
      <w:r w:rsidRPr="00035C4A">
        <w:rPr>
          <w:rFonts w:ascii="Arial" w:eastAsia="Arial,Times New Roman" w:hAnsi="Arial" w:cs="Arial"/>
          <w:sz w:val="24"/>
          <w:szCs w:val="24"/>
        </w:rPr>
        <w:t>underscore our move to a mor</w:t>
      </w:r>
      <w:r w:rsidR="00BD208E" w:rsidRPr="00035C4A">
        <w:rPr>
          <w:rFonts w:ascii="Arial" w:eastAsia="Arial,Times New Roman" w:hAnsi="Arial" w:cs="Arial"/>
          <w:sz w:val="24"/>
          <w:szCs w:val="24"/>
        </w:rPr>
        <w:t xml:space="preserve">e inclusive and equal society. </w:t>
      </w:r>
      <w:r w:rsidRPr="00035C4A">
        <w:rPr>
          <w:rFonts w:ascii="Arial" w:eastAsia="Arial,Times New Roman" w:hAnsi="Arial" w:cs="Arial"/>
          <w:sz w:val="24"/>
          <w:szCs w:val="24"/>
        </w:rPr>
        <w:t>Given the advances the ADA made towards increasing opportunity for people with disabilities, we would expect the number of people working in sheltered workshops to have decreased since the passage of the ADA.</w:t>
      </w:r>
      <w:r w:rsidR="00BD208E" w:rsidRPr="00035C4A">
        <w:rPr>
          <w:rFonts w:ascii="Arial" w:eastAsia="Arial,Times New Roman" w:hAnsi="Arial" w:cs="Arial"/>
          <w:sz w:val="24"/>
          <w:szCs w:val="24"/>
        </w:rPr>
        <w:t xml:space="preserve"> </w:t>
      </w:r>
      <w:r w:rsidRPr="00EE1552">
        <w:rPr>
          <w:rFonts w:ascii="Arial" w:eastAsia="Arial,Times New Roman" w:hAnsi="Arial" w:cs="Arial"/>
          <w:bCs/>
          <w:i/>
          <w:iCs/>
          <w:sz w:val="24"/>
          <w:szCs w:val="24"/>
        </w:rPr>
        <w:t>Yet, the number has steadily increased</w:t>
      </w:r>
      <w:r w:rsidR="00090409" w:rsidRPr="00EE1552">
        <w:rPr>
          <w:rFonts w:ascii="Arial" w:eastAsia="Arial,Times New Roman" w:hAnsi="Arial" w:cs="Arial"/>
          <w:bCs/>
          <w:i/>
          <w:iCs/>
          <w:sz w:val="24"/>
          <w:szCs w:val="24"/>
        </w:rPr>
        <w:t>,</w:t>
      </w:r>
      <w:r w:rsidRPr="00EE1552">
        <w:rPr>
          <w:rFonts w:ascii="Arial" w:eastAsia="Arial,Times New Roman" w:hAnsi="Arial" w:cs="Arial"/>
          <w:bCs/>
          <w:i/>
          <w:iCs/>
          <w:sz w:val="24"/>
          <w:szCs w:val="24"/>
        </w:rPr>
        <w:t xml:space="preserve"> from approximately 241,000 people in the mid-1990s to 420,000 people in the mid-2000s.</w:t>
      </w:r>
      <w:r w:rsidRPr="00EE1552">
        <w:rPr>
          <w:rStyle w:val="EndnoteReference"/>
          <w:rFonts w:ascii="Arial" w:eastAsia="Arial,Times New Roman" w:hAnsi="Arial" w:cs="Arial"/>
          <w:sz w:val="24"/>
          <w:szCs w:val="24"/>
        </w:rPr>
        <w:endnoteReference w:id="29"/>
      </w:r>
    </w:p>
    <w:p w14:paraId="1EE2D6BD" w14:textId="77777777" w:rsidR="00511ECF" w:rsidRPr="00EE1552" w:rsidRDefault="00511ECF" w:rsidP="001C3CFC">
      <w:pPr>
        <w:jc w:val="both"/>
        <w:rPr>
          <w:rFonts w:ascii="Arial" w:eastAsia="Arial,Times New Roman" w:hAnsi="Arial" w:cs="Arial"/>
          <w:bCs/>
          <w:i/>
          <w:iCs/>
          <w:sz w:val="24"/>
          <w:szCs w:val="24"/>
        </w:rPr>
      </w:pPr>
    </w:p>
    <w:p w14:paraId="7F54D750" w14:textId="77777777" w:rsidR="004C54DD" w:rsidRDefault="004C54DD" w:rsidP="009B21B8">
      <w:pPr>
        <w:pStyle w:val="Heading1"/>
        <w:spacing w:before="0"/>
        <w:ind w:left="90"/>
        <w:jc w:val="center"/>
        <w:rPr>
          <w:rFonts w:ascii="Arial" w:eastAsia="Arial,Times New Roman" w:hAnsi="Arial" w:cs="Arial"/>
          <w:smallCaps/>
          <w:color w:val="000000" w:themeColor="text1"/>
          <w:sz w:val="32"/>
          <w:szCs w:val="24"/>
          <w:u w:val="none"/>
        </w:rPr>
      </w:pPr>
      <w:r>
        <w:rPr>
          <w:noProof/>
        </w:rPr>
        <w:drawing>
          <wp:inline distT="0" distB="0" distL="0" distR="0" wp14:anchorId="48AEB6AD" wp14:editId="71A2E37C">
            <wp:extent cx="5437505" cy="2619375"/>
            <wp:effectExtent l="0" t="0" r="10795" b="9525"/>
            <wp:docPr id="21" name="Chart 21" descr="Graph showing number of people in sheltered workshops in mid-1990s which equals about 250,000 and then around the year 2005 which equaled more than 400,000. The ADA was passed in 1990. " title="number of people in sheltered workshops after the ADA"/>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4D52347" w14:textId="77777777" w:rsidR="00C55AFF" w:rsidRDefault="00C55AFF" w:rsidP="001C3CFC">
      <w:pPr>
        <w:spacing w:after="200" w:line="276" w:lineRule="auto"/>
        <w:jc w:val="both"/>
      </w:pPr>
      <w:r>
        <w:br w:type="page"/>
      </w:r>
    </w:p>
    <w:p w14:paraId="2FB74784" w14:textId="77777777" w:rsidR="002415CA" w:rsidRDefault="004D02C4" w:rsidP="001C3CFC">
      <w:pPr>
        <w:pStyle w:val="Heading1"/>
        <w:numPr>
          <w:ilvl w:val="0"/>
          <w:numId w:val="17"/>
        </w:numPr>
        <w:spacing w:before="0"/>
        <w:ind w:left="360" w:hanging="360"/>
        <w:jc w:val="both"/>
        <w:rPr>
          <w:rFonts w:ascii="Arial" w:eastAsia="Arial,Times New Roman" w:hAnsi="Arial" w:cs="Arial"/>
          <w:smallCaps/>
          <w:color w:val="000000" w:themeColor="text1"/>
          <w:sz w:val="32"/>
          <w:szCs w:val="24"/>
          <w:u w:val="none"/>
        </w:rPr>
      </w:pPr>
      <w:r w:rsidRPr="00035C4A">
        <w:rPr>
          <w:rFonts w:ascii="Arial" w:eastAsia="Arial,Times New Roman" w:hAnsi="Arial" w:cs="Arial"/>
          <w:smallCaps/>
          <w:color w:val="000000" w:themeColor="text1"/>
          <w:sz w:val="32"/>
          <w:szCs w:val="24"/>
          <w:u w:val="none"/>
        </w:rPr>
        <w:t>E</w:t>
      </w:r>
      <w:r w:rsidR="002415CA" w:rsidRPr="00035C4A">
        <w:rPr>
          <w:rFonts w:ascii="Arial" w:eastAsia="Arial,Times New Roman" w:hAnsi="Arial" w:cs="Arial"/>
          <w:smallCaps/>
          <w:color w:val="000000" w:themeColor="text1"/>
          <w:sz w:val="32"/>
          <w:szCs w:val="24"/>
          <w:u w:val="none"/>
        </w:rPr>
        <w:t>mp</w:t>
      </w:r>
      <w:r w:rsidR="00523E5C" w:rsidRPr="00035C4A">
        <w:rPr>
          <w:rFonts w:ascii="Arial" w:eastAsia="Arial,Times New Roman" w:hAnsi="Arial" w:cs="Arial"/>
          <w:smallCaps/>
          <w:color w:val="000000" w:themeColor="text1"/>
          <w:sz w:val="32"/>
          <w:szCs w:val="24"/>
          <w:u w:val="none"/>
        </w:rPr>
        <w:t xml:space="preserve">loyment of </w:t>
      </w:r>
      <w:r w:rsidR="00B10DB6" w:rsidRPr="00035C4A">
        <w:rPr>
          <w:rFonts w:ascii="Arial" w:eastAsia="Arial,Times New Roman" w:hAnsi="Arial" w:cs="Arial"/>
          <w:smallCaps/>
          <w:color w:val="000000" w:themeColor="text1"/>
          <w:sz w:val="32"/>
          <w:szCs w:val="24"/>
          <w:u w:val="none"/>
        </w:rPr>
        <w:t>People</w:t>
      </w:r>
      <w:r w:rsidR="00523E5C" w:rsidRPr="00035C4A">
        <w:rPr>
          <w:rFonts w:ascii="Arial" w:eastAsia="Arial,Times New Roman" w:hAnsi="Arial" w:cs="Arial"/>
          <w:smallCaps/>
          <w:color w:val="000000" w:themeColor="text1"/>
          <w:sz w:val="32"/>
          <w:szCs w:val="24"/>
          <w:u w:val="none"/>
        </w:rPr>
        <w:t xml:space="preserve"> with D</w:t>
      </w:r>
      <w:r w:rsidR="002415CA" w:rsidRPr="00035C4A">
        <w:rPr>
          <w:rFonts w:ascii="Arial" w:eastAsia="Arial,Times New Roman" w:hAnsi="Arial" w:cs="Arial"/>
          <w:smallCaps/>
          <w:color w:val="000000" w:themeColor="text1"/>
          <w:sz w:val="32"/>
          <w:szCs w:val="24"/>
          <w:u w:val="none"/>
        </w:rPr>
        <w:t>isabilities in Texas</w:t>
      </w:r>
    </w:p>
    <w:p w14:paraId="253F5C03" w14:textId="77777777" w:rsidR="00E904CE" w:rsidRDefault="00E904CE" w:rsidP="001C3CFC">
      <w:pPr>
        <w:jc w:val="both"/>
      </w:pPr>
    </w:p>
    <w:p w14:paraId="0AB99664" w14:textId="77777777" w:rsidR="00E904CE" w:rsidRDefault="00E904CE" w:rsidP="001C3CFC">
      <w:pPr>
        <w:pStyle w:val="Heading2"/>
        <w:spacing w:before="0"/>
        <w:jc w:val="both"/>
        <w:rPr>
          <w:rFonts w:ascii="Arial" w:eastAsia="Times New Roman" w:hAnsi="Arial" w:cs="Arial"/>
          <w:i w:val="0"/>
          <w:szCs w:val="28"/>
        </w:rPr>
      </w:pPr>
      <w:r>
        <w:rPr>
          <w:rFonts w:ascii="Arial" w:eastAsia="Times New Roman" w:hAnsi="Arial" w:cs="Arial"/>
          <w:i w:val="0"/>
          <w:szCs w:val="28"/>
        </w:rPr>
        <w:t>Vocational Rehabilitative Services in Texas</w:t>
      </w:r>
    </w:p>
    <w:p w14:paraId="0CCB2FC1" w14:textId="77777777" w:rsidR="00BE2479" w:rsidRDefault="00E904CE" w:rsidP="001C3CFC">
      <w:pPr>
        <w:jc w:val="both"/>
        <w:rPr>
          <w:color w:val="1F497D"/>
        </w:rPr>
      </w:pPr>
      <w:r w:rsidRPr="00E904CE">
        <w:rPr>
          <w:rFonts w:ascii="Arial" w:hAnsi="Arial" w:cs="Arial"/>
          <w:sz w:val="24"/>
          <w:szCs w:val="24"/>
        </w:rPr>
        <w:t>The Texas Department of Assistive and Rehabilitative Services, or DARS</w:t>
      </w:r>
      <w:r w:rsidR="001368E4">
        <w:rPr>
          <w:rStyle w:val="EndnoteReference"/>
          <w:rFonts w:ascii="Arial" w:hAnsi="Arial" w:cs="Arial"/>
          <w:sz w:val="24"/>
          <w:szCs w:val="24"/>
        </w:rPr>
        <w:endnoteReference w:id="30"/>
      </w:r>
      <w:r w:rsidRPr="00E904CE">
        <w:rPr>
          <w:rFonts w:ascii="Arial" w:hAnsi="Arial" w:cs="Arial"/>
          <w:sz w:val="24"/>
          <w:szCs w:val="24"/>
        </w:rPr>
        <w:t xml:space="preserve">, administers programs that help Texans with disabilities find jobs through vocational rehabilitation; these programs are intended to ensure that Texans with disabilities </w:t>
      </w:r>
      <w:r w:rsidR="002E3C9B">
        <w:rPr>
          <w:rFonts w:ascii="Arial" w:hAnsi="Arial" w:cs="Arial"/>
          <w:sz w:val="24"/>
          <w:szCs w:val="24"/>
        </w:rPr>
        <w:t xml:space="preserve">have </w:t>
      </w:r>
      <w:r>
        <w:rPr>
          <w:rFonts w:ascii="Arial" w:hAnsi="Arial" w:cs="Arial"/>
          <w:sz w:val="24"/>
          <w:szCs w:val="24"/>
        </w:rPr>
        <w:t xml:space="preserve">an equal opportunity to </w:t>
      </w:r>
      <w:r w:rsidRPr="00E904CE">
        <w:rPr>
          <w:rFonts w:ascii="Arial" w:hAnsi="Arial" w:cs="Arial"/>
          <w:sz w:val="24"/>
          <w:szCs w:val="24"/>
        </w:rPr>
        <w:t>live independently in their communities</w:t>
      </w:r>
      <w:r>
        <w:rPr>
          <w:rFonts w:ascii="Arial" w:hAnsi="Arial" w:cs="Arial"/>
          <w:sz w:val="24"/>
          <w:szCs w:val="24"/>
        </w:rPr>
        <w:t xml:space="preserve"> along with all Texans</w:t>
      </w:r>
      <w:r w:rsidRPr="00E904CE">
        <w:rPr>
          <w:rFonts w:ascii="Arial" w:hAnsi="Arial" w:cs="Arial"/>
          <w:sz w:val="24"/>
          <w:szCs w:val="24"/>
        </w:rPr>
        <w:t>.</w:t>
      </w:r>
      <w:r w:rsidR="00E96677">
        <w:rPr>
          <w:rStyle w:val="EndnoteReference"/>
          <w:rFonts w:ascii="Arial" w:hAnsi="Arial" w:cs="Arial"/>
          <w:sz w:val="24"/>
          <w:szCs w:val="24"/>
        </w:rPr>
        <w:endnoteReference w:id="31"/>
      </w:r>
      <w:r w:rsidRPr="00E904CE">
        <w:rPr>
          <w:rFonts w:ascii="Arial" w:hAnsi="Arial" w:cs="Arial"/>
          <w:sz w:val="24"/>
          <w:szCs w:val="24"/>
        </w:rPr>
        <w:t xml:space="preserve">  </w:t>
      </w:r>
      <w:r w:rsidR="00BE2479">
        <w:rPr>
          <w:rFonts w:ascii="Arial" w:hAnsi="Arial" w:cs="Arial"/>
          <w:sz w:val="24"/>
          <w:szCs w:val="24"/>
        </w:rPr>
        <w:t>Even though DARS exists to help Texans with disabilities secure jobs in the community, the unemployment rate of Texans with disabilities is staggering.</w:t>
      </w:r>
    </w:p>
    <w:p w14:paraId="69F3C625" w14:textId="77777777" w:rsidR="00BE2479" w:rsidRDefault="00BE2479" w:rsidP="001C3CFC">
      <w:pPr>
        <w:jc w:val="both"/>
        <w:rPr>
          <w:color w:val="1F497D"/>
        </w:rPr>
      </w:pPr>
    </w:p>
    <w:p w14:paraId="48055AC6" w14:textId="77777777" w:rsidR="002415CA" w:rsidRPr="00035C4A" w:rsidRDefault="06CFF148" w:rsidP="001C3CFC">
      <w:pPr>
        <w:pStyle w:val="Heading2"/>
        <w:spacing w:before="0"/>
        <w:jc w:val="both"/>
        <w:rPr>
          <w:rFonts w:ascii="Arial" w:hAnsi="Arial" w:cs="Arial"/>
          <w:i w:val="0"/>
          <w:szCs w:val="24"/>
        </w:rPr>
      </w:pPr>
      <w:r w:rsidRPr="00035C4A">
        <w:rPr>
          <w:rFonts w:ascii="Arial" w:eastAsia="Arial,Times New Roman" w:hAnsi="Arial" w:cs="Arial"/>
          <w:i w:val="0"/>
          <w:szCs w:val="24"/>
        </w:rPr>
        <w:t>Texas Employment Stat</w:t>
      </w:r>
      <w:r w:rsidR="00F5739B">
        <w:rPr>
          <w:rFonts w:ascii="Arial" w:eastAsia="Arial,Times New Roman" w:hAnsi="Arial" w:cs="Arial"/>
          <w:i w:val="0"/>
          <w:szCs w:val="24"/>
        </w:rPr>
        <w:t>i</w:t>
      </w:r>
      <w:r w:rsidRPr="00035C4A">
        <w:rPr>
          <w:rFonts w:ascii="Arial" w:eastAsia="Arial,Times New Roman" w:hAnsi="Arial" w:cs="Arial"/>
          <w:i w:val="0"/>
          <w:szCs w:val="24"/>
        </w:rPr>
        <w:t>s</w:t>
      </w:r>
      <w:r w:rsidR="00F5739B">
        <w:rPr>
          <w:rFonts w:ascii="Arial" w:eastAsia="Arial,Times New Roman" w:hAnsi="Arial" w:cs="Arial"/>
          <w:i w:val="0"/>
          <w:szCs w:val="24"/>
        </w:rPr>
        <w:t>tics</w:t>
      </w:r>
    </w:p>
    <w:p w14:paraId="107835E6" w14:textId="77777777" w:rsidR="003E5075" w:rsidRPr="00035C4A" w:rsidRDefault="00A95A1E" w:rsidP="00A95A1E">
      <w:pPr>
        <w:jc w:val="both"/>
        <w:rPr>
          <w:rFonts w:ascii="Arial" w:eastAsia="Times New Roman" w:hAnsi="Arial" w:cs="Arial"/>
          <w:sz w:val="24"/>
          <w:szCs w:val="24"/>
        </w:rPr>
      </w:pPr>
      <w:r>
        <w:rPr>
          <w:noProof/>
        </w:rPr>
        <w:drawing>
          <wp:anchor distT="0" distB="0" distL="114300" distR="114300" simplePos="0" relativeHeight="251699712" behindDoc="0" locked="0" layoutInCell="1" allowOverlap="1" wp14:anchorId="10FE07AF" wp14:editId="7C796CF5">
            <wp:simplePos x="0" y="0"/>
            <wp:positionH relativeFrom="column">
              <wp:posOffset>245993</wp:posOffset>
            </wp:positionH>
            <wp:positionV relativeFrom="paragraph">
              <wp:posOffset>1049655</wp:posOffset>
            </wp:positionV>
            <wp:extent cx="5676900" cy="3299460"/>
            <wp:effectExtent l="0" t="0" r="0" b="15240"/>
            <wp:wrapSquare wrapText="bothSides"/>
            <wp:docPr id="23" name="Chart 23" descr="Chart showing the overall unemployment rate in Texas in 2015 was 4.6 percent while the unemployment rate for people with disabilities in a similar time frame was 61.6 percent." title="Texas Unemployment - Disability vs. Overall"/>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6CFF148" w:rsidRPr="00035C4A">
        <w:rPr>
          <w:rFonts w:ascii="Arial" w:eastAsia="Arial,Times New Roman" w:hAnsi="Arial" w:cs="Arial"/>
          <w:sz w:val="24"/>
          <w:szCs w:val="24"/>
        </w:rPr>
        <w:t>In the fall of 2015, Texas boasted an overall 4.6 percent seasonally adjusted unemployment rate.</w:t>
      </w:r>
      <w:r w:rsidR="006C7A55">
        <w:rPr>
          <w:rStyle w:val="EndnoteReference"/>
          <w:rFonts w:ascii="Arial" w:eastAsia="Arial,Times New Roman" w:hAnsi="Arial" w:cs="Arial"/>
          <w:sz w:val="24"/>
          <w:szCs w:val="24"/>
        </w:rPr>
        <w:endnoteReference w:id="32"/>
      </w:r>
      <w:r w:rsidR="06CFF148" w:rsidRPr="00035C4A">
        <w:rPr>
          <w:rFonts w:ascii="Arial" w:eastAsia="Arial,Times New Roman" w:hAnsi="Arial" w:cs="Arial"/>
          <w:sz w:val="24"/>
          <w:szCs w:val="24"/>
        </w:rPr>
        <w:t xml:space="preserve"> The latest figure for the unemployment rate for Texans with disabilities</w:t>
      </w:r>
      <w:r w:rsidR="003E5075">
        <w:rPr>
          <w:rFonts w:ascii="Arial" w:eastAsia="Arial,Times New Roman" w:hAnsi="Arial" w:cs="Arial"/>
          <w:sz w:val="24"/>
          <w:szCs w:val="24"/>
        </w:rPr>
        <w:t xml:space="preserve"> (2014)</w:t>
      </w:r>
      <w:r w:rsidR="06CFF148" w:rsidRPr="00035C4A">
        <w:rPr>
          <w:rFonts w:ascii="Arial" w:eastAsia="Arial,Times New Roman" w:hAnsi="Arial" w:cs="Arial"/>
          <w:sz w:val="24"/>
          <w:szCs w:val="24"/>
        </w:rPr>
        <w:t xml:space="preserve"> is reported to be</w:t>
      </w:r>
      <w:r w:rsidR="00090409">
        <w:rPr>
          <w:rFonts w:ascii="Arial" w:eastAsia="Arial,Times New Roman" w:hAnsi="Arial" w:cs="Arial"/>
          <w:sz w:val="24"/>
          <w:szCs w:val="24"/>
        </w:rPr>
        <w:t xml:space="preserve"> more than 60 percent.</w:t>
      </w:r>
      <w:r w:rsidR="006C7A55">
        <w:rPr>
          <w:rStyle w:val="EndnoteReference"/>
          <w:rFonts w:ascii="Arial" w:eastAsia="Arial,Times New Roman" w:hAnsi="Arial" w:cs="Arial"/>
          <w:sz w:val="24"/>
          <w:szCs w:val="24"/>
        </w:rPr>
        <w:endnoteReference w:id="33"/>
      </w:r>
      <w:r w:rsidR="00090409">
        <w:rPr>
          <w:rFonts w:ascii="Arial" w:eastAsia="Arial,Times New Roman" w:hAnsi="Arial" w:cs="Arial"/>
          <w:sz w:val="24"/>
          <w:szCs w:val="24"/>
        </w:rPr>
        <w:t xml:space="preserve"> Given this</w:t>
      </w:r>
      <w:r w:rsidR="06CFF148" w:rsidRPr="00035C4A">
        <w:rPr>
          <w:rFonts w:ascii="Arial" w:eastAsia="Arial,Times New Roman" w:hAnsi="Arial" w:cs="Arial"/>
          <w:sz w:val="24"/>
          <w:szCs w:val="24"/>
        </w:rPr>
        <w:t xml:space="preserve"> disparity</w:t>
      </w:r>
      <w:r w:rsidR="00090409">
        <w:rPr>
          <w:rFonts w:ascii="Arial" w:eastAsia="Arial,Times New Roman" w:hAnsi="Arial" w:cs="Arial"/>
          <w:sz w:val="24"/>
          <w:szCs w:val="24"/>
        </w:rPr>
        <w:t>,</w:t>
      </w:r>
      <w:r w:rsidR="06CFF148" w:rsidRPr="00035C4A">
        <w:rPr>
          <w:rFonts w:ascii="Arial" w:eastAsia="Arial,Times New Roman" w:hAnsi="Arial" w:cs="Arial"/>
          <w:sz w:val="24"/>
          <w:szCs w:val="24"/>
        </w:rPr>
        <w:t xml:space="preserve"> there is a clear need for initiatives to improve employment opportunities and outcomes for people with disabilities.</w:t>
      </w:r>
      <w:r w:rsidR="00592EEB">
        <w:rPr>
          <w:noProof/>
        </w:rPr>
        <w:tab/>
      </w:r>
    </w:p>
    <w:p w14:paraId="6EB87578" w14:textId="77777777" w:rsidR="00242161" w:rsidRDefault="00242161" w:rsidP="001C3CFC">
      <w:pPr>
        <w:jc w:val="both"/>
        <w:rPr>
          <w:rFonts w:ascii="Arial" w:hAnsi="Arial" w:cs="Arial"/>
          <w:sz w:val="24"/>
          <w:szCs w:val="24"/>
        </w:rPr>
      </w:pPr>
    </w:p>
    <w:p w14:paraId="357F7049" w14:textId="77777777" w:rsidR="002415CA" w:rsidRPr="00035C4A" w:rsidRDefault="06CFF148" w:rsidP="001C3CFC">
      <w:pPr>
        <w:pStyle w:val="Heading2"/>
        <w:spacing w:before="0"/>
        <w:jc w:val="both"/>
        <w:rPr>
          <w:rFonts w:ascii="Arial" w:hAnsi="Arial" w:cs="Arial"/>
          <w:i w:val="0"/>
          <w:szCs w:val="24"/>
        </w:rPr>
      </w:pPr>
      <w:bookmarkStart w:id="2" w:name="_Toc446333663"/>
      <w:r w:rsidRPr="00035C4A">
        <w:rPr>
          <w:rFonts w:ascii="Arial" w:eastAsia="Arial,Times New Roman" w:hAnsi="Arial" w:cs="Arial"/>
          <w:i w:val="0"/>
          <w:szCs w:val="24"/>
        </w:rPr>
        <w:t>Use of 14 (c) in Texas</w:t>
      </w:r>
      <w:bookmarkEnd w:id="2"/>
    </w:p>
    <w:p w14:paraId="75036560" w14:textId="77777777" w:rsidR="00872AEC" w:rsidRPr="00035C4A" w:rsidRDefault="00B17F0C" w:rsidP="001C3CFC">
      <w:pPr>
        <w:jc w:val="both"/>
        <w:rPr>
          <w:rFonts w:ascii="Arial" w:hAnsi="Arial" w:cs="Arial"/>
          <w:sz w:val="24"/>
          <w:szCs w:val="24"/>
        </w:rPr>
      </w:pPr>
      <w:r>
        <w:rPr>
          <w:rFonts w:ascii="Arial" w:eastAsia="Arial,Times New Roman" w:hAnsi="Arial" w:cs="Arial"/>
          <w:sz w:val="24"/>
          <w:szCs w:val="24"/>
        </w:rPr>
        <w:t xml:space="preserve">Based on April 2015 data from the DOL’s Wage and Hour Division (WHD), </w:t>
      </w:r>
      <w:r w:rsidR="06CFF148" w:rsidRPr="00035C4A">
        <w:rPr>
          <w:rFonts w:ascii="Arial" w:eastAsia="Arial,Times New Roman" w:hAnsi="Arial" w:cs="Arial"/>
          <w:sz w:val="24"/>
          <w:szCs w:val="24"/>
        </w:rPr>
        <w:t xml:space="preserve">there are approximately 109 subminimum wage certificate holders in Texas. </w:t>
      </w:r>
      <w:r w:rsidR="00F5739B">
        <w:rPr>
          <w:rFonts w:ascii="Arial" w:eastAsia="Arial,Times New Roman" w:hAnsi="Arial" w:cs="Arial"/>
          <w:sz w:val="24"/>
          <w:szCs w:val="24"/>
        </w:rPr>
        <w:t>Ninety</w:t>
      </w:r>
      <w:r w:rsidR="06CFF148" w:rsidRPr="00035C4A">
        <w:rPr>
          <w:rFonts w:ascii="Arial" w:eastAsia="Arial,Times New Roman" w:hAnsi="Arial" w:cs="Arial"/>
          <w:sz w:val="24"/>
          <w:szCs w:val="24"/>
        </w:rPr>
        <w:t xml:space="preserve"> percent of these entities are Community Rehabilitation Programs (CRPs)</w:t>
      </w:r>
      <w:r w:rsidR="00F5739B">
        <w:rPr>
          <w:rFonts w:ascii="Arial" w:eastAsia="Arial,Times New Roman" w:hAnsi="Arial" w:cs="Arial"/>
          <w:sz w:val="24"/>
          <w:szCs w:val="24"/>
        </w:rPr>
        <w:t>,</w:t>
      </w:r>
      <w:r>
        <w:rPr>
          <w:rFonts w:ascii="Arial" w:eastAsia="Arial,Times New Roman" w:hAnsi="Arial" w:cs="Arial"/>
          <w:sz w:val="24"/>
          <w:szCs w:val="24"/>
        </w:rPr>
        <w:t xml:space="preserve"> which </w:t>
      </w:r>
      <w:r w:rsidR="06CFF148" w:rsidRPr="00035C4A">
        <w:rPr>
          <w:rFonts w:ascii="Arial" w:eastAsia="Arial" w:hAnsi="Arial" w:cs="Arial"/>
          <w:color w:val="000000" w:themeColor="text1"/>
          <w:sz w:val="24"/>
          <w:szCs w:val="24"/>
        </w:rPr>
        <w:t>are work centers (</w:t>
      </w:r>
      <w:r w:rsidR="005D1FDC">
        <w:rPr>
          <w:rFonts w:ascii="Arial" w:eastAsia="Arial" w:hAnsi="Arial" w:cs="Arial"/>
          <w:color w:val="000000" w:themeColor="text1"/>
          <w:sz w:val="24"/>
          <w:szCs w:val="24"/>
        </w:rPr>
        <w:t>also</w:t>
      </w:r>
      <w:r w:rsidR="06CFF148" w:rsidRPr="00035C4A">
        <w:rPr>
          <w:rFonts w:ascii="Arial" w:eastAsia="Arial" w:hAnsi="Arial" w:cs="Arial"/>
          <w:color w:val="000000" w:themeColor="text1"/>
          <w:sz w:val="24"/>
          <w:szCs w:val="24"/>
        </w:rPr>
        <w:t xml:space="preserve"> </w:t>
      </w:r>
      <w:r w:rsidR="005D1FDC">
        <w:rPr>
          <w:rFonts w:ascii="Arial" w:eastAsia="Arial" w:hAnsi="Arial" w:cs="Arial"/>
          <w:color w:val="000000" w:themeColor="text1"/>
          <w:sz w:val="24"/>
          <w:szCs w:val="24"/>
        </w:rPr>
        <w:t>referred to</w:t>
      </w:r>
      <w:r w:rsidR="06CFF148" w:rsidRPr="00035C4A">
        <w:rPr>
          <w:rFonts w:ascii="Arial" w:eastAsia="Arial" w:hAnsi="Arial" w:cs="Arial"/>
          <w:color w:val="000000" w:themeColor="text1"/>
          <w:sz w:val="24"/>
          <w:szCs w:val="24"/>
        </w:rPr>
        <w:t xml:space="preserve"> as sheltered workshops) that specialize in the employment of workers with disabilities and may also provide rehabilitation.</w:t>
      </w:r>
      <w:r w:rsidR="00F5739B">
        <w:rPr>
          <w:rFonts w:ascii="Arial" w:eastAsia="Arial" w:hAnsi="Arial" w:cs="Arial"/>
          <w:color w:val="000000" w:themeColor="text1"/>
          <w:sz w:val="24"/>
          <w:szCs w:val="24"/>
        </w:rPr>
        <w:t xml:space="preserve">  Six</w:t>
      </w:r>
      <w:r>
        <w:rPr>
          <w:rFonts w:ascii="Arial" w:eastAsia="Arial" w:hAnsi="Arial" w:cs="Arial"/>
          <w:color w:val="000000" w:themeColor="text1"/>
          <w:sz w:val="24"/>
          <w:szCs w:val="24"/>
        </w:rPr>
        <w:t xml:space="preserve"> percent </w:t>
      </w:r>
      <w:r>
        <w:rPr>
          <w:rFonts w:ascii="Arial" w:eastAsia="Arial,Times New Roman" w:hAnsi="Arial" w:cs="Arial"/>
          <w:sz w:val="24"/>
          <w:szCs w:val="24"/>
        </w:rPr>
        <w:t xml:space="preserve">of certificate holders employed state hospital patients, </w:t>
      </w:r>
      <w:r w:rsidRPr="00035C4A">
        <w:rPr>
          <w:rFonts w:ascii="Arial" w:eastAsia="Arial,Times New Roman" w:hAnsi="Arial" w:cs="Arial"/>
          <w:sz w:val="24"/>
          <w:szCs w:val="24"/>
        </w:rPr>
        <w:t xml:space="preserve">1 percent </w:t>
      </w:r>
      <w:r>
        <w:rPr>
          <w:rFonts w:ascii="Arial" w:eastAsia="Arial,Times New Roman" w:hAnsi="Arial" w:cs="Arial"/>
          <w:sz w:val="24"/>
          <w:szCs w:val="24"/>
        </w:rPr>
        <w:t>were</w:t>
      </w:r>
      <w:r w:rsidRPr="00035C4A">
        <w:rPr>
          <w:rFonts w:ascii="Arial" w:eastAsia="Arial,Times New Roman" w:hAnsi="Arial" w:cs="Arial"/>
          <w:sz w:val="24"/>
          <w:szCs w:val="24"/>
        </w:rPr>
        <w:t xml:space="preserve"> </w:t>
      </w:r>
      <w:r>
        <w:rPr>
          <w:rFonts w:ascii="Arial" w:eastAsia="Arial,Times New Roman" w:hAnsi="Arial" w:cs="Arial"/>
          <w:sz w:val="24"/>
          <w:szCs w:val="24"/>
        </w:rPr>
        <w:t>private employers,</w:t>
      </w:r>
      <w:r w:rsidRPr="00035C4A">
        <w:rPr>
          <w:rFonts w:ascii="Arial" w:eastAsia="Arial,Times New Roman" w:hAnsi="Arial" w:cs="Arial"/>
          <w:sz w:val="24"/>
          <w:szCs w:val="24"/>
        </w:rPr>
        <w:t xml:space="preserve"> and 1 percent </w:t>
      </w:r>
      <w:r>
        <w:rPr>
          <w:rFonts w:ascii="Arial" w:eastAsia="Arial,Times New Roman" w:hAnsi="Arial" w:cs="Arial"/>
          <w:sz w:val="24"/>
          <w:szCs w:val="24"/>
        </w:rPr>
        <w:t>were schools.</w:t>
      </w:r>
    </w:p>
    <w:p w14:paraId="1E55114F" w14:textId="77777777" w:rsidR="00162E99" w:rsidRPr="00035C4A" w:rsidRDefault="00162E99" w:rsidP="001C3CFC">
      <w:pPr>
        <w:jc w:val="both"/>
        <w:rPr>
          <w:rFonts w:ascii="Arial" w:hAnsi="Arial" w:cs="Arial"/>
          <w:sz w:val="24"/>
          <w:szCs w:val="24"/>
        </w:rPr>
      </w:pPr>
    </w:p>
    <w:p w14:paraId="4085B9DF" w14:textId="77777777" w:rsidR="00D43A36" w:rsidRDefault="00D43A36" w:rsidP="001C3CFC">
      <w:pPr>
        <w:jc w:val="both"/>
        <w:rPr>
          <w:rFonts w:ascii="Arial" w:eastAsia="Arial,Times New Roman" w:hAnsi="Arial" w:cs="Arial"/>
          <w:sz w:val="24"/>
          <w:szCs w:val="24"/>
        </w:rPr>
      </w:pPr>
    </w:p>
    <w:p w14:paraId="6538865D" w14:textId="77777777" w:rsidR="00D43A36" w:rsidRDefault="00D43A36" w:rsidP="001C3CFC">
      <w:pPr>
        <w:jc w:val="both"/>
        <w:rPr>
          <w:rFonts w:ascii="Arial" w:eastAsia="Arial,Times New Roman" w:hAnsi="Arial" w:cs="Arial"/>
          <w:sz w:val="24"/>
          <w:szCs w:val="24"/>
        </w:rPr>
      </w:pPr>
    </w:p>
    <w:p w14:paraId="44877C45" w14:textId="77777777" w:rsidR="00D43A36" w:rsidRDefault="00D43A36" w:rsidP="001C3CFC">
      <w:pPr>
        <w:jc w:val="both"/>
        <w:rPr>
          <w:rFonts w:ascii="Arial" w:eastAsia="Arial,Times New Roman" w:hAnsi="Arial" w:cs="Arial"/>
          <w:sz w:val="24"/>
          <w:szCs w:val="24"/>
        </w:rPr>
      </w:pPr>
    </w:p>
    <w:p w14:paraId="1CB73EC8" w14:textId="77777777" w:rsidR="002415CA" w:rsidRPr="00035C4A" w:rsidRDefault="009C7D97" w:rsidP="001C3CFC">
      <w:pPr>
        <w:jc w:val="both"/>
        <w:rPr>
          <w:rFonts w:ascii="Arial" w:hAnsi="Arial" w:cs="Arial"/>
          <w:sz w:val="24"/>
          <w:szCs w:val="24"/>
        </w:rPr>
      </w:pPr>
      <w:r>
        <w:rPr>
          <w:rFonts w:ascii="Arial" w:eastAsia="Arial,Times New Roman" w:hAnsi="Arial" w:cs="Arial"/>
          <w:sz w:val="24"/>
          <w:szCs w:val="24"/>
        </w:rPr>
        <w:t>There are nearly 10,000</w:t>
      </w:r>
      <w:r w:rsidR="06CFF148" w:rsidRPr="00035C4A">
        <w:rPr>
          <w:rFonts w:ascii="Arial" w:eastAsia="Arial,Times New Roman" w:hAnsi="Arial" w:cs="Arial"/>
          <w:sz w:val="24"/>
          <w:szCs w:val="24"/>
        </w:rPr>
        <w:t xml:space="preserve"> individuals in Texas sheltered workshops b</w:t>
      </w:r>
      <w:r w:rsidR="00B17F0C">
        <w:rPr>
          <w:rFonts w:ascii="Arial" w:eastAsia="Arial,Times New Roman" w:hAnsi="Arial" w:cs="Arial"/>
          <w:sz w:val="24"/>
          <w:szCs w:val="24"/>
        </w:rPr>
        <w:t>eing paid subminimum wages</w:t>
      </w:r>
      <w:r>
        <w:rPr>
          <w:rFonts w:ascii="Arial" w:eastAsia="Arial,Times New Roman" w:hAnsi="Arial" w:cs="Arial"/>
          <w:sz w:val="24"/>
          <w:szCs w:val="24"/>
        </w:rPr>
        <w:t xml:space="preserve"> according to the latest DOL figures</w:t>
      </w:r>
      <w:r w:rsidR="00B17F0C">
        <w:rPr>
          <w:rFonts w:ascii="Arial" w:eastAsia="Arial,Times New Roman" w:hAnsi="Arial" w:cs="Arial"/>
          <w:sz w:val="24"/>
          <w:szCs w:val="24"/>
        </w:rPr>
        <w:t>.</w:t>
      </w:r>
      <w:r>
        <w:rPr>
          <w:rStyle w:val="EndnoteReference"/>
          <w:rFonts w:ascii="Arial" w:eastAsia="Arial,Times New Roman" w:hAnsi="Arial" w:cs="Arial"/>
          <w:sz w:val="24"/>
          <w:szCs w:val="24"/>
        </w:rPr>
        <w:endnoteReference w:id="34"/>
      </w:r>
      <w:r w:rsidR="00B17F0C">
        <w:rPr>
          <w:rFonts w:ascii="Arial" w:eastAsia="Arial,Times New Roman" w:hAnsi="Arial" w:cs="Arial"/>
          <w:sz w:val="24"/>
          <w:szCs w:val="24"/>
        </w:rPr>
        <w:t xml:space="preserve"> Two-</w:t>
      </w:r>
      <w:r w:rsidR="06CFF148" w:rsidRPr="00035C4A">
        <w:rPr>
          <w:rFonts w:ascii="Arial" w:eastAsia="Arial,Times New Roman" w:hAnsi="Arial" w:cs="Arial"/>
          <w:sz w:val="24"/>
          <w:szCs w:val="24"/>
        </w:rPr>
        <w:t>thirds of the</w:t>
      </w:r>
      <w:r w:rsidR="00B17F0C">
        <w:rPr>
          <w:rFonts w:ascii="Arial" w:eastAsia="Arial,Times New Roman" w:hAnsi="Arial" w:cs="Arial"/>
          <w:sz w:val="24"/>
          <w:szCs w:val="24"/>
        </w:rPr>
        <w:t xml:space="preserve"> 14(c)</w:t>
      </w:r>
      <w:r w:rsidR="06CFF148" w:rsidRPr="00035C4A">
        <w:rPr>
          <w:rFonts w:ascii="Arial" w:eastAsia="Arial,Times New Roman" w:hAnsi="Arial" w:cs="Arial"/>
          <w:sz w:val="24"/>
          <w:szCs w:val="24"/>
        </w:rPr>
        <w:t xml:space="preserve"> organizations </w:t>
      </w:r>
      <w:r w:rsidR="00B17F0C">
        <w:rPr>
          <w:rFonts w:ascii="Arial" w:eastAsia="Arial,Times New Roman" w:hAnsi="Arial" w:cs="Arial"/>
          <w:sz w:val="24"/>
          <w:szCs w:val="24"/>
        </w:rPr>
        <w:t>in Texas do not pay minimum wage or above to a single one of their employees.  Moreover,</w:t>
      </w:r>
      <w:r w:rsidR="06CFF148" w:rsidRPr="00035C4A">
        <w:rPr>
          <w:rFonts w:ascii="Arial" w:eastAsia="Arial,Times New Roman" w:hAnsi="Arial" w:cs="Arial"/>
          <w:sz w:val="24"/>
          <w:szCs w:val="24"/>
        </w:rPr>
        <w:t xml:space="preserve"> 44 of the 76 organizations reporting wage information pay 50 cents or less per hour. Even more troubling, according</w:t>
      </w:r>
      <w:r w:rsidR="00F5739B">
        <w:rPr>
          <w:rFonts w:ascii="Arial" w:eastAsia="Arial,Times New Roman" w:hAnsi="Arial" w:cs="Arial"/>
          <w:sz w:val="24"/>
          <w:szCs w:val="24"/>
        </w:rPr>
        <w:t xml:space="preserve"> to</w:t>
      </w:r>
      <w:r w:rsidR="06CFF148" w:rsidRPr="00035C4A">
        <w:rPr>
          <w:rFonts w:ascii="Arial" w:eastAsia="Arial,Times New Roman" w:hAnsi="Arial" w:cs="Arial"/>
          <w:sz w:val="24"/>
          <w:szCs w:val="24"/>
        </w:rPr>
        <w:t xml:space="preserve"> 14(c) application documents, 18 of the 72 reporting organizations </w:t>
      </w:r>
      <w:r w:rsidR="00B17F0C">
        <w:rPr>
          <w:rFonts w:ascii="Arial" w:eastAsia="Arial,Times New Roman" w:hAnsi="Arial" w:cs="Arial"/>
          <w:sz w:val="24"/>
          <w:szCs w:val="24"/>
        </w:rPr>
        <w:t>admit</w:t>
      </w:r>
      <w:r w:rsidR="06CFF148" w:rsidRPr="00035C4A">
        <w:rPr>
          <w:rFonts w:ascii="Arial" w:eastAsia="Arial,Times New Roman" w:hAnsi="Arial" w:cs="Arial"/>
          <w:sz w:val="24"/>
          <w:szCs w:val="24"/>
        </w:rPr>
        <w:t xml:space="preserve"> that they also serve as the Representative Payee agency</w:t>
      </w:r>
      <w:r w:rsidR="00B17F0C">
        <w:rPr>
          <w:rFonts w:ascii="Arial" w:eastAsia="Arial,Times New Roman" w:hAnsi="Arial" w:cs="Arial"/>
          <w:sz w:val="24"/>
          <w:szCs w:val="24"/>
        </w:rPr>
        <w:t xml:space="preserve"> for their workers</w:t>
      </w:r>
      <w:r w:rsidR="06CFF148" w:rsidRPr="00035C4A">
        <w:rPr>
          <w:rFonts w:ascii="Arial" w:eastAsia="Arial,Times New Roman" w:hAnsi="Arial" w:cs="Arial"/>
          <w:sz w:val="24"/>
          <w:szCs w:val="24"/>
        </w:rPr>
        <w:t xml:space="preserve"> (</w:t>
      </w:r>
      <w:r w:rsidR="00B17F0C">
        <w:rPr>
          <w:rFonts w:ascii="Arial" w:eastAsia="Arial,Times New Roman" w:hAnsi="Arial" w:cs="Arial"/>
          <w:sz w:val="24"/>
          <w:szCs w:val="24"/>
        </w:rPr>
        <w:t>A</w:t>
      </w:r>
      <w:r w:rsidR="000447DA">
        <w:rPr>
          <w:rFonts w:ascii="Arial" w:eastAsia="Arial,Times New Roman" w:hAnsi="Arial" w:cs="Arial"/>
          <w:sz w:val="24"/>
          <w:szCs w:val="24"/>
        </w:rPr>
        <w:t xml:space="preserve"> Representative Payee is </w:t>
      </w:r>
      <w:r w:rsidR="06CFF148" w:rsidRPr="00035C4A">
        <w:rPr>
          <w:rFonts w:ascii="Arial" w:eastAsia="Arial,Times New Roman" w:hAnsi="Arial" w:cs="Arial"/>
          <w:sz w:val="24"/>
          <w:szCs w:val="24"/>
        </w:rPr>
        <w:t xml:space="preserve">an organization </w:t>
      </w:r>
      <w:r w:rsidR="001D454C">
        <w:rPr>
          <w:rFonts w:ascii="Arial" w:eastAsia="Arial,Times New Roman" w:hAnsi="Arial" w:cs="Arial"/>
          <w:sz w:val="24"/>
          <w:szCs w:val="24"/>
        </w:rPr>
        <w:t xml:space="preserve">or individual </w:t>
      </w:r>
      <w:r w:rsidR="06CFF148" w:rsidRPr="00035C4A">
        <w:rPr>
          <w:rFonts w:ascii="Arial" w:eastAsia="Arial,Times New Roman" w:hAnsi="Arial" w:cs="Arial"/>
          <w:sz w:val="24"/>
          <w:szCs w:val="24"/>
        </w:rPr>
        <w:t>appointed to receive the Social Security benefits for an individual</w:t>
      </w:r>
      <w:r w:rsidR="00B17F0C">
        <w:rPr>
          <w:rFonts w:ascii="Arial" w:eastAsia="Arial,Times New Roman" w:hAnsi="Arial" w:cs="Arial"/>
          <w:sz w:val="24"/>
          <w:szCs w:val="24"/>
        </w:rPr>
        <w:t>)</w:t>
      </w:r>
      <w:r w:rsidR="06CFF148" w:rsidRPr="00035C4A">
        <w:rPr>
          <w:rFonts w:ascii="Arial" w:eastAsia="Arial,Times New Roman" w:hAnsi="Arial" w:cs="Arial"/>
          <w:sz w:val="24"/>
          <w:szCs w:val="24"/>
        </w:rPr>
        <w:t>.</w:t>
      </w:r>
    </w:p>
    <w:p w14:paraId="3CF03EB8" w14:textId="77777777" w:rsidR="002415CA" w:rsidRPr="00035C4A" w:rsidRDefault="002415CA" w:rsidP="001C3CFC">
      <w:pPr>
        <w:jc w:val="both"/>
        <w:rPr>
          <w:rFonts w:ascii="Arial" w:hAnsi="Arial" w:cs="Arial"/>
          <w:sz w:val="24"/>
          <w:szCs w:val="24"/>
        </w:rPr>
      </w:pPr>
    </w:p>
    <w:p w14:paraId="67A2FE4B" w14:textId="77777777" w:rsidR="00BA57EC" w:rsidRPr="00035C4A" w:rsidRDefault="00CC3BE0" w:rsidP="001C3CFC">
      <w:pPr>
        <w:jc w:val="both"/>
        <w:rPr>
          <w:rFonts w:ascii="Arial" w:hAnsi="Arial" w:cs="Arial"/>
          <w:sz w:val="24"/>
          <w:szCs w:val="24"/>
        </w:rPr>
      </w:pPr>
      <w:r>
        <w:rPr>
          <w:rFonts w:ascii="Arial" w:eastAsia="Arial,Times New Roman" w:hAnsi="Arial" w:cs="Arial"/>
          <w:color w:val="000000" w:themeColor="text1"/>
          <w:sz w:val="24"/>
          <w:szCs w:val="24"/>
        </w:rPr>
        <w:t xml:space="preserve">Texas law supports 14(c) organizations by </w:t>
      </w:r>
      <w:r w:rsidR="00AB00CA">
        <w:rPr>
          <w:rFonts w:ascii="Arial" w:eastAsia="Arial,Times New Roman" w:hAnsi="Arial" w:cs="Arial"/>
          <w:color w:val="000000" w:themeColor="text1"/>
          <w:sz w:val="24"/>
          <w:szCs w:val="24"/>
        </w:rPr>
        <w:t>requiring state agencies to purchase the products and services produced by workers being paid subminimum wage.</w:t>
      </w:r>
      <w:r>
        <w:rPr>
          <w:rFonts w:ascii="Arial" w:eastAsia="Arial,Times New Roman" w:hAnsi="Arial" w:cs="Arial"/>
          <w:color w:val="000000" w:themeColor="text1"/>
          <w:sz w:val="24"/>
          <w:szCs w:val="24"/>
        </w:rPr>
        <w:t xml:space="preserve"> </w:t>
      </w:r>
      <w:r w:rsidR="06CFF148" w:rsidRPr="00035C4A">
        <w:rPr>
          <w:rFonts w:ascii="Arial" w:eastAsia="Arial,Times New Roman" w:hAnsi="Arial" w:cs="Arial"/>
          <w:color w:val="000000" w:themeColor="text1"/>
          <w:sz w:val="24"/>
          <w:szCs w:val="24"/>
        </w:rPr>
        <w:t>Under Texas law,</w:t>
      </w:r>
      <w:r w:rsidR="06CFF148" w:rsidRPr="00035C4A">
        <w:rPr>
          <w:rFonts w:ascii="Arial" w:eastAsia="Arial,Times New Roman" w:hAnsi="Arial" w:cs="Arial"/>
          <w:sz w:val="24"/>
          <w:szCs w:val="24"/>
        </w:rPr>
        <w:t xml:space="preserve"> state agencies are </w:t>
      </w:r>
      <w:r w:rsidR="006C7A55">
        <w:rPr>
          <w:rFonts w:ascii="Arial" w:eastAsia="Arial,Times New Roman" w:hAnsi="Arial" w:cs="Arial"/>
          <w:sz w:val="24"/>
          <w:szCs w:val="24"/>
        </w:rPr>
        <w:t xml:space="preserve">exempt from competitive bidding requirement when purchasing </w:t>
      </w:r>
      <w:r w:rsidR="06CFF148" w:rsidRPr="00035C4A">
        <w:rPr>
          <w:rFonts w:ascii="Arial" w:eastAsia="Arial,Times New Roman" w:hAnsi="Arial" w:cs="Arial"/>
          <w:sz w:val="24"/>
          <w:szCs w:val="24"/>
        </w:rPr>
        <w:t xml:space="preserve">products and services </w:t>
      </w:r>
      <w:r>
        <w:rPr>
          <w:rFonts w:ascii="Arial" w:eastAsia="Arial,Times New Roman" w:hAnsi="Arial" w:cs="Arial"/>
          <w:sz w:val="24"/>
          <w:szCs w:val="24"/>
        </w:rPr>
        <w:t>from</w:t>
      </w:r>
      <w:r w:rsidR="06CFF148" w:rsidRPr="00035C4A">
        <w:rPr>
          <w:rFonts w:ascii="Arial" w:eastAsia="Arial,Times New Roman" w:hAnsi="Arial" w:cs="Arial"/>
          <w:sz w:val="24"/>
          <w:szCs w:val="24"/>
        </w:rPr>
        <w:t xml:space="preserve"> persons with disabilities</w:t>
      </w:r>
      <w:r w:rsidR="006C7A55">
        <w:rPr>
          <w:rFonts w:ascii="Arial" w:eastAsia="Arial,Times New Roman" w:hAnsi="Arial" w:cs="Arial"/>
          <w:sz w:val="24"/>
          <w:szCs w:val="24"/>
        </w:rPr>
        <w:t xml:space="preserve"> and must report all exceptions</w:t>
      </w:r>
      <w:r w:rsidR="06CFF148" w:rsidRPr="00035C4A">
        <w:rPr>
          <w:rFonts w:ascii="Arial" w:eastAsia="Arial,Times New Roman" w:hAnsi="Arial" w:cs="Arial"/>
          <w:sz w:val="24"/>
          <w:szCs w:val="24"/>
        </w:rPr>
        <w:t>.</w:t>
      </w:r>
      <w:r w:rsidR="006C7A55">
        <w:rPr>
          <w:rStyle w:val="EndnoteReference"/>
          <w:rFonts w:ascii="Arial" w:eastAsia="Arial,Times New Roman" w:hAnsi="Arial" w:cs="Arial"/>
          <w:sz w:val="24"/>
          <w:szCs w:val="24"/>
        </w:rPr>
        <w:endnoteReference w:id="35"/>
      </w:r>
      <w:r w:rsidR="06CFF148" w:rsidRPr="00035C4A">
        <w:rPr>
          <w:rFonts w:ascii="Arial" w:eastAsia="Arial,Times New Roman" w:hAnsi="Arial" w:cs="Arial"/>
          <w:sz w:val="24"/>
          <w:szCs w:val="24"/>
        </w:rPr>
        <w:t xml:space="preserve"> </w:t>
      </w:r>
      <w:r w:rsidR="06CFF148" w:rsidRPr="00035C4A">
        <w:rPr>
          <w:rFonts w:ascii="Arial" w:eastAsia="Arial,Times New Roman" w:hAnsi="Arial" w:cs="Arial"/>
          <w:color w:val="000000" w:themeColor="text1"/>
          <w:sz w:val="24"/>
          <w:szCs w:val="24"/>
        </w:rPr>
        <w:t xml:space="preserve">The Texas Council on Purchasing from </w:t>
      </w:r>
      <w:r w:rsidR="00AB00CA">
        <w:rPr>
          <w:rFonts w:ascii="Arial" w:eastAsia="Arial,Times New Roman" w:hAnsi="Arial" w:cs="Arial"/>
          <w:color w:val="000000" w:themeColor="text1"/>
          <w:sz w:val="24"/>
          <w:szCs w:val="24"/>
        </w:rPr>
        <w:t>People with Disabilities</w:t>
      </w:r>
      <w:r w:rsidR="06CFF148" w:rsidRPr="00035C4A">
        <w:rPr>
          <w:rFonts w:ascii="Arial" w:eastAsia="Arial,Times New Roman" w:hAnsi="Arial" w:cs="Arial"/>
          <w:color w:val="000000" w:themeColor="text1"/>
          <w:sz w:val="24"/>
          <w:szCs w:val="24"/>
        </w:rPr>
        <w:t xml:space="preserve"> is the program that manages the</w:t>
      </w:r>
      <w:r w:rsidR="00AB00CA">
        <w:rPr>
          <w:rFonts w:ascii="Arial" w:eastAsia="Arial,Times New Roman" w:hAnsi="Arial" w:cs="Arial"/>
          <w:color w:val="000000" w:themeColor="text1"/>
          <w:sz w:val="24"/>
          <w:szCs w:val="24"/>
        </w:rPr>
        <w:t>se “state u</w:t>
      </w:r>
      <w:r w:rsidR="06CFF148" w:rsidRPr="00035C4A">
        <w:rPr>
          <w:rFonts w:ascii="Arial" w:eastAsia="Arial,Times New Roman" w:hAnsi="Arial" w:cs="Arial"/>
          <w:color w:val="000000" w:themeColor="text1"/>
          <w:sz w:val="24"/>
          <w:szCs w:val="24"/>
        </w:rPr>
        <w:t xml:space="preserve">se” </w:t>
      </w:r>
      <w:r w:rsidR="00AB00CA">
        <w:rPr>
          <w:rFonts w:ascii="Arial" w:eastAsia="Arial,Times New Roman" w:hAnsi="Arial" w:cs="Arial"/>
          <w:color w:val="000000" w:themeColor="text1"/>
          <w:sz w:val="24"/>
          <w:szCs w:val="24"/>
        </w:rPr>
        <w:t>contracts</w:t>
      </w:r>
      <w:r w:rsidR="06CFF148" w:rsidRPr="00035C4A">
        <w:rPr>
          <w:rFonts w:ascii="Arial" w:eastAsia="Arial,Times New Roman" w:hAnsi="Arial" w:cs="Arial"/>
          <w:color w:val="000000" w:themeColor="text1"/>
          <w:sz w:val="24"/>
          <w:szCs w:val="24"/>
        </w:rPr>
        <w:t xml:space="preserve"> th</w:t>
      </w:r>
      <w:r w:rsidR="00AB00CA">
        <w:rPr>
          <w:rFonts w:ascii="Arial" w:eastAsia="Arial,Times New Roman" w:hAnsi="Arial" w:cs="Arial"/>
          <w:color w:val="000000" w:themeColor="text1"/>
          <w:sz w:val="24"/>
          <w:szCs w:val="24"/>
        </w:rPr>
        <w:t>at implement</w:t>
      </w:r>
      <w:r>
        <w:rPr>
          <w:rFonts w:ascii="Arial" w:eastAsia="Arial,Times New Roman" w:hAnsi="Arial" w:cs="Arial"/>
          <w:color w:val="000000" w:themeColor="text1"/>
          <w:sz w:val="24"/>
          <w:szCs w:val="24"/>
        </w:rPr>
        <w:t xml:space="preserve"> this </w:t>
      </w:r>
      <w:r w:rsidR="00AB00CA">
        <w:rPr>
          <w:rFonts w:ascii="Arial" w:eastAsia="Arial,Times New Roman" w:hAnsi="Arial" w:cs="Arial"/>
          <w:color w:val="000000" w:themeColor="text1"/>
          <w:sz w:val="24"/>
          <w:szCs w:val="24"/>
        </w:rPr>
        <w:t>Texas law.</w:t>
      </w:r>
      <w:r>
        <w:rPr>
          <w:rFonts w:ascii="Arial" w:eastAsia="Arial,Times New Roman" w:hAnsi="Arial" w:cs="Arial"/>
          <w:color w:val="000000" w:themeColor="text1"/>
          <w:sz w:val="24"/>
          <w:szCs w:val="24"/>
        </w:rPr>
        <w:t xml:space="preserve"> </w:t>
      </w:r>
    </w:p>
    <w:p w14:paraId="73028133" w14:textId="77777777" w:rsidR="00BA57EC" w:rsidRPr="00035C4A" w:rsidRDefault="00BA57EC" w:rsidP="001C3CFC">
      <w:pPr>
        <w:jc w:val="both"/>
        <w:rPr>
          <w:rFonts w:ascii="Arial" w:hAnsi="Arial" w:cs="Arial"/>
          <w:sz w:val="24"/>
          <w:szCs w:val="24"/>
        </w:rPr>
      </w:pPr>
    </w:p>
    <w:p w14:paraId="42236854" w14:textId="77777777" w:rsidR="00405EF7" w:rsidRDefault="00B17F0C" w:rsidP="001C3CFC">
      <w:pPr>
        <w:jc w:val="both"/>
        <w:rPr>
          <w:rFonts w:ascii="Arial" w:eastAsia="Arial,Times New Roman" w:hAnsi="Arial" w:cs="Arial"/>
          <w:sz w:val="24"/>
          <w:szCs w:val="24"/>
        </w:rPr>
      </w:pPr>
      <w:r>
        <w:rPr>
          <w:rFonts w:ascii="Arial" w:eastAsia="Arial,Times New Roman" w:hAnsi="Arial" w:cs="Arial"/>
          <w:sz w:val="24"/>
          <w:szCs w:val="24"/>
        </w:rPr>
        <w:t>Unfortunately</w:t>
      </w:r>
      <w:r w:rsidR="000447DA">
        <w:rPr>
          <w:rFonts w:ascii="Arial" w:eastAsia="Arial,Times New Roman" w:hAnsi="Arial" w:cs="Arial"/>
          <w:sz w:val="24"/>
          <w:szCs w:val="24"/>
        </w:rPr>
        <w:t>, the s</w:t>
      </w:r>
      <w:r w:rsidR="1D975092" w:rsidRPr="00035C4A">
        <w:rPr>
          <w:rFonts w:ascii="Arial" w:eastAsia="Arial,Times New Roman" w:hAnsi="Arial" w:cs="Arial"/>
          <w:sz w:val="24"/>
          <w:szCs w:val="24"/>
        </w:rPr>
        <w:t xml:space="preserve">tate of Texas gives </w:t>
      </w:r>
      <w:r w:rsidR="001D454C">
        <w:rPr>
          <w:rFonts w:ascii="Arial" w:eastAsia="Arial,Times New Roman" w:hAnsi="Arial" w:cs="Arial"/>
          <w:sz w:val="24"/>
          <w:szCs w:val="24"/>
        </w:rPr>
        <w:t xml:space="preserve">some of </w:t>
      </w:r>
      <w:r>
        <w:rPr>
          <w:rFonts w:ascii="Arial" w:eastAsia="Arial,Times New Roman" w:hAnsi="Arial" w:cs="Arial"/>
          <w:sz w:val="24"/>
          <w:szCs w:val="24"/>
        </w:rPr>
        <w:t xml:space="preserve">these “state use” </w:t>
      </w:r>
      <w:r w:rsidR="1D975092" w:rsidRPr="00035C4A">
        <w:rPr>
          <w:rFonts w:ascii="Arial" w:eastAsia="Arial,Times New Roman" w:hAnsi="Arial" w:cs="Arial"/>
          <w:sz w:val="24"/>
          <w:szCs w:val="24"/>
        </w:rPr>
        <w:t>contracts to ent</w:t>
      </w:r>
      <w:r w:rsidR="00ED7EB9" w:rsidRPr="00035C4A">
        <w:rPr>
          <w:rFonts w:ascii="Arial" w:eastAsia="Arial,Times New Roman" w:hAnsi="Arial" w:cs="Arial"/>
          <w:sz w:val="24"/>
          <w:szCs w:val="24"/>
        </w:rPr>
        <w:t xml:space="preserve">ities paying subminimum wages. </w:t>
      </w:r>
      <w:r w:rsidR="1D975092" w:rsidRPr="00035C4A">
        <w:rPr>
          <w:rFonts w:ascii="Arial" w:eastAsia="Arial,Times New Roman" w:hAnsi="Arial" w:cs="Arial"/>
          <w:sz w:val="24"/>
          <w:szCs w:val="24"/>
        </w:rPr>
        <w:t xml:space="preserve">There are </w:t>
      </w:r>
      <w:r w:rsidR="00180211" w:rsidRPr="00035C4A">
        <w:rPr>
          <w:rFonts w:ascii="Arial" w:eastAsia="Arial,Times New Roman" w:hAnsi="Arial" w:cs="Arial"/>
          <w:sz w:val="24"/>
          <w:szCs w:val="24"/>
        </w:rPr>
        <w:t>12</w:t>
      </w:r>
      <w:r w:rsidR="1D975092" w:rsidRPr="00035C4A">
        <w:rPr>
          <w:rFonts w:ascii="Arial" w:eastAsia="Arial,Times New Roman" w:hAnsi="Arial" w:cs="Arial"/>
          <w:sz w:val="24"/>
          <w:szCs w:val="24"/>
        </w:rPr>
        <w:t xml:space="preserve"> entities </w:t>
      </w:r>
      <w:r>
        <w:rPr>
          <w:rFonts w:ascii="Arial" w:eastAsia="Arial,Times New Roman" w:hAnsi="Arial" w:cs="Arial"/>
          <w:sz w:val="24"/>
          <w:szCs w:val="24"/>
        </w:rPr>
        <w:t>in</w:t>
      </w:r>
      <w:r w:rsidR="1D975092" w:rsidRPr="00035C4A">
        <w:rPr>
          <w:rFonts w:ascii="Arial" w:eastAsia="Arial,Times New Roman" w:hAnsi="Arial" w:cs="Arial"/>
          <w:sz w:val="24"/>
          <w:szCs w:val="24"/>
        </w:rPr>
        <w:t xml:space="preserve"> Texas </w:t>
      </w:r>
      <w:r>
        <w:rPr>
          <w:rFonts w:ascii="Arial" w:eastAsia="Arial,Times New Roman" w:hAnsi="Arial" w:cs="Arial"/>
          <w:sz w:val="24"/>
          <w:szCs w:val="24"/>
        </w:rPr>
        <w:t xml:space="preserve">with </w:t>
      </w:r>
      <w:r w:rsidR="00AB00CA">
        <w:rPr>
          <w:rFonts w:ascii="Arial" w:eastAsia="Arial,Times New Roman" w:hAnsi="Arial" w:cs="Arial"/>
          <w:sz w:val="24"/>
          <w:szCs w:val="24"/>
        </w:rPr>
        <w:t>state u</w:t>
      </w:r>
      <w:r w:rsidR="1D975092" w:rsidRPr="00035C4A">
        <w:rPr>
          <w:rFonts w:ascii="Arial" w:eastAsia="Arial,Times New Roman" w:hAnsi="Arial" w:cs="Arial"/>
          <w:sz w:val="24"/>
          <w:szCs w:val="24"/>
        </w:rPr>
        <w:t>se contract</w:t>
      </w:r>
      <w:r w:rsidR="001D454C">
        <w:rPr>
          <w:rFonts w:ascii="Arial" w:eastAsia="Arial,Times New Roman" w:hAnsi="Arial" w:cs="Arial"/>
          <w:sz w:val="24"/>
          <w:szCs w:val="24"/>
        </w:rPr>
        <w:t>s that</w:t>
      </w:r>
      <w:r w:rsidR="1D975092" w:rsidRPr="00035C4A">
        <w:rPr>
          <w:rFonts w:ascii="Arial" w:eastAsia="Arial,Times New Roman" w:hAnsi="Arial" w:cs="Arial"/>
          <w:sz w:val="24"/>
          <w:szCs w:val="24"/>
        </w:rPr>
        <w:t xml:space="preserve"> hold 14(c) certifi</w:t>
      </w:r>
      <w:r w:rsidR="00ED7EB9" w:rsidRPr="00035C4A">
        <w:rPr>
          <w:rFonts w:ascii="Arial" w:eastAsia="Arial,Times New Roman" w:hAnsi="Arial" w:cs="Arial"/>
          <w:sz w:val="24"/>
          <w:szCs w:val="24"/>
        </w:rPr>
        <w:t xml:space="preserve">cates to pay subminimum wages. </w:t>
      </w:r>
      <w:r w:rsidR="001C69CF" w:rsidRPr="00035C4A">
        <w:rPr>
          <w:rFonts w:ascii="Arial" w:eastAsia="Arial,Times New Roman" w:hAnsi="Arial" w:cs="Arial"/>
          <w:sz w:val="24"/>
          <w:szCs w:val="24"/>
        </w:rPr>
        <w:t>A review of the data reveal</w:t>
      </w:r>
      <w:r>
        <w:rPr>
          <w:rFonts w:ascii="Arial" w:eastAsia="Arial,Times New Roman" w:hAnsi="Arial" w:cs="Arial"/>
          <w:sz w:val="24"/>
          <w:szCs w:val="24"/>
        </w:rPr>
        <w:t>s that some of these</w:t>
      </w:r>
      <w:r w:rsidR="1D975092" w:rsidRPr="00035C4A">
        <w:rPr>
          <w:rFonts w:ascii="Arial" w:eastAsia="Arial,Times New Roman" w:hAnsi="Arial" w:cs="Arial"/>
          <w:sz w:val="24"/>
          <w:szCs w:val="24"/>
        </w:rPr>
        <w:t xml:space="preserve"> entities</w:t>
      </w:r>
      <w:r>
        <w:rPr>
          <w:rFonts w:ascii="Arial" w:eastAsia="Arial,Times New Roman" w:hAnsi="Arial" w:cs="Arial"/>
          <w:sz w:val="24"/>
          <w:szCs w:val="24"/>
        </w:rPr>
        <w:t xml:space="preserve"> pay</w:t>
      </w:r>
      <w:r w:rsidR="1D975092" w:rsidRPr="00035C4A">
        <w:rPr>
          <w:rFonts w:ascii="Arial" w:eastAsia="Arial,Times New Roman" w:hAnsi="Arial" w:cs="Arial"/>
          <w:sz w:val="24"/>
          <w:szCs w:val="24"/>
        </w:rPr>
        <w:t xml:space="preserve"> as little as 3 cents per hour</w:t>
      </w:r>
      <w:r>
        <w:rPr>
          <w:rFonts w:ascii="Arial" w:eastAsia="Arial,Times New Roman" w:hAnsi="Arial" w:cs="Arial"/>
          <w:sz w:val="24"/>
          <w:szCs w:val="24"/>
        </w:rPr>
        <w:t>,</w:t>
      </w:r>
      <w:r w:rsidR="1D975092" w:rsidRPr="00035C4A">
        <w:rPr>
          <w:rFonts w:ascii="Arial" w:eastAsia="Arial,Times New Roman" w:hAnsi="Arial" w:cs="Arial"/>
          <w:sz w:val="24"/>
          <w:szCs w:val="24"/>
        </w:rPr>
        <w:t xml:space="preserve"> while the employing organiza</w:t>
      </w:r>
      <w:r w:rsidR="00180211" w:rsidRPr="00035C4A">
        <w:rPr>
          <w:rFonts w:ascii="Arial" w:eastAsia="Arial,Times New Roman" w:hAnsi="Arial" w:cs="Arial"/>
          <w:sz w:val="24"/>
          <w:szCs w:val="24"/>
        </w:rPr>
        <w:t>tions’ leadership is making six-</w:t>
      </w:r>
      <w:r w:rsidR="00ED7EB9" w:rsidRPr="00035C4A">
        <w:rPr>
          <w:rFonts w:ascii="Arial" w:eastAsia="Arial,Times New Roman" w:hAnsi="Arial" w:cs="Arial"/>
          <w:sz w:val="24"/>
          <w:szCs w:val="24"/>
        </w:rPr>
        <w:t xml:space="preserve">figure annual salaries. </w:t>
      </w:r>
      <w:r w:rsidR="1D975092" w:rsidRPr="00035C4A">
        <w:rPr>
          <w:rFonts w:ascii="Arial" w:eastAsia="Arial,Times New Roman" w:hAnsi="Arial" w:cs="Arial"/>
          <w:sz w:val="24"/>
          <w:szCs w:val="24"/>
        </w:rPr>
        <w:t>State agencies and local governments are using Texas taxpayer money to pay these contracting organizations for the services provided by indi</w:t>
      </w:r>
      <w:r w:rsidR="00D378CF" w:rsidRPr="00035C4A">
        <w:rPr>
          <w:rFonts w:ascii="Arial" w:eastAsia="Arial,Times New Roman" w:hAnsi="Arial" w:cs="Arial"/>
          <w:sz w:val="24"/>
          <w:szCs w:val="24"/>
        </w:rPr>
        <w:t>viduals with disabilities. The State Use</w:t>
      </w:r>
      <w:r w:rsidR="1D975092" w:rsidRPr="00035C4A">
        <w:rPr>
          <w:rFonts w:ascii="Arial" w:eastAsia="Arial,Times New Roman" w:hAnsi="Arial" w:cs="Arial"/>
          <w:sz w:val="24"/>
          <w:szCs w:val="24"/>
        </w:rPr>
        <w:t xml:space="preserve"> contracts paying subminimum wages totaled over $5 million.</w:t>
      </w:r>
    </w:p>
    <w:p w14:paraId="63664072" w14:textId="77777777" w:rsidR="002415CA" w:rsidRPr="00035C4A" w:rsidRDefault="00061B12" w:rsidP="001C3CFC">
      <w:pPr>
        <w:jc w:val="both"/>
        <w:rPr>
          <w:rFonts w:ascii="Arial" w:hAnsi="Arial" w:cs="Arial"/>
          <w:sz w:val="24"/>
          <w:szCs w:val="24"/>
        </w:rPr>
      </w:pPr>
      <w:r>
        <w:rPr>
          <w:noProof/>
        </w:rPr>
        <w:drawing>
          <wp:anchor distT="0" distB="0" distL="114300" distR="114300" simplePos="0" relativeHeight="251646464" behindDoc="1" locked="0" layoutInCell="1" allowOverlap="1" wp14:anchorId="5955EF89" wp14:editId="50D33069">
            <wp:simplePos x="0" y="0"/>
            <wp:positionH relativeFrom="column">
              <wp:posOffset>266700</wp:posOffset>
            </wp:positionH>
            <wp:positionV relativeFrom="paragraph">
              <wp:posOffset>245745</wp:posOffset>
            </wp:positionV>
            <wp:extent cx="5133975" cy="3000375"/>
            <wp:effectExtent l="0" t="0" r="9525" b="9525"/>
            <wp:wrapTopAndBottom/>
            <wp:docPr id="24" name="Chart 24" descr="Graph showing the growth of CEOs of agencies using 14(c) certificates from $100,000 per year to more than $250,000 per year while workers in those same agencies remained minimal and almost nothing. " title="Comparing CEO vs. Worker Pay"/>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64C33EC3" w14:textId="77777777" w:rsidR="009633E8" w:rsidRDefault="009633E8" w:rsidP="001C3CFC">
      <w:pPr>
        <w:jc w:val="both"/>
        <w:rPr>
          <w:rFonts w:ascii="Arial" w:eastAsia="Arial,Times New Roman" w:hAnsi="Arial" w:cs="Arial"/>
          <w:sz w:val="24"/>
          <w:szCs w:val="24"/>
        </w:rPr>
      </w:pPr>
    </w:p>
    <w:p w14:paraId="314BA784" w14:textId="77777777" w:rsidR="002415CA" w:rsidRDefault="00C477C9" w:rsidP="002C4827">
      <w:pPr>
        <w:keepNext/>
        <w:keepLines/>
        <w:jc w:val="both"/>
        <w:rPr>
          <w:rFonts w:ascii="Arial" w:eastAsia="Arial,Times New Roman" w:hAnsi="Arial" w:cs="Arial"/>
          <w:sz w:val="24"/>
          <w:szCs w:val="24"/>
        </w:rPr>
      </w:pPr>
      <w:r>
        <w:rPr>
          <w:rFonts w:ascii="Arial" w:eastAsia="Arial,Times New Roman" w:hAnsi="Arial" w:cs="Arial"/>
          <w:sz w:val="24"/>
          <w:szCs w:val="24"/>
        </w:rPr>
        <w:t xml:space="preserve">DRTx reviewed data from </w:t>
      </w:r>
      <w:r w:rsidR="06CFF148" w:rsidRPr="00035C4A">
        <w:rPr>
          <w:rFonts w:ascii="Arial" w:eastAsia="Arial,Times New Roman" w:hAnsi="Arial" w:cs="Arial"/>
          <w:sz w:val="24"/>
          <w:szCs w:val="24"/>
        </w:rPr>
        <w:t>the Employment First Task Force</w:t>
      </w:r>
      <w:r>
        <w:rPr>
          <w:rFonts w:ascii="Arial" w:eastAsia="Arial,Times New Roman" w:hAnsi="Arial" w:cs="Arial"/>
          <w:sz w:val="24"/>
          <w:szCs w:val="24"/>
        </w:rPr>
        <w:t>,</w:t>
      </w:r>
      <w:r w:rsidR="06CFF148" w:rsidRPr="00035C4A">
        <w:rPr>
          <w:rFonts w:ascii="Arial" w:eastAsia="Arial,Times New Roman" w:hAnsi="Arial" w:cs="Arial"/>
          <w:sz w:val="24"/>
          <w:szCs w:val="24"/>
        </w:rPr>
        <w:t xml:space="preserve"> the Texas Sun</w:t>
      </w:r>
      <w:r>
        <w:rPr>
          <w:rFonts w:ascii="Arial" w:eastAsia="Arial,Times New Roman" w:hAnsi="Arial" w:cs="Arial"/>
          <w:sz w:val="24"/>
          <w:szCs w:val="24"/>
        </w:rPr>
        <w:t xml:space="preserve">set Commission, </w:t>
      </w:r>
      <w:r w:rsidR="06CFF148" w:rsidRPr="00035C4A">
        <w:rPr>
          <w:rFonts w:ascii="Arial" w:eastAsia="Arial,Times New Roman" w:hAnsi="Arial" w:cs="Arial"/>
          <w:sz w:val="24"/>
          <w:szCs w:val="24"/>
        </w:rPr>
        <w:t>as well as the IRS 990 reports of several nonprofit organiz</w:t>
      </w:r>
      <w:r w:rsidR="00FC3610">
        <w:rPr>
          <w:rFonts w:ascii="Arial" w:eastAsia="Arial,Times New Roman" w:hAnsi="Arial" w:cs="Arial"/>
          <w:sz w:val="24"/>
          <w:szCs w:val="24"/>
        </w:rPr>
        <w:t>ations with State Use contracts,</w:t>
      </w:r>
      <w:r w:rsidR="06CFF148" w:rsidRPr="00035C4A">
        <w:rPr>
          <w:rFonts w:ascii="Arial" w:eastAsia="Arial,Times New Roman" w:hAnsi="Arial" w:cs="Arial"/>
          <w:sz w:val="24"/>
          <w:szCs w:val="24"/>
        </w:rPr>
        <w:t xml:space="preserve"> </w:t>
      </w:r>
      <w:r>
        <w:rPr>
          <w:rFonts w:ascii="Arial" w:eastAsia="Arial,Times New Roman" w:hAnsi="Arial" w:cs="Arial"/>
          <w:sz w:val="24"/>
          <w:szCs w:val="24"/>
        </w:rPr>
        <w:t>and found a huge</w:t>
      </w:r>
      <w:r w:rsidR="06CFF148" w:rsidRPr="00035C4A">
        <w:rPr>
          <w:rFonts w:ascii="Arial" w:eastAsia="Arial,Times New Roman" w:hAnsi="Arial" w:cs="Arial"/>
          <w:sz w:val="24"/>
          <w:szCs w:val="24"/>
        </w:rPr>
        <w:t xml:space="preserve"> difference between the pennies being paid to the workers with disabilities and the </w:t>
      </w:r>
      <w:r>
        <w:rPr>
          <w:rFonts w:ascii="Arial" w:eastAsia="Arial,Times New Roman" w:hAnsi="Arial" w:cs="Arial"/>
          <w:sz w:val="24"/>
          <w:szCs w:val="24"/>
        </w:rPr>
        <w:t xml:space="preserve">hundreds of thousands being paid to the </w:t>
      </w:r>
      <w:r w:rsidR="00F5739B">
        <w:rPr>
          <w:rFonts w:ascii="Arial" w:eastAsia="Arial,Times New Roman" w:hAnsi="Arial" w:cs="Arial"/>
          <w:sz w:val="24"/>
          <w:szCs w:val="24"/>
        </w:rPr>
        <w:t>organization</w:t>
      </w:r>
      <w:r w:rsidR="06CFF148" w:rsidRPr="00035C4A">
        <w:rPr>
          <w:rFonts w:ascii="Arial" w:eastAsia="Arial,Times New Roman" w:hAnsi="Arial" w:cs="Arial"/>
          <w:sz w:val="24"/>
          <w:szCs w:val="24"/>
        </w:rPr>
        <w:t>s</w:t>
      </w:r>
      <w:r w:rsidR="00F5739B">
        <w:rPr>
          <w:rFonts w:ascii="Arial" w:eastAsia="Arial,Times New Roman" w:hAnsi="Arial" w:cs="Arial"/>
          <w:sz w:val="24"/>
          <w:szCs w:val="24"/>
        </w:rPr>
        <w:t>’</w:t>
      </w:r>
      <w:r w:rsidR="06CFF148" w:rsidRPr="00035C4A">
        <w:rPr>
          <w:rFonts w:ascii="Arial" w:eastAsia="Arial,Times New Roman" w:hAnsi="Arial" w:cs="Arial"/>
          <w:sz w:val="24"/>
          <w:szCs w:val="24"/>
        </w:rPr>
        <w:t xml:space="preserve"> CEOs</w:t>
      </w:r>
      <w:r>
        <w:rPr>
          <w:rFonts w:ascii="Arial" w:eastAsia="Arial,Times New Roman" w:hAnsi="Arial" w:cs="Arial"/>
          <w:sz w:val="24"/>
          <w:szCs w:val="24"/>
        </w:rPr>
        <w:t>.  Some CEOs received</w:t>
      </w:r>
      <w:r w:rsidR="06CFF148" w:rsidRPr="00035C4A">
        <w:rPr>
          <w:rFonts w:ascii="Arial" w:eastAsia="Arial,Times New Roman" w:hAnsi="Arial" w:cs="Arial"/>
          <w:sz w:val="24"/>
          <w:szCs w:val="24"/>
        </w:rPr>
        <w:t xml:space="preserve"> compensation of $102,000, $147,000, $192,000 and $270,000</w:t>
      </w:r>
      <w:r w:rsidR="001D454C">
        <w:rPr>
          <w:rFonts w:ascii="Arial" w:eastAsia="Arial,Times New Roman" w:hAnsi="Arial" w:cs="Arial"/>
          <w:sz w:val="24"/>
          <w:szCs w:val="24"/>
        </w:rPr>
        <w:t xml:space="preserve"> annually</w:t>
      </w:r>
      <w:r w:rsidR="06CFF148" w:rsidRPr="00035C4A">
        <w:rPr>
          <w:rFonts w:ascii="Arial" w:eastAsia="Arial,Times New Roman" w:hAnsi="Arial" w:cs="Arial"/>
          <w:sz w:val="24"/>
          <w:szCs w:val="24"/>
        </w:rPr>
        <w:t>. In addition, TIBH Industries, the central nonprofit entity negotiating and approving the contracts under the State Use program, boasts a CEO compensation of over $300,000</w:t>
      </w:r>
      <w:r w:rsidR="001D454C">
        <w:rPr>
          <w:rFonts w:ascii="Arial" w:eastAsia="Arial,Times New Roman" w:hAnsi="Arial" w:cs="Arial"/>
          <w:sz w:val="24"/>
          <w:szCs w:val="24"/>
        </w:rPr>
        <w:t xml:space="preserve"> per year</w:t>
      </w:r>
      <w:r w:rsidR="06CFF148" w:rsidRPr="00035C4A">
        <w:rPr>
          <w:rFonts w:ascii="Arial" w:eastAsia="Arial,Times New Roman" w:hAnsi="Arial" w:cs="Arial"/>
          <w:sz w:val="24"/>
          <w:szCs w:val="24"/>
        </w:rPr>
        <w:t xml:space="preserve">. </w:t>
      </w:r>
    </w:p>
    <w:p w14:paraId="3E664347" w14:textId="77777777" w:rsidR="000C76E8" w:rsidRPr="00035C4A" w:rsidRDefault="000C76E8" w:rsidP="001C3CFC">
      <w:pPr>
        <w:jc w:val="both"/>
        <w:rPr>
          <w:rFonts w:ascii="Arial" w:hAnsi="Arial" w:cs="Arial"/>
          <w:sz w:val="24"/>
          <w:szCs w:val="24"/>
        </w:rPr>
      </w:pPr>
    </w:p>
    <w:p w14:paraId="742FC9D7" w14:textId="77777777" w:rsidR="001B63F9" w:rsidRPr="00035C4A" w:rsidRDefault="06CFF148" w:rsidP="001C3CFC">
      <w:pPr>
        <w:jc w:val="both"/>
        <w:rPr>
          <w:rFonts w:ascii="Arial" w:hAnsi="Arial" w:cs="Arial"/>
          <w:sz w:val="24"/>
          <w:szCs w:val="24"/>
        </w:rPr>
      </w:pPr>
      <w:r w:rsidRPr="00035C4A">
        <w:rPr>
          <w:rFonts w:ascii="Arial" w:eastAsia="Arial,Times New Roman" w:hAnsi="Arial" w:cs="Arial"/>
          <w:sz w:val="24"/>
          <w:szCs w:val="24"/>
        </w:rPr>
        <w:t>In fiscal year 2013, state agencies and political subdivisions paid $40.8 million for products</w:t>
      </w:r>
      <w:r w:rsidR="00FC3610">
        <w:rPr>
          <w:rFonts w:ascii="Arial" w:eastAsia="Arial,Times New Roman" w:hAnsi="Arial" w:cs="Arial"/>
          <w:sz w:val="24"/>
          <w:szCs w:val="24"/>
        </w:rPr>
        <w:t>,</w:t>
      </w:r>
      <w:r w:rsidRPr="00035C4A">
        <w:rPr>
          <w:rFonts w:ascii="Arial" w:eastAsia="Arial,Times New Roman" w:hAnsi="Arial" w:cs="Arial"/>
          <w:sz w:val="24"/>
          <w:szCs w:val="24"/>
        </w:rPr>
        <w:t xml:space="preserve"> and $93.6 million for services</w:t>
      </w:r>
      <w:r w:rsidR="00FC3610">
        <w:rPr>
          <w:rFonts w:ascii="Arial" w:eastAsia="Arial,Times New Roman" w:hAnsi="Arial" w:cs="Arial"/>
          <w:sz w:val="24"/>
          <w:szCs w:val="24"/>
        </w:rPr>
        <w:t>,</w:t>
      </w:r>
      <w:r w:rsidRPr="00035C4A">
        <w:rPr>
          <w:rFonts w:ascii="Arial" w:eastAsia="Arial,Times New Roman" w:hAnsi="Arial" w:cs="Arial"/>
          <w:sz w:val="24"/>
          <w:szCs w:val="24"/>
        </w:rPr>
        <w:t xml:space="preserve"> from the State Use program, or a total of $134.4 million</w:t>
      </w:r>
      <w:r w:rsidR="00FC3610">
        <w:rPr>
          <w:rFonts w:ascii="Arial" w:eastAsia="Arial,Times New Roman" w:hAnsi="Arial" w:cs="Arial"/>
          <w:sz w:val="24"/>
          <w:szCs w:val="24"/>
        </w:rPr>
        <w:t>. TIBH Industries collected a 6-</w:t>
      </w:r>
      <w:r w:rsidRPr="00035C4A">
        <w:rPr>
          <w:rFonts w:ascii="Arial" w:eastAsia="Arial,Times New Roman" w:hAnsi="Arial" w:cs="Arial"/>
          <w:sz w:val="24"/>
          <w:szCs w:val="24"/>
        </w:rPr>
        <w:t xml:space="preserve">percent fee for these contracts. There is an enormous amount of money being made through these contracts, but the people with disabilities working for subminimum wages are not seeing any of it. </w:t>
      </w:r>
    </w:p>
    <w:p w14:paraId="685F2F25" w14:textId="77777777" w:rsidR="002415CA" w:rsidRPr="00035C4A" w:rsidRDefault="002415CA" w:rsidP="001C3CFC">
      <w:pPr>
        <w:jc w:val="both"/>
        <w:rPr>
          <w:rFonts w:ascii="Arial" w:hAnsi="Arial" w:cs="Arial"/>
          <w:sz w:val="24"/>
          <w:szCs w:val="24"/>
        </w:rPr>
      </w:pPr>
    </w:p>
    <w:p w14:paraId="26A089F7" w14:textId="77777777" w:rsidR="00B06A46" w:rsidRPr="00035C4A" w:rsidRDefault="00FC3610" w:rsidP="001C3CFC">
      <w:pPr>
        <w:jc w:val="both"/>
        <w:rPr>
          <w:rFonts w:ascii="Arial" w:hAnsi="Arial" w:cs="Arial"/>
          <w:b/>
          <w:sz w:val="24"/>
          <w:szCs w:val="24"/>
          <w:u w:val="single"/>
        </w:rPr>
      </w:pPr>
      <w:r>
        <w:rPr>
          <w:rFonts w:ascii="Arial" w:eastAsia="Arial,Times New Roman" w:hAnsi="Arial" w:cs="Arial"/>
          <w:sz w:val="24"/>
          <w:szCs w:val="24"/>
        </w:rPr>
        <w:t>The federal government</w:t>
      </w:r>
      <w:r w:rsidR="06CFF148" w:rsidRPr="00035C4A">
        <w:rPr>
          <w:rFonts w:ascii="Arial" w:eastAsia="Arial,Times New Roman" w:hAnsi="Arial" w:cs="Arial"/>
          <w:sz w:val="24"/>
          <w:szCs w:val="24"/>
        </w:rPr>
        <w:t xml:space="preserve"> put an end to the practice of using taxpayer funds to pay subminimum wages for goods and services through federal contractors. In Texas, 55 organizations are listed as entities that are allowed to ap</w:t>
      </w:r>
      <w:r>
        <w:rPr>
          <w:rFonts w:ascii="Arial" w:eastAsia="Arial,Times New Roman" w:hAnsi="Arial" w:cs="Arial"/>
          <w:sz w:val="24"/>
          <w:szCs w:val="24"/>
        </w:rPr>
        <w:t>ply for federal contracts. They</w:t>
      </w:r>
      <w:r w:rsidR="06CFF148" w:rsidRPr="00035C4A">
        <w:rPr>
          <w:rFonts w:ascii="Arial" w:eastAsia="Arial,Times New Roman" w:hAnsi="Arial" w:cs="Arial"/>
          <w:sz w:val="24"/>
          <w:szCs w:val="24"/>
        </w:rPr>
        <w:t xml:space="preserve"> are now required to pay at least minimum wage for their federal contracts.</w:t>
      </w:r>
    </w:p>
    <w:p w14:paraId="77D9954E" w14:textId="77777777" w:rsidR="0072108B" w:rsidRDefault="0072108B" w:rsidP="001C3CFC">
      <w:pPr>
        <w:spacing w:after="200" w:line="276" w:lineRule="auto"/>
        <w:jc w:val="both"/>
        <w:rPr>
          <w:rFonts w:ascii="Arial" w:hAnsi="Arial" w:cs="Arial"/>
          <w:b/>
          <w:sz w:val="24"/>
          <w:szCs w:val="24"/>
          <w:u w:val="single"/>
        </w:rPr>
      </w:pPr>
    </w:p>
    <w:p w14:paraId="7141C399" w14:textId="77777777" w:rsidR="0072108B" w:rsidRDefault="0072108B" w:rsidP="001C3CFC">
      <w:pPr>
        <w:spacing w:after="200" w:line="276" w:lineRule="auto"/>
        <w:jc w:val="both"/>
        <w:rPr>
          <w:rFonts w:ascii="Arial" w:hAnsi="Arial" w:cs="Arial"/>
          <w:b/>
          <w:sz w:val="24"/>
          <w:szCs w:val="24"/>
          <w:u w:val="single"/>
        </w:rPr>
      </w:pPr>
      <w:r>
        <w:rPr>
          <w:rFonts w:ascii="Arial" w:hAnsi="Arial" w:cs="Arial"/>
          <w:b/>
          <w:sz w:val="24"/>
          <w:szCs w:val="24"/>
          <w:u w:val="single"/>
        </w:rPr>
        <w:br w:type="page"/>
      </w:r>
    </w:p>
    <w:p w14:paraId="02F9C4F0" w14:textId="77777777" w:rsidR="002415CA" w:rsidRPr="00035C4A" w:rsidRDefault="00B10DB6" w:rsidP="001C3CFC">
      <w:pPr>
        <w:pStyle w:val="Heading1"/>
        <w:numPr>
          <w:ilvl w:val="0"/>
          <w:numId w:val="17"/>
        </w:numPr>
        <w:spacing w:before="0"/>
        <w:ind w:left="274" w:hanging="274"/>
        <w:jc w:val="both"/>
        <w:rPr>
          <w:rFonts w:ascii="Arial" w:eastAsia="Arial" w:hAnsi="Arial" w:cs="Arial"/>
          <w:smallCaps/>
          <w:color w:val="000000" w:themeColor="text1"/>
          <w:sz w:val="32"/>
          <w:szCs w:val="24"/>
          <w:u w:val="none"/>
        </w:rPr>
      </w:pPr>
      <w:r w:rsidRPr="00035C4A">
        <w:rPr>
          <w:rFonts w:ascii="Arial" w:eastAsia="Arial," w:hAnsi="Arial" w:cs="Arial"/>
          <w:smallCaps/>
          <w:color w:val="000000" w:themeColor="text1"/>
          <w:sz w:val="32"/>
          <w:szCs w:val="24"/>
          <w:u w:val="none"/>
        </w:rPr>
        <w:t>Investigating</w:t>
      </w:r>
      <w:r w:rsidR="002415CA" w:rsidRPr="00035C4A">
        <w:rPr>
          <w:rFonts w:ascii="Arial" w:eastAsia="Arial," w:hAnsi="Arial" w:cs="Arial"/>
          <w:smallCaps/>
          <w:color w:val="000000" w:themeColor="text1"/>
          <w:sz w:val="32"/>
          <w:szCs w:val="24"/>
          <w:u w:val="none"/>
        </w:rPr>
        <w:t xml:space="preserve"> 14(c) in Texas</w:t>
      </w:r>
    </w:p>
    <w:p w14:paraId="4304E482" w14:textId="77777777" w:rsidR="002415CA" w:rsidRPr="00035C4A" w:rsidRDefault="06CFF148" w:rsidP="001C3CFC">
      <w:pPr>
        <w:pStyle w:val="Heading2"/>
        <w:jc w:val="both"/>
        <w:rPr>
          <w:rFonts w:ascii="Arial" w:hAnsi="Arial" w:cs="Arial"/>
          <w:i w:val="0"/>
          <w:szCs w:val="24"/>
        </w:rPr>
      </w:pPr>
      <w:r w:rsidRPr="00035C4A">
        <w:rPr>
          <w:rFonts w:ascii="Arial" w:eastAsia="Arial," w:hAnsi="Arial" w:cs="Arial"/>
          <w:i w:val="0"/>
          <w:szCs w:val="24"/>
        </w:rPr>
        <w:t>Purpose</w:t>
      </w:r>
    </w:p>
    <w:p w14:paraId="2DBF2759" w14:textId="77777777" w:rsidR="00EA3BD8" w:rsidRPr="00035C4A" w:rsidRDefault="000447DA" w:rsidP="001C3CFC">
      <w:pPr>
        <w:jc w:val="both"/>
        <w:rPr>
          <w:rFonts w:ascii="Arial" w:hAnsi="Arial" w:cs="Arial"/>
          <w:sz w:val="24"/>
          <w:szCs w:val="24"/>
        </w:rPr>
      </w:pPr>
      <w:r>
        <w:rPr>
          <w:rFonts w:ascii="Arial" w:eastAsia="Arial,Times New Roman" w:hAnsi="Arial" w:cs="Arial"/>
          <w:sz w:val="24"/>
          <w:szCs w:val="24"/>
        </w:rPr>
        <w:t>In 2001</w:t>
      </w:r>
      <w:r w:rsidR="06CFF148" w:rsidRPr="00035C4A">
        <w:rPr>
          <w:rFonts w:ascii="Arial" w:eastAsia="Arial,Times New Roman" w:hAnsi="Arial" w:cs="Arial"/>
          <w:sz w:val="24"/>
          <w:szCs w:val="24"/>
        </w:rPr>
        <w:t>, the U.S. Government Accountability Office (GAO) released a report on the 14(c) program. The GAO report found that:</w:t>
      </w:r>
    </w:p>
    <w:p w14:paraId="19553CD4" w14:textId="77777777" w:rsidR="00C141D6" w:rsidRPr="00035C4A" w:rsidRDefault="00C141D6" w:rsidP="001C3CFC">
      <w:pPr>
        <w:jc w:val="both"/>
        <w:rPr>
          <w:rFonts w:ascii="Arial" w:hAnsi="Arial" w:cs="Arial"/>
          <w:sz w:val="24"/>
          <w:szCs w:val="24"/>
        </w:rPr>
      </w:pPr>
    </w:p>
    <w:p w14:paraId="760B4D08" w14:textId="77777777" w:rsidR="00EA3BD8" w:rsidRPr="00035C4A" w:rsidRDefault="06CFF148" w:rsidP="001C3CFC">
      <w:pPr>
        <w:pStyle w:val="ListParagraph"/>
        <w:numPr>
          <w:ilvl w:val="0"/>
          <w:numId w:val="11"/>
        </w:numPr>
        <w:jc w:val="both"/>
        <w:rPr>
          <w:rFonts w:ascii="Arial" w:eastAsia="Arial,Times New Roman" w:hAnsi="Arial" w:cs="Arial"/>
          <w:sz w:val="24"/>
          <w:szCs w:val="24"/>
        </w:rPr>
      </w:pPr>
      <w:r w:rsidRPr="00035C4A">
        <w:rPr>
          <w:rFonts w:ascii="Arial" w:eastAsia="Arial,Times New Roman" w:hAnsi="Arial" w:cs="Arial"/>
          <w:sz w:val="24"/>
          <w:szCs w:val="24"/>
        </w:rPr>
        <w:t xml:space="preserve">The wages paid to workers under a 14(c) certificate were very low (more than half the workers earned below $2.50 an hour); </w:t>
      </w:r>
    </w:p>
    <w:p w14:paraId="2A9718B4" w14:textId="77777777" w:rsidR="00EA3BD8" w:rsidRPr="00035C4A" w:rsidRDefault="06CFF148" w:rsidP="001C3CFC">
      <w:pPr>
        <w:pStyle w:val="ListParagraph"/>
        <w:numPr>
          <w:ilvl w:val="0"/>
          <w:numId w:val="11"/>
        </w:numPr>
        <w:jc w:val="both"/>
        <w:rPr>
          <w:rFonts w:ascii="Arial" w:eastAsia="Arial,Times New Roman" w:hAnsi="Arial" w:cs="Arial"/>
          <w:sz w:val="24"/>
          <w:szCs w:val="24"/>
        </w:rPr>
      </w:pPr>
      <w:r w:rsidRPr="00035C4A">
        <w:rPr>
          <w:rFonts w:ascii="Arial" w:eastAsia="Arial,Times New Roman" w:hAnsi="Arial" w:cs="Arial"/>
          <w:sz w:val="24"/>
          <w:szCs w:val="24"/>
        </w:rPr>
        <w:t xml:space="preserve">Workers were almost exclusively housed in segregated environments (only 5 percent of 14(c) work was performed in the community); </w:t>
      </w:r>
    </w:p>
    <w:p w14:paraId="019B8158" w14:textId="77777777" w:rsidR="00EC0829" w:rsidRPr="00035C4A" w:rsidRDefault="00EA3BD8" w:rsidP="001C3CFC">
      <w:pPr>
        <w:pStyle w:val="ListParagraph"/>
        <w:numPr>
          <w:ilvl w:val="0"/>
          <w:numId w:val="11"/>
        </w:numPr>
        <w:jc w:val="both"/>
        <w:rPr>
          <w:rFonts w:ascii="Arial" w:eastAsia="Arial,Times New Roman" w:hAnsi="Arial" w:cs="Arial"/>
          <w:sz w:val="24"/>
          <w:szCs w:val="24"/>
        </w:rPr>
      </w:pPr>
      <w:r w:rsidRPr="00035C4A">
        <w:rPr>
          <w:rFonts w:ascii="Arial" w:eastAsia="Arial,Times New Roman" w:hAnsi="Arial" w:cs="Arial"/>
          <w:sz w:val="24"/>
          <w:szCs w:val="24"/>
        </w:rPr>
        <w:t>W</w:t>
      </w:r>
      <w:r w:rsidR="002415CA" w:rsidRPr="00035C4A">
        <w:rPr>
          <w:rFonts w:ascii="Arial" w:eastAsia="Arial,Times New Roman" w:hAnsi="Arial" w:cs="Arial"/>
          <w:sz w:val="24"/>
          <w:szCs w:val="24"/>
        </w:rPr>
        <w:t>orkers who enter</w:t>
      </w:r>
      <w:r w:rsidR="00EC0829" w:rsidRPr="00035C4A">
        <w:rPr>
          <w:rFonts w:ascii="Arial" w:eastAsia="Arial,Times New Roman" w:hAnsi="Arial" w:cs="Arial"/>
          <w:sz w:val="24"/>
          <w:szCs w:val="24"/>
        </w:rPr>
        <w:t>ed</w:t>
      </w:r>
      <w:r w:rsidR="002415CA" w:rsidRPr="00035C4A">
        <w:rPr>
          <w:rFonts w:ascii="Arial" w:eastAsia="Arial,Times New Roman" w:hAnsi="Arial" w:cs="Arial"/>
          <w:sz w:val="24"/>
          <w:szCs w:val="24"/>
        </w:rPr>
        <w:t xml:space="preserve"> a sheltered workshop very rarely </w:t>
      </w:r>
      <w:r w:rsidR="002178D0">
        <w:rPr>
          <w:rFonts w:ascii="Arial" w:eastAsia="Arial,Times New Roman" w:hAnsi="Arial" w:cs="Arial"/>
          <w:sz w:val="24"/>
          <w:szCs w:val="24"/>
        </w:rPr>
        <w:t>transitioned</w:t>
      </w:r>
      <w:r w:rsidR="002415CA" w:rsidRPr="00035C4A">
        <w:rPr>
          <w:rFonts w:ascii="Arial" w:eastAsia="Arial,Times New Roman" w:hAnsi="Arial" w:cs="Arial"/>
          <w:sz w:val="24"/>
          <w:szCs w:val="24"/>
        </w:rPr>
        <w:t xml:space="preserve"> jobs at or above minimum wage in the community</w:t>
      </w:r>
      <w:r w:rsidR="00EC0829" w:rsidRPr="00035C4A">
        <w:rPr>
          <w:rFonts w:ascii="Arial" w:eastAsia="Arial,Times New Roman" w:hAnsi="Arial" w:cs="Arial"/>
          <w:sz w:val="24"/>
          <w:szCs w:val="24"/>
        </w:rPr>
        <w:t>;</w:t>
      </w:r>
      <w:r w:rsidR="002415CA" w:rsidRPr="00035C4A">
        <w:rPr>
          <w:rStyle w:val="EndnoteReference"/>
          <w:rFonts w:ascii="Arial" w:eastAsia="Arial,Times New Roman" w:hAnsi="Arial" w:cs="Arial"/>
          <w:sz w:val="24"/>
          <w:szCs w:val="24"/>
        </w:rPr>
        <w:endnoteReference w:id="36"/>
      </w:r>
      <w:r w:rsidR="00044603" w:rsidRPr="00035C4A">
        <w:rPr>
          <w:rFonts w:ascii="Arial" w:eastAsia="Arial,Times New Roman" w:hAnsi="Arial" w:cs="Arial"/>
          <w:sz w:val="24"/>
          <w:szCs w:val="24"/>
        </w:rPr>
        <w:t xml:space="preserve"> </w:t>
      </w:r>
      <w:r w:rsidR="00EC0829" w:rsidRPr="00035C4A">
        <w:rPr>
          <w:rFonts w:ascii="Arial" w:eastAsia="Arial,Times New Roman" w:hAnsi="Arial" w:cs="Arial"/>
          <w:sz w:val="24"/>
          <w:szCs w:val="24"/>
        </w:rPr>
        <w:t>and</w:t>
      </w:r>
      <w:r w:rsidR="00044603" w:rsidRPr="00035C4A">
        <w:rPr>
          <w:rFonts w:ascii="Arial" w:eastAsia="Arial,Times New Roman" w:hAnsi="Arial" w:cs="Arial"/>
          <w:sz w:val="24"/>
          <w:szCs w:val="24"/>
        </w:rPr>
        <w:t xml:space="preserve"> </w:t>
      </w:r>
    </w:p>
    <w:p w14:paraId="45BDB92D" w14:textId="77777777" w:rsidR="002415CA" w:rsidRPr="00035C4A" w:rsidRDefault="00EC0829" w:rsidP="001C3CFC">
      <w:pPr>
        <w:pStyle w:val="ListParagraph"/>
        <w:numPr>
          <w:ilvl w:val="0"/>
          <w:numId w:val="11"/>
        </w:numPr>
        <w:jc w:val="both"/>
        <w:rPr>
          <w:rFonts w:ascii="Arial" w:eastAsia="Arial,Times New Roman" w:hAnsi="Arial" w:cs="Arial"/>
          <w:sz w:val="24"/>
          <w:szCs w:val="24"/>
        </w:rPr>
      </w:pPr>
      <w:r w:rsidRPr="00035C4A">
        <w:rPr>
          <w:rFonts w:ascii="Arial" w:eastAsia="Arial,Times New Roman" w:hAnsi="Arial" w:cs="Arial"/>
          <w:sz w:val="24"/>
          <w:szCs w:val="24"/>
        </w:rPr>
        <w:t>Once</w:t>
      </w:r>
      <w:r w:rsidR="00304A77" w:rsidRPr="00035C4A">
        <w:rPr>
          <w:rFonts w:ascii="Arial" w:eastAsia="Arial,Times New Roman" w:hAnsi="Arial" w:cs="Arial"/>
          <w:sz w:val="24"/>
          <w:szCs w:val="24"/>
        </w:rPr>
        <w:t xml:space="preserve"> people </w:t>
      </w:r>
      <w:r w:rsidR="002415CA" w:rsidRPr="00035C4A">
        <w:rPr>
          <w:rFonts w:ascii="Arial" w:eastAsia="Arial,Times New Roman" w:hAnsi="Arial" w:cs="Arial"/>
          <w:sz w:val="24"/>
          <w:szCs w:val="24"/>
        </w:rPr>
        <w:t>enter</w:t>
      </w:r>
      <w:r w:rsidRPr="00035C4A">
        <w:rPr>
          <w:rFonts w:ascii="Arial" w:eastAsia="Arial,Times New Roman" w:hAnsi="Arial" w:cs="Arial"/>
          <w:sz w:val="24"/>
          <w:szCs w:val="24"/>
        </w:rPr>
        <w:t>ed</w:t>
      </w:r>
      <w:r w:rsidR="002415CA" w:rsidRPr="00035C4A">
        <w:rPr>
          <w:rFonts w:ascii="Arial" w:eastAsia="Arial,Times New Roman" w:hAnsi="Arial" w:cs="Arial"/>
          <w:sz w:val="24"/>
          <w:szCs w:val="24"/>
        </w:rPr>
        <w:t xml:space="preserve"> work shelters</w:t>
      </w:r>
      <w:r w:rsidRPr="00035C4A">
        <w:rPr>
          <w:rFonts w:ascii="Arial" w:eastAsia="Arial,Times New Roman" w:hAnsi="Arial" w:cs="Arial"/>
          <w:sz w:val="24"/>
          <w:szCs w:val="24"/>
        </w:rPr>
        <w:t>, it was common for them</w:t>
      </w:r>
      <w:r w:rsidR="00E77D9D" w:rsidRPr="00035C4A">
        <w:rPr>
          <w:rFonts w:ascii="Arial" w:eastAsia="Arial,Times New Roman" w:hAnsi="Arial" w:cs="Arial"/>
          <w:sz w:val="24"/>
          <w:szCs w:val="24"/>
        </w:rPr>
        <w:t xml:space="preserve"> </w:t>
      </w:r>
      <w:r w:rsidR="002415CA" w:rsidRPr="00035C4A">
        <w:rPr>
          <w:rFonts w:ascii="Arial" w:eastAsia="Arial,Times New Roman" w:hAnsi="Arial" w:cs="Arial"/>
          <w:sz w:val="24"/>
          <w:szCs w:val="24"/>
        </w:rPr>
        <w:t xml:space="preserve">to stay </w:t>
      </w:r>
      <w:r w:rsidR="00E516B9" w:rsidRPr="00035C4A">
        <w:rPr>
          <w:rFonts w:ascii="Arial" w:eastAsia="Arial,Times New Roman" w:hAnsi="Arial" w:cs="Arial"/>
          <w:sz w:val="24"/>
          <w:szCs w:val="24"/>
        </w:rPr>
        <w:t xml:space="preserve">there </w:t>
      </w:r>
      <w:r w:rsidR="002415CA" w:rsidRPr="00035C4A">
        <w:rPr>
          <w:rFonts w:ascii="Arial" w:eastAsia="Arial,Times New Roman" w:hAnsi="Arial" w:cs="Arial"/>
          <w:sz w:val="24"/>
          <w:szCs w:val="24"/>
        </w:rPr>
        <w:t>for the rest for their li</w:t>
      </w:r>
      <w:r w:rsidRPr="00035C4A">
        <w:rPr>
          <w:rFonts w:ascii="Arial" w:eastAsia="Arial,Times New Roman" w:hAnsi="Arial" w:cs="Arial"/>
          <w:sz w:val="24"/>
          <w:szCs w:val="24"/>
        </w:rPr>
        <w:t>ves</w:t>
      </w:r>
      <w:r w:rsidR="002415CA" w:rsidRPr="00035C4A">
        <w:rPr>
          <w:rFonts w:ascii="Arial" w:eastAsia="Arial,Times New Roman" w:hAnsi="Arial" w:cs="Arial"/>
          <w:sz w:val="24"/>
          <w:szCs w:val="24"/>
        </w:rPr>
        <w:t>.</w:t>
      </w:r>
      <w:r w:rsidR="002415CA" w:rsidRPr="00035C4A">
        <w:rPr>
          <w:rStyle w:val="EndnoteReference"/>
          <w:rFonts w:ascii="Arial" w:eastAsia="Arial,Times New Roman" w:hAnsi="Arial" w:cs="Arial"/>
          <w:sz w:val="24"/>
          <w:szCs w:val="24"/>
        </w:rPr>
        <w:endnoteReference w:id="37"/>
      </w:r>
      <w:r w:rsidR="00C34B85" w:rsidRPr="00035C4A">
        <w:rPr>
          <w:rFonts w:ascii="Arial" w:eastAsia="Arial,Times New Roman" w:hAnsi="Arial" w:cs="Arial"/>
          <w:sz w:val="24"/>
          <w:szCs w:val="24"/>
        </w:rPr>
        <w:t xml:space="preserve"> </w:t>
      </w:r>
    </w:p>
    <w:p w14:paraId="1A75D3A2" w14:textId="77777777" w:rsidR="002415CA" w:rsidRPr="00035C4A" w:rsidRDefault="002415CA" w:rsidP="001C3CFC">
      <w:pPr>
        <w:jc w:val="both"/>
        <w:rPr>
          <w:rFonts w:ascii="Arial" w:hAnsi="Arial" w:cs="Arial"/>
          <w:sz w:val="24"/>
          <w:szCs w:val="24"/>
        </w:rPr>
      </w:pPr>
    </w:p>
    <w:p w14:paraId="3544BC74" w14:textId="77777777" w:rsidR="002415CA" w:rsidRPr="00035C4A" w:rsidRDefault="002415CA" w:rsidP="001C3CFC">
      <w:pPr>
        <w:jc w:val="both"/>
        <w:rPr>
          <w:rFonts w:ascii="Arial" w:hAnsi="Arial" w:cs="Arial"/>
          <w:sz w:val="24"/>
          <w:szCs w:val="24"/>
        </w:rPr>
      </w:pPr>
      <w:r w:rsidRPr="00035C4A">
        <w:rPr>
          <w:rFonts w:ascii="Arial" w:eastAsia="Arial,Times New Roman" w:hAnsi="Arial" w:cs="Arial"/>
          <w:sz w:val="24"/>
          <w:szCs w:val="24"/>
        </w:rPr>
        <w:t>The GAO found that the DOL “has not effectively managed the special minimum wage program to ensure that 14(c) workers receive the correct wages because … the agency placed a low priority on the program in past years.”</w:t>
      </w:r>
      <w:r w:rsidRPr="00035C4A">
        <w:rPr>
          <w:rStyle w:val="EndnoteReference"/>
          <w:rFonts w:ascii="Arial" w:eastAsia="Arial,Times New Roman" w:hAnsi="Arial" w:cs="Arial"/>
          <w:sz w:val="24"/>
          <w:szCs w:val="24"/>
        </w:rPr>
        <w:endnoteReference w:id="38"/>
      </w:r>
      <w:r w:rsidRPr="00035C4A">
        <w:rPr>
          <w:rFonts w:ascii="Arial" w:eastAsia="Arial,Times New Roman" w:hAnsi="Arial" w:cs="Arial"/>
          <w:sz w:val="24"/>
          <w:szCs w:val="24"/>
        </w:rPr>
        <w:t xml:space="preserve"> The report also found that the DOL </w:t>
      </w:r>
      <w:r w:rsidR="00EC0829" w:rsidRPr="00035C4A">
        <w:rPr>
          <w:rFonts w:ascii="Arial" w:eastAsia="Arial,Times New Roman" w:hAnsi="Arial" w:cs="Arial"/>
          <w:sz w:val="24"/>
          <w:szCs w:val="24"/>
        </w:rPr>
        <w:t>was</w:t>
      </w:r>
      <w:r w:rsidRPr="00035C4A">
        <w:rPr>
          <w:rFonts w:ascii="Arial" w:eastAsia="Arial,Times New Roman" w:hAnsi="Arial" w:cs="Arial"/>
          <w:sz w:val="24"/>
          <w:szCs w:val="24"/>
        </w:rPr>
        <w:t xml:space="preserve"> not doing all it c</w:t>
      </w:r>
      <w:r w:rsidR="00EC0829" w:rsidRPr="00035C4A">
        <w:rPr>
          <w:rFonts w:ascii="Arial" w:eastAsia="Arial,Times New Roman" w:hAnsi="Arial" w:cs="Arial"/>
          <w:sz w:val="24"/>
          <w:szCs w:val="24"/>
        </w:rPr>
        <w:t>ould</w:t>
      </w:r>
      <w:r w:rsidRPr="00035C4A">
        <w:rPr>
          <w:rFonts w:ascii="Arial" w:eastAsia="Arial,Times New Roman" w:hAnsi="Arial" w:cs="Arial"/>
          <w:sz w:val="24"/>
          <w:szCs w:val="24"/>
        </w:rPr>
        <w:t xml:space="preserve"> to ensure employer compliance with 14(c) rules</w:t>
      </w:r>
      <w:r w:rsidR="00430997" w:rsidRPr="00035C4A">
        <w:rPr>
          <w:rFonts w:ascii="Arial" w:eastAsia="Arial,Times New Roman" w:hAnsi="Arial" w:cs="Arial"/>
          <w:sz w:val="24"/>
          <w:szCs w:val="24"/>
        </w:rPr>
        <w:t xml:space="preserve">. </w:t>
      </w:r>
      <w:r w:rsidR="00EC0829" w:rsidRPr="00035C4A">
        <w:rPr>
          <w:rFonts w:ascii="Arial" w:eastAsia="Arial,Times New Roman" w:hAnsi="Arial" w:cs="Arial"/>
          <w:sz w:val="24"/>
          <w:szCs w:val="24"/>
        </w:rPr>
        <w:t>The DOL failed to</w:t>
      </w:r>
      <w:r w:rsidRPr="00035C4A">
        <w:rPr>
          <w:rFonts w:ascii="Arial" w:eastAsia="Arial,Times New Roman" w:hAnsi="Arial" w:cs="Arial"/>
          <w:sz w:val="24"/>
          <w:szCs w:val="24"/>
        </w:rPr>
        <w:t xml:space="preserve"> systematically conduct self-initiated investigations, fail</w:t>
      </w:r>
      <w:r w:rsidR="00EC0829" w:rsidRPr="00035C4A">
        <w:rPr>
          <w:rFonts w:ascii="Arial" w:eastAsia="Arial,Times New Roman" w:hAnsi="Arial" w:cs="Arial"/>
          <w:sz w:val="24"/>
          <w:szCs w:val="24"/>
        </w:rPr>
        <w:t>ed</w:t>
      </w:r>
      <w:r w:rsidRPr="00035C4A">
        <w:rPr>
          <w:rFonts w:ascii="Arial" w:eastAsia="Arial,Times New Roman" w:hAnsi="Arial" w:cs="Arial"/>
          <w:sz w:val="24"/>
          <w:szCs w:val="24"/>
        </w:rPr>
        <w:t xml:space="preserve"> to follow up with employers who </w:t>
      </w:r>
      <w:r w:rsidR="00EC0829" w:rsidRPr="00035C4A">
        <w:rPr>
          <w:rFonts w:ascii="Arial" w:eastAsia="Arial,Times New Roman" w:hAnsi="Arial" w:cs="Arial"/>
          <w:sz w:val="24"/>
          <w:szCs w:val="24"/>
        </w:rPr>
        <w:t>did not</w:t>
      </w:r>
      <w:r w:rsidR="00304A77" w:rsidRPr="00035C4A">
        <w:rPr>
          <w:rFonts w:ascii="Arial" w:eastAsia="Arial,Times New Roman" w:hAnsi="Arial" w:cs="Arial"/>
          <w:sz w:val="24"/>
          <w:szCs w:val="24"/>
        </w:rPr>
        <w:t xml:space="preserve"> </w:t>
      </w:r>
      <w:r w:rsidRPr="00035C4A">
        <w:rPr>
          <w:rFonts w:ascii="Arial" w:eastAsia="Arial,Times New Roman" w:hAnsi="Arial" w:cs="Arial"/>
          <w:sz w:val="24"/>
          <w:szCs w:val="24"/>
        </w:rPr>
        <w:t>reply to renewal notices, and fail</w:t>
      </w:r>
      <w:r w:rsidR="00EC0829" w:rsidRPr="00035C4A">
        <w:rPr>
          <w:rFonts w:ascii="Arial" w:eastAsia="Arial,Times New Roman" w:hAnsi="Arial" w:cs="Arial"/>
          <w:sz w:val="24"/>
          <w:szCs w:val="24"/>
        </w:rPr>
        <w:t>ed</w:t>
      </w:r>
      <w:r w:rsidRPr="00035C4A">
        <w:rPr>
          <w:rFonts w:ascii="Arial" w:eastAsia="Arial,Times New Roman" w:hAnsi="Arial" w:cs="Arial"/>
          <w:sz w:val="24"/>
          <w:szCs w:val="24"/>
        </w:rPr>
        <w:t xml:space="preserve"> to adequately train its own staff on the requirements of the special </w:t>
      </w:r>
      <w:r w:rsidR="00FC3610">
        <w:rPr>
          <w:rFonts w:ascii="Arial" w:eastAsia="Arial,Times New Roman" w:hAnsi="Arial" w:cs="Arial"/>
          <w:sz w:val="24"/>
          <w:szCs w:val="24"/>
        </w:rPr>
        <w:t>sub</w:t>
      </w:r>
      <w:r w:rsidRPr="00035C4A">
        <w:rPr>
          <w:rFonts w:ascii="Arial" w:eastAsia="Arial,Times New Roman" w:hAnsi="Arial" w:cs="Arial"/>
          <w:sz w:val="24"/>
          <w:szCs w:val="24"/>
        </w:rPr>
        <w:t>minimum wage program.</w:t>
      </w:r>
      <w:r w:rsidRPr="00035C4A">
        <w:rPr>
          <w:rStyle w:val="EndnoteReference"/>
          <w:rFonts w:ascii="Arial" w:eastAsia="Arial,Times New Roman" w:hAnsi="Arial" w:cs="Arial"/>
          <w:sz w:val="24"/>
          <w:szCs w:val="24"/>
        </w:rPr>
        <w:endnoteReference w:id="39"/>
      </w:r>
      <w:r w:rsidR="00C34B85" w:rsidRPr="00035C4A">
        <w:rPr>
          <w:rFonts w:ascii="Arial" w:eastAsia="Arial,Times New Roman" w:hAnsi="Arial" w:cs="Arial"/>
          <w:sz w:val="24"/>
          <w:szCs w:val="24"/>
        </w:rPr>
        <w:t xml:space="preserve"> </w:t>
      </w:r>
    </w:p>
    <w:p w14:paraId="28FE7660" w14:textId="77777777" w:rsidR="002415CA" w:rsidRPr="00035C4A" w:rsidRDefault="002415CA" w:rsidP="001C3CFC">
      <w:pPr>
        <w:jc w:val="both"/>
        <w:rPr>
          <w:rFonts w:ascii="Arial" w:hAnsi="Arial" w:cs="Arial"/>
          <w:sz w:val="24"/>
          <w:szCs w:val="24"/>
        </w:rPr>
      </w:pPr>
    </w:p>
    <w:p w14:paraId="450FF83F" w14:textId="77777777" w:rsidR="002415CA" w:rsidRPr="00035C4A" w:rsidRDefault="00061B12" w:rsidP="001C3CFC">
      <w:pPr>
        <w:jc w:val="both"/>
        <w:rPr>
          <w:rFonts w:ascii="Arial" w:hAnsi="Arial" w:cs="Arial"/>
          <w:sz w:val="24"/>
          <w:szCs w:val="24"/>
        </w:rPr>
      </w:pPr>
      <w:r>
        <w:rPr>
          <w:rFonts w:ascii="Arial" w:eastAsia="Times New Roman" w:hAnsi="Arial" w:cs="Arial"/>
          <w:noProof/>
          <w:sz w:val="24"/>
          <w:szCs w:val="24"/>
        </w:rPr>
        <mc:AlternateContent>
          <mc:Choice Requires="wps">
            <w:drawing>
              <wp:anchor distT="91440" distB="91440" distL="0" distR="182880" simplePos="0" relativeHeight="251657728" behindDoc="1" locked="0" layoutInCell="1" allowOverlap="1" wp14:anchorId="50F51D96" wp14:editId="667CDD7B">
                <wp:simplePos x="0" y="0"/>
                <wp:positionH relativeFrom="margin">
                  <wp:posOffset>-66675</wp:posOffset>
                </wp:positionH>
                <wp:positionV relativeFrom="margin">
                  <wp:posOffset>4198620</wp:posOffset>
                </wp:positionV>
                <wp:extent cx="3000375" cy="1647825"/>
                <wp:effectExtent l="76200" t="76200" r="142875" b="16192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647825"/>
                        </a:xfrm>
                        <a:prstGeom prst="rect">
                          <a:avLst/>
                        </a:prstGeom>
                        <a:solidFill>
                          <a:schemeClr val="accent1">
                            <a:lumMod val="100000"/>
                            <a:lumOff val="0"/>
                          </a:schemeClr>
                        </a:solidFill>
                        <a:ln w="38100">
                          <a:solidFill>
                            <a:schemeClr val="lt1">
                              <a:lumMod val="100000"/>
                              <a:lumOff val="0"/>
                            </a:schemeClr>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44815B89" w14:textId="77777777" w:rsidR="00061B12" w:rsidRPr="00D636E0" w:rsidRDefault="00061B12" w:rsidP="0069031F">
                            <w:pPr>
                              <w:jc w:val="both"/>
                              <w:rPr>
                                <w:b/>
                                <w:i/>
                                <w:color w:val="FFFFFF" w:themeColor="background1"/>
                                <w:sz w:val="36"/>
                                <w:szCs w:val="24"/>
                              </w:rPr>
                            </w:pPr>
                            <w:r w:rsidRPr="00D636E0">
                              <w:rPr>
                                <w:rFonts w:ascii="Arial" w:eastAsia="Times New Roman" w:hAnsi="Arial" w:cs="Arial"/>
                                <w:b/>
                                <w:i/>
                                <w:color w:val="FFFFFF" w:themeColor="background1"/>
                                <w:sz w:val="24"/>
                                <w:szCs w:val="24"/>
                              </w:rPr>
                              <w:t>Generally, sheltered workshop employees are not aware of their legal rights, and several of the workers demonstrated a diminished self-worth. Unfortunately, federal and state agencies still do not provide much oversight of the 14(c) program.</w:t>
                            </w:r>
                          </w:p>
                        </w:txbxContent>
                      </wps:txbx>
                      <wps:bodyPr rot="0" vert="horz" wrap="square" lIns="182880" tIns="91440" rIns="18288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02849" id="Text Box 12" o:spid="_x0000_s1030" type="#_x0000_t202" style="position:absolute;left:0;text-align:left;margin-left:-5.25pt;margin-top:330.6pt;width:236.25pt;height:129.75pt;z-index:-251658752;visibility:visible;mso-wrap-style:square;mso-width-percent:0;mso-height-percent:0;mso-wrap-distance-left:0;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" fillcolor="#4f81bd [3204]" strokecolor="white [3201]" strokeweight="3pt">
                <v:shadow on="t" color="black" opacity="26214f" origin="-.5,-.5" offset=".74836mm,.74836mm"/>
                <v:textbox inset="14.4pt,7.2pt,14.4pt,7.2pt">
                  <w:txbxContent>
                    <w:p w:rsidR="00061B12" w:rsidRPr="00D636E0" w:rsidRDefault="00061B12" w:rsidP="0069031F">
                      <w:pPr>
                        <w:jc w:val="both"/>
                        <w:rPr>
                          <w:b/>
                          <w:i/>
                          <w:color w:val="FFFFFF" w:themeColor="background1"/>
                          <w:sz w:val="36"/>
                          <w:szCs w:val="24"/>
                        </w:rPr>
                      </w:pPr>
                      <w:r w:rsidRPr="00D636E0">
                        <w:rPr>
                          <w:rFonts w:ascii="Arial" w:eastAsia="Times New Roman" w:hAnsi="Arial" w:cs="Arial"/>
                          <w:b/>
                          <w:i/>
                          <w:color w:val="FFFFFF" w:themeColor="background1"/>
                          <w:sz w:val="24"/>
                          <w:szCs w:val="24"/>
                        </w:rPr>
                        <w:t>Generally, sheltered workshop employees are not aware of their legal rights, and several of the workers demonstrated a diminished self-worth. Unfortunately, federal and state agencies still do not provide much oversight of the 14(c) program.</w:t>
                      </w:r>
                    </w:p>
                  </w:txbxContent>
                </v:textbox>
                <w10:wrap type="square" anchorx="margin" anchory="margin"/>
              </v:shape>
            </w:pict>
          </mc:Fallback>
        </mc:AlternateContent>
      </w:r>
      <w:r w:rsidR="06CFF148" w:rsidRPr="00035C4A">
        <w:rPr>
          <w:rFonts w:ascii="Arial" w:eastAsia="Arial,Times New Roman" w:hAnsi="Arial" w:cs="Arial"/>
          <w:sz w:val="24"/>
          <w:szCs w:val="24"/>
        </w:rPr>
        <w:t>Today, the majority of employees who work in sheltered workshops perform monotonous, repetitiv</w:t>
      </w:r>
      <w:r w:rsidR="001D454C">
        <w:rPr>
          <w:rFonts w:ascii="Arial" w:eastAsia="Arial,Times New Roman" w:hAnsi="Arial" w:cs="Arial"/>
          <w:sz w:val="24"/>
          <w:szCs w:val="24"/>
        </w:rPr>
        <w:t>e tasks</w:t>
      </w:r>
      <w:r w:rsidR="06CFF148" w:rsidRPr="00035C4A">
        <w:rPr>
          <w:rFonts w:ascii="Arial" w:eastAsia="Arial,Times New Roman" w:hAnsi="Arial" w:cs="Arial"/>
          <w:sz w:val="24"/>
          <w:szCs w:val="24"/>
        </w:rPr>
        <w:t xml:space="preserve"> and continue to be paid well below minimum</w:t>
      </w:r>
      <w:r w:rsidR="00C477C9">
        <w:rPr>
          <w:rFonts w:ascii="Arial" w:eastAsia="Arial,Times New Roman" w:hAnsi="Arial" w:cs="Arial"/>
          <w:sz w:val="24"/>
          <w:szCs w:val="24"/>
        </w:rPr>
        <w:t xml:space="preserve"> wage</w:t>
      </w:r>
      <w:r w:rsidR="06CFF148" w:rsidRPr="00035C4A">
        <w:rPr>
          <w:rFonts w:ascii="Arial" w:eastAsia="Arial,Times New Roman" w:hAnsi="Arial" w:cs="Arial"/>
          <w:sz w:val="24"/>
          <w:szCs w:val="24"/>
        </w:rPr>
        <w:t>. Generally, employees are not aware of their legal rights</w:t>
      </w:r>
      <w:r w:rsidR="00FC3610">
        <w:rPr>
          <w:rFonts w:ascii="Arial" w:eastAsia="Arial,Times New Roman" w:hAnsi="Arial" w:cs="Arial"/>
          <w:sz w:val="24"/>
          <w:szCs w:val="24"/>
        </w:rPr>
        <w:t>,</w:t>
      </w:r>
      <w:r w:rsidR="06CFF148" w:rsidRPr="00035C4A">
        <w:rPr>
          <w:rFonts w:ascii="Arial" w:eastAsia="Arial,Times New Roman" w:hAnsi="Arial" w:cs="Arial"/>
          <w:sz w:val="24"/>
          <w:szCs w:val="24"/>
        </w:rPr>
        <w:t xml:space="preserve"> and several of the workers </w:t>
      </w:r>
      <w:r w:rsidR="000447DA">
        <w:rPr>
          <w:rFonts w:ascii="Arial" w:eastAsia="Arial,Times New Roman" w:hAnsi="Arial" w:cs="Arial"/>
          <w:sz w:val="24"/>
          <w:szCs w:val="24"/>
        </w:rPr>
        <w:t xml:space="preserve">DRTx interviewed </w:t>
      </w:r>
      <w:r w:rsidR="06CFF148" w:rsidRPr="00035C4A">
        <w:rPr>
          <w:rFonts w:ascii="Arial" w:eastAsia="Arial,Times New Roman" w:hAnsi="Arial" w:cs="Arial"/>
          <w:sz w:val="24"/>
          <w:szCs w:val="24"/>
        </w:rPr>
        <w:t xml:space="preserve">demonstrated a diminished self-worth. Unfortunately, federal and state agencies still do not provide much oversight of the 14(c) program. This lack of oversight created an environment where employers could get away with egregious human rights abuses. One of the most gut-wrenching examples is Henry’s Turkey Farm. </w:t>
      </w:r>
    </w:p>
    <w:p w14:paraId="10B36BA5" w14:textId="77777777" w:rsidR="002415CA" w:rsidRPr="00035C4A" w:rsidRDefault="002415CA" w:rsidP="001C3CFC">
      <w:pPr>
        <w:jc w:val="both"/>
        <w:rPr>
          <w:rFonts w:ascii="Arial" w:hAnsi="Arial" w:cs="Arial"/>
          <w:sz w:val="24"/>
          <w:szCs w:val="24"/>
        </w:rPr>
      </w:pPr>
    </w:p>
    <w:p w14:paraId="4E355BDA" w14:textId="77777777" w:rsidR="002415CA" w:rsidRPr="00FC3610" w:rsidRDefault="00D43FD7" w:rsidP="001C3CFC">
      <w:pPr>
        <w:jc w:val="both"/>
        <w:rPr>
          <w:rFonts w:ascii="Arial" w:eastAsia="Arial,Times New Roman" w:hAnsi="Arial" w:cs="Arial"/>
          <w:sz w:val="24"/>
          <w:szCs w:val="24"/>
        </w:rPr>
      </w:pPr>
      <w:r w:rsidRPr="00035C4A">
        <w:rPr>
          <w:rFonts w:ascii="Arial" w:eastAsia="Arial,Times New Roman" w:hAnsi="Arial" w:cs="Arial"/>
          <w:sz w:val="24"/>
          <w:szCs w:val="24"/>
        </w:rPr>
        <w:t>Eight</w:t>
      </w:r>
      <w:r w:rsidR="002415CA" w:rsidRPr="00035C4A">
        <w:rPr>
          <w:rFonts w:ascii="Arial" w:eastAsia="Arial,Times New Roman" w:hAnsi="Arial" w:cs="Arial"/>
          <w:sz w:val="24"/>
          <w:szCs w:val="24"/>
        </w:rPr>
        <w:t xml:space="preserve"> years after the GAO report, in 2009, the state of Iowa discovered a work shelter </w:t>
      </w:r>
      <w:r w:rsidRPr="00035C4A">
        <w:rPr>
          <w:rFonts w:ascii="Arial" w:eastAsia="Arial,Times New Roman" w:hAnsi="Arial" w:cs="Arial"/>
          <w:sz w:val="24"/>
          <w:szCs w:val="24"/>
        </w:rPr>
        <w:t xml:space="preserve">named </w:t>
      </w:r>
      <w:r w:rsidR="00430997" w:rsidRPr="00035C4A">
        <w:rPr>
          <w:rFonts w:ascii="Arial" w:eastAsia="Arial,Times New Roman" w:hAnsi="Arial" w:cs="Arial"/>
          <w:sz w:val="24"/>
          <w:szCs w:val="24"/>
        </w:rPr>
        <w:t xml:space="preserve">Henry’s Turkey Farm. </w:t>
      </w:r>
      <w:r w:rsidR="002415CA" w:rsidRPr="00035C4A">
        <w:rPr>
          <w:rFonts w:ascii="Arial" w:eastAsia="Arial,Times New Roman" w:hAnsi="Arial" w:cs="Arial"/>
          <w:sz w:val="24"/>
          <w:szCs w:val="24"/>
        </w:rPr>
        <w:t>Henry’s Turkey Farm employed about 60 men with intellectual disabilities</w:t>
      </w:r>
      <w:r w:rsidR="00FC3610">
        <w:rPr>
          <w:rFonts w:ascii="Arial" w:eastAsia="Arial,Times New Roman" w:hAnsi="Arial" w:cs="Arial"/>
          <w:sz w:val="24"/>
          <w:szCs w:val="24"/>
        </w:rPr>
        <w:t>,</w:t>
      </w:r>
      <w:r w:rsidR="002415CA" w:rsidRPr="00035C4A">
        <w:rPr>
          <w:rFonts w:ascii="Arial" w:eastAsia="Arial,Times New Roman" w:hAnsi="Arial" w:cs="Arial"/>
          <w:sz w:val="24"/>
          <w:szCs w:val="24"/>
        </w:rPr>
        <w:t xml:space="preserve"> and housed them in </w:t>
      </w:r>
      <w:r w:rsidR="00304A77" w:rsidRPr="00035C4A">
        <w:rPr>
          <w:rFonts w:ascii="Arial" w:eastAsia="Arial,Times New Roman" w:hAnsi="Arial" w:cs="Arial"/>
          <w:sz w:val="24"/>
          <w:szCs w:val="24"/>
        </w:rPr>
        <w:t>a</w:t>
      </w:r>
      <w:r w:rsidRPr="00035C4A">
        <w:rPr>
          <w:rFonts w:ascii="Arial" w:eastAsia="Arial,Times New Roman" w:hAnsi="Arial" w:cs="Arial"/>
          <w:sz w:val="24"/>
          <w:szCs w:val="24"/>
        </w:rPr>
        <w:t xml:space="preserve"> </w:t>
      </w:r>
      <w:r w:rsidR="009515DC" w:rsidRPr="00035C4A">
        <w:rPr>
          <w:rFonts w:ascii="Arial" w:eastAsia="Arial,Times New Roman" w:hAnsi="Arial" w:cs="Arial"/>
          <w:sz w:val="24"/>
          <w:szCs w:val="24"/>
        </w:rPr>
        <w:t>106-year-old, cockroach-</w:t>
      </w:r>
      <w:r w:rsidR="002415CA" w:rsidRPr="00035C4A">
        <w:rPr>
          <w:rFonts w:ascii="Arial" w:eastAsia="Arial,Times New Roman" w:hAnsi="Arial" w:cs="Arial"/>
          <w:sz w:val="24"/>
          <w:szCs w:val="24"/>
        </w:rPr>
        <w:t>infested home.</w:t>
      </w:r>
      <w:r w:rsidR="002415CA" w:rsidRPr="00035C4A">
        <w:rPr>
          <w:rStyle w:val="EndnoteReference"/>
          <w:rFonts w:ascii="Arial" w:eastAsia="Arial,Times New Roman" w:hAnsi="Arial" w:cs="Arial"/>
          <w:sz w:val="24"/>
          <w:szCs w:val="24"/>
        </w:rPr>
        <w:endnoteReference w:id="40"/>
      </w:r>
      <w:r w:rsidR="002415CA" w:rsidRPr="00035C4A">
        <w:rPr>
          <w:rFonts w:ascii="Arial" w:eastAsia="Arial,Times New Roman" w:hAnsi="Arial" w:cs="Arial"/>
          <w:sz w:val="24"/>
          <w:szCs w:val="24"/>
        </w:rPr>
        <w:t xml:space="preserve"> </w:t>
      </w:r>
      <w:r w:rsidR="00F71534" w:rsidRPr="00035C4A">
        <w:rPr>
          <w:rFonts w:ascii="Arial" w:eastAsia="Arial,Times New Roman" w:hAnsi="Arial" w:cs="Arial"/>
          <w:sz w:val="24"/>
          <w:szCs w:val="24"/>
        </w:rPr>
        <w:t>Hundreds of Texas men were placed at Henry’s Turkey Farm over the years.</w:t>
      </w:r>
      <w:r w:rsidR="00F71534" w:rsidRPr="00035C4A">
        <w:rPr>
          <w:rStyle w:val="EndnoteReference"/>
          <w:rFonts w:ascii="Arial" w:eastAsia="Arial,Times New Roman" w:hAnsi="Arial" w:cs="Arial"/>
          <w:sz w:val="24"/>
          <w:szCs w:val="24"/>
        </w:rPr>
        <w:endnoteReference w:id="41"/>
      </w:r>
      <w:r w:rsidR="00F71534" w:rsidRPr="00035C4A">
        <w:rPr>
          <w:rFonts w:ascii="Arial" w:eastAsia="Arial,Times New Roman" w:hAnsi="Arial" w:cs="Arial"/>
          <w:sz w:val="24"/>
          <w:szCs w:val="24"/>
        </w:rPr>
        <w:t xml:space="preserve"> </w:t>
      </w:r>
      <w:r w:rsidR="007B399B" w:rsidRPr="00035C4A">
        <w:rPr>
          <w:rFonts w:ascii="Arial" w:eastAsia="Arial,Times New Roman" w:hAnsi="Arial" w:cs="Arial"/>
          <w:sz w:val="24"/>
          <w:szCs w:val="24"/>
        </w:rPr>
        <w:t xml:space="preserve">Many workers had tooth decay, </w:t>
      </w:r>
      <w:r w:rsidRPr="00035C4A">
        <w:rPr>
          <w:rFonts w:ascii="Arial" w:eastAsia="Arial,Times New Roman" w:hAnsi="Arial" w:cs="Arial"/>
          <w:sz w:val="24"/>
          <w:szCs w:val="24"/>
        </w:rPr>
        <w:t>dried blood under their nails, and soiled beds.</w:t>
      </w:r>
      <w:r w:rsidRPr="00035C4A">
        <w:rPr>
          <w:rStyle w:val="EndnoteReference"/>
          <w:rFonts w:ascii="Arial" w:eastAsia="Arial,Times New Roman" w:hAnsi="Arial" w:cs="Arial"/>
          <w:sz w:val="24"/>
          <w:szCs w:val="24"/>
        </w:rPr>
        <w:endnoteReference w:id="42"/>
      </w:r>
      <w:r w:rsidRPr="00035C4A">
        <w:rPr>
          <w:rFonts w:ascii="Arial" w:eastAsia="Arial,Times New Roman" w:hAnsi="Arial" w:cs="Arial"/>
          <w:sz w:val="24"/>
          <w:szCs w:val="24"/>
        </w:rPr>
        <w:t xml:space="preserve"> </w:t>
      </w:r>
      <w:r w:rsidR="002415CA" w:rsidRPr="00035C4A">
        <w:rPr>
          <w:rFonts w:ascii="Arial" w:eastAsia="Arial,Times New Roman" w:hAnsi="Arial" w:cs="Arial"/>
          <w:sz w:val="24"/>
          <w:szCs w:val="24"/>
        </w:rPr>
        <w:t xml:space="preserve">These men were paid </w:t>
      </w:r>
      <w:r w:rsidRPr="00035C4A">
        <w:rPr>
          <w:rFonts w:ascii="Arial" w:eastAsia="Arial,Times New Roman" w:hAnsi="Arial" w:cs="Arial"/>
          <w:sz w:val="24"/>
          <w:szCs w:val="24"/>
        </w:rPr>
        <w:t>a</w:t>
      </w:r>
      <w:r w:rsidR="009515DC" w:rsidRPr="00035C4A">
        <w:rPr>
          <w:rFonts w:ascii="Arial" w:eastAsia="Arial,Times New Roman" w:hAnsi="Arial" w:cs="Arial"/>
          <w:sz w:val="24"/>
          <w:szCs w:val="24"/>
        </w:rPr>
        <w:t xml:space="preserve">n average wage of </w:t>
      </w:r>
      <w:r w:rsidR="002415CA" w:rsidRPr="00035C4A">
        <w:rPr>
          <w:rFonts w:ascii="Arial" w:eastAsia="Arial,Times New Roman" w:hAnsi="Arial" w:cs="Arial"/>
          <w:sz w:val="24"/>
          <w:szCs w:val="24"/>
        </w:rPr>
        <w:t>41</w:t>
      </w:r>
      <w:r w:rsidR="009515DC" w:rsidRPr="00035C4A">
        <w:rPr>
          <w:rFonts w:ascii="Arial" w:eastAsia="Arial,Times New Roman" w:hAnsi="Arial" w:cs="Arial"/>
          <w:sz w:val="24"/>
          <w:szCs w:val="24"/>
        </w:rPr>
        <w:t xml:space="preserve"> cents</w:t>
      </w:r>
      <w:r w:rsidR="002415CA" w:rsidRPr="00035C4A">
        <w:rPr>
          <w:rFonts w:ascii="Arial" w:eastAsia="Arial,Times New Roman" w:hAnsi="Arial" w:cs="Arial"/>
          <w:sz w:val="24"/>
          <w:szCs w:val="24"/>
        </w:rPr>
        <w:t xml:space="preserve"> an hour and were physically and verbally abused on a daily basis. </w:t>
      </w:r>
      <w:r w:rsidR="00FC3610">
        <w:rPr>
          <w:rFonts w:ascii="Arial" w:eastAsia="Arial,Times New Roman" w:hAnsi="Arial" w:cs="Arial"/>
          <w:sz w:val="24"/>
          <w:szCs w:val="24"/>
        </w:rPr>
        <w:t>A</w:t>
      </w:r>
      <w:r w:rsidR="002415CA" w:rsidRPr="00035C4A">
        <w:rPr>
          <w:rFonts w:ascii="Arial" w:eastAsia="Arial,Times New Roman" w:hAnsi="Arial" w:cs="Arial"/>
          <w:sz w:val="24"/>
          <w:szCs w:val="24"/>
        </w:rPr>
        <w:t xml:space="preserve">fter taking into account food and lodging, </w:t>
      </w:r>
      <w:r w:rsidR="00FC3610">
        <w:rPr>
          <w:rFonts w:ascii="Arial" w:eastAsia="Arial,Times New Roman" w:hAnsi="Arial" w:cs="Arial"/>
          <w:sz w:val="24"/>
          <w:szCs w:val="24"/>
        </w:rPr>
        <w:t xml:space="preserve">the men were paid </w:t>
      </w:r>
      <w:r w:rsidR="002415CA" w:rsidRPr="00035C4A">
        <w:rPr>
          <w:rFonts w:ascii="Arial" w:eastAsia="Arial,Times New Roman" w:hAnsi="Arial" w:cs="Arial"/>
          <w:sz w:val="24"/>
          <w:szCs w:val="24"/>
        </w:rPr>
        <w:t>only $65 a month.</w:t>
      </w:r>
      <w:r w:rsidR="002415CA" w:rsidRPr="00035C4A">
        <w:rPr>
          <w:rStyle w:val="EndnoteReference"/>
          <w:rFonts w:ascii="Arial" w:eastAsia="Arial,Times New Roman" w:hAnsi="Arial" w:cs="Arial"/>
          <w:sz w:val="24"/>
          <w:szCs w:val="24"/>
        </w:rPr>
        <w:endnoteReference w:id="43"/>
      </w:r>
      <w:r w:rsidR="002415CA" w:rsidRPr="00035C4A">
        <w:rPr>
          <w:rFonts w:ascii="Arial" w:eastAsia="Arial,Times New Roman" w:hAnsi="Arial" w:cs="Arial"/>
          <w:sz w:val="24"/>
          <w:szCs w:val="24"/>
        </w:rPr>
        <w:t xml:space="preserve"> </w:t>
      </w:r>
      <w:r w:rsidR="00F5739B">
        <w:rPr>
          <w:rFonts w:ascii="Arial" w:eastAsia="Arial,Times New Roman" w:hAnsi="Arial" w:cs="Arial"/>
          <w:sz w:val="24"/>
          <w:szCs w:val="24"/>
        </w:rPr>
        <w:t xml:space="preserve">Henry’s Turkey Farm also employed workers without disabilities who </w:t>
      </w:r>
      <w:r w:rsidR="008B5830" w:rsidRPr="00035C4A">
        <w:rPr>
          <w:rFonts w:ascii="Arial" w:eastAsia="Arial,Times New Roman" w:hAnsi="Arial" w:cs="Arial"/>
          <w:sz w:val="24"/>
          <w:szCs w:val="24"/>
        </w:rPr>
        <w:t>were paid $9</w:t>
      </w:r>
      <w:r w:rsidR="00FC3610">
        <w:rPr>
          <w:rFonts w:ascii="Arial" w:eastAsia="Arial,Times New Roman" w:hAnsi="Arial" w:cs="Arial"/>
          <w:sz w:val="24"/>
          <w:szCs w:val="24"/>
        </w:rPr>
        <w:t>—</w:t>
      </w:r>
      <w:r w:rsidR="008B5830" w:rsidRPr="00035C4A">
        <w:rPr>
          <w:rFonts w:ascii="Arial" w:eastAsia="Arial,Times New Roman" w:hAnsi="Arial" w:cs="Arial"/>
          <w:sz w:val="24"/>
          <w:szCs w:val="24"/>
        </w:rPr>
        <w:t>$12 an hour for p</w:t>
      </w:r>
      <w:r w:rsidR="00430997" w:rsidRPr="00035C4A">
        <w:rPr>
          <w:rFonts w:ascii="Arial" w:eastAsia="Arial,Times New Roman" w:hAnsi="Arial" w:cs="Arial"/>
          <w:sz w:val="24"/>
          <w:szCs w:val="24"/>
        </w:rPr>
        <w:t xml:space="preserve">erforming the exact same work. </w:t>
      </w:r>
      <w:r w:rsidR="002415CA" w:rsidRPr="00035C4A">
        <w:rPr>
          <w:rFonts w:ascii="Arial" w:eastAsia="Arial,Times New Roman" w:hAnsi="Arial" w:cs="Arial"/>
          <w:sz w:val="24"/>
          <w:szCs w:val="24"/>
        </w:rPr>
        <w:t>Due to a lack of agency oversight, the Turkey Farm operate</w:t>
      </w:r>
      <w:r w:rsidRPr="00035C4A">
        <w:rPr>
          <w:rFonts w:ascii="Arial" w:eastAsia="Arial,Times New Roman" w:hAnsi="Arial" w:cs="Arial"/>
          <w:sz w:val="24"/>
          <w:szCs w:val="24"/>
        </w:rPr>
        <w:t>d</w:t>
      </w:r>
      <w:r w:rsidR="002415CA" w:rsidRPr="00035C4A">
        <w:rPr>
          <w:rFonts w:ascii="Arial" w:eastAsia="Arial,Times New Roman" w:hAnsi="Arial" w:cs="Arial"/>
          <w:sz w:val="24"/>
          <w:szCs w:val="24"/>
        </w:rPr>
        <w:t xml:space="preserve"> for </w:t>
      </w:r>
      <w:r w:rsidR="007B399B" w:rsidRPr="00035C4A">
        <w:rPr>
          <w:rFonts w:ascii="Arial" w:eastAsia="Arial,Times New Roman" w:hAnsi="Arial" w:cs="Arial"/>
          <w:sz w:val="24"/>
          <w:szCs w:val="24"/>
        </w:rPr>
        <w:t xml:space="preserve">over </w:t>
      </w:r>
      <w:r w:rsidR="002415CA" w:rsidRPr="00035C4A">
        <w:rPr>
          <w:rFonts w:ascii="Arial" w:eastAsia="Arial,Times New Roman" w:hAnsi="Arial" w:cs="Arial"/>
          <w:sz w:val="24"/>
          <w:szCs w:val="24"/>
        </w:rPr>
        <w:t>30 years without</w:t>
      </w:r>
      <w:r w:rsidR="007B399B" w:rsidRPr="00035C4A">
        <w:rPr>
          <w:rFonts w:ascii="Arial" w:eastAsia="Arial,Times New Roman" w:hAnsi="Arial" w:cs="Arial"/>
          <w:sz w:val="24"/>
          <w:szCs w:val="24"/>
        </w:rPr>
        <w:t xml:space="preserve"> anyone</w:t>
      </w:r>
      <w:r w:rsidR="002415CA" w:rsidRPr="00035C4A">
        <w:rPr>
          <w:rFonts w:ascii="Arial" w:eastAsia="Arial,Times New Roman" w:hAnsi="Arial" w:cs="Arial"/>
          <w:sz w:val="24"/>
          <w:szCs w:val="24"/>
        </w:rPr>
        <w:t xml:space="preserve"> </w:t>
      </w:r>
      <w:r w:rsidR="007B399B" w:rsidRPr="00035C4A">
        <w:rPr>
          <w:rFonts w:ascii="Arial" w:eastAsia="Arial,Times New Roman" w:hAnsi="Arial" w:cs="Arial"/>
          <w:sz w:val="24"/>
          <w:szCs w:val="24"/>
        </w:rPr>
        <w:t>noticing.</w:t>
      </w:r>
      <w:r w:rsidR="00C34B85" w:rsidRPr="00035C4A">
        <w:rPr>
          <w:rFonts w:ascii="Arial" w:eastAsia="Arial,Times New Roman" w:hAnsi="Arial" w:cs="Arial"/>
          <w:sz w:val="24"/>
          <w:szCs w:val="24"/>
        </w:rPr>
        <w:t xml:space="preserve"> </w:t>
      </w:r>
    </w:p>
    <w:p w14:paraId="70119BE6" w14:textId="77777777" w:rsidR="002415CA" w:rsidRPr="00035C4A" w:rsidRDefault="002415CA" w:rsidP="001C3CFC">
      <w:pPr>
        <w:jc w:val="both"/>
        <w:rPr>
          <w:rFonts w:ascii="Arial" w:hAnsi="Arial" w:cs="Arial"/>
          <w:sz w:val="24"/>
          <w:szCs w:val="24"/>
        </w:rPr>
      </w:pPr>
    </w:p>
    <w:p w14:paraId="6E96C15C" w14:textId="77777777" w:rsidR="008B5830" w:rsidRPr="00035C4A" w:rsidRDefault="008B5830" w:rsidP="001C3CFC">
      <w:pPr>
        <w:jc w:val="both"/>
        <w:rPr>
          <w:rFonts w:ascii="Arial" w:eastAsia="Times New Roman" w:hAnsi="Arial" w:cs="Arial"/>
          <w:sz w:val="24"/>
          <w:szCs w:val="24"/>
        </w:rPr>
      </w:pPr>
      <w:r w:rsidRPr="00035C4A">
        <w:rPr>
          <w:rFonts w:ascii="Arial" w:eastAsia="Arial,Times New Roman" w:hAnsi="Arial" w:cs="Arial"/>
          <w:sz w:val="24"/>
          <w:szCs w:val="24"/>
        </w:rPr>
        <w:t xml:space="preserve">Workers with disabilities went to great lengths to escape the </w:t>
      </w:r>
      <w:r w:rsidR="009515DC" w:rsidRPr="00035C4A">
        <w:rPr>
          <w:rFonts w:ascii="Arial" w:eastAsia="Arial,Times New Roman" w:hAnsi="Arial" w:cs="Arial"/>
          <w:sz w:val="24"/>
          <w:szCs w:val="24"/>
        </w:rPr>
        <w:t>conditions</w:t>
      </w:r>
      <w:r w:rsidRPr="00035C4A">
        <w:rPr>
          <w:rFonts w:ascii="Arial" w:eastAsia="Arial,Times New Roman" w:hAnsi="Arial" w:cs="Arial"/>
          <w:sz w:val="24"/>
          <w:szCs w:val="24"/>
        </w:rPr>
        <w:t>. One of the workers, Gene Berg, ran away multiple times after repeated verbal abuse, and although he was often found quickly, he cherished his small moments of freedom.</w:t>
      </w:r>
      <w:r w:rsidRPr="00035C4A">
        <w:rPr>
          <w:rStyle w:val="EndnoteReference"/>
          <w:rFonts w:ascii="Arial" w:eastAsia="Arial,Times New Roman" w:hAnsi="Arial" w:cs="Arial"/>
          <w:sz w:val="24"/>
          <w:szCs w:val="24"/>
        </w:rPr>
        <w:endnoteReference w:id="44"/>
      </w:r>
      <w:r w:rsidR="00430997" w:rsidRPr="00035C4A">
        <w:rPr>
          <w:rFonts w:ascii="Arial" w:eastAsia="Arial,Times New Roman" w:hAnsi="Arial" w:cs="Arial"/>
          <w:sz w:val="24"/>
          <w:szCs w:val="24"/>
        </w:rPr>
        <w:t xml:space="preserve"> </w:t>
      </w:r>
      <w:r w:rsidRPr="00035C4A">
        <w:rPr>
          <w:rFonts w:ascii="Arial" w:eastAsia="Arial,Times New Roman" w:hAnsi="Arial" w:cs="Arial"/>
          <w:sz w:val="24"/>
          <w:szCs w:val="24"/>
        </w:rPr>
        <w:t>Another worker, Alford Busby Jr., ran away into a snowstorm</w:t>
      </w:r>
      <w:r w:rsidR="009515DC" w:rsidRPr="00035C4A">
        <w:rPr>
          <w:rFonts w:ascii="Arial" w:eastAsia="Arial,Times New Roman" w:hAnsi="Arial" w:cs="Arial"/>
          <w:sz w:val="24"/>
          <w:szCs w:val="24"/>
        </w:rPr>
        <w:t xml:space="preserve"> after being sent to his room. </w:t>
      </w:r>
      <w:r w:rsidRPr="00035C4A">
        <w:rPr>
          <w:rFonts w:ascii="Arial" w:eastAsia="Arial,Times New Roman" w:hAnsi="Arial" w:cs="Arial"/>
          <w:sz w:val="24"/>
          <w:szCs w:val="24"/>
        </w:rPr>
        <w:t>His body was found 3 months later; he had died from hypothermia.</w:t>
      </w:r>
      <w:r w:rsidR="00C34B85" w:rsidRPr="00035C4A">
        <w:rPr>
          <w:rFonts w:ascii="Arial" w:eastAsia="Arial,Times New Roman" w:hAnsi="Arial" w:cs="Arial"/>
          <w:sz w:val="24"/>
          <w:szCs w:val="24"/>
        </w:rPr>
        <w:t xml:space="preserve"> </w:t>
      </w:r>
      <w:r w:rsidRPr="00035C4A">
        <w:rPr>
          <w:rFonts w:ascii="Arial" w:eastAsia="Arial,Times New Roman" w:hAnsi="Arial" w:cs="Arial"/>
          <w:sz w:val="24"/>
          <w:szCs w:val="24"/>
        </w:rPr>
        <w:t xml:space="preserve"> </w:t>
      </w:r>
    </w:p>
    <w:p w14:paraId="2884DB89" w14:textId="77777777" w:rsidR="009515DC" w:rsidRPr="00035C4A" w:rsidRDefault="009515DC" w:rsidP="001C3CFC">
      <w:pPr>
        <w:jc w:val="both"/>
        <w:rPr>
          <w:rFonts w:ascii="Arial" w:hAnsi="Arial" w:cs="Arial"/>
          <w:sz w:val="24"/>
          <w:szCs w:val="24"/>
        </w:rPr>
      </w:pPr>
    </w:p>
    <w:p w14:paraId="0BE6ED04" w14:textId="77777777" w:rsidR="002415CA" w:rsidRPr="00035C4A" w:rsidRDefault="00511ECF" w:rsidP="001C3CFC">
      <w:pPr>
        <w:jc w:val="both"/>
        <w:rPr>
          <w:rFonts w:ascii="Arial" w:hAnsi="Arial" w:cs="Arial"/>
          <w:sz w:val="24"/>
          <w:szCs w:val="24"/>
        </w:rPr>
      </w:pPr>
      <w:r>
        <w:rPr>
          <w:noProof/>
        </w:rPr>
        <mc:AlternateContent>
          <mc:Choice Requires="wps">
            <w:drawing>
              <wp:anchor distT="0" distB="0" distL="114300" distR="114300" simplePos="0" relativeHeight="251668992" behindDoc="0" locked="0" layoutInCell="1" allowOverlap="1" wp14:anchorId="5F49974A" wp14:editId="253DE965">
                <wp:simplePos x="0" y="0"/>
                <wp:positionH relativeFrom="column">
                  <wp:posOffset>2990850</wp:posOffset>
                </wp:positionH>
                <wp:positionV relativeFrom="paragraph">
                  <wp:posOffset>1819275</wp:posOffset>
                </wp:positionV>
                <wp:extent cx="3172460"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172460" cy="635"/>
                        </a:xfrm>
                        <a:prstGeom prst="rect">
                          <a:avLst/>
                        </a:prstGeom>
                        <a:solidFill>
                          <a:prstClr val="white"/>
                        </a:solidFill>
                        <a:ln>
                          <a:noFill/>
                        </a:ln>
                        <a:effectLst/>
                      </wps:spPr>
                      <wps:txbx>
                        <w:txbxContent>
                          <w:p w14:paraId="16CF005A" w14:textId="77777777" w:rsidR="00061B12" w:rsidRPr="00511ECF" w:rsidRDefault="00061B12" w:rsidP="00511ECF">
                            <w:pPr>
                              <w:pStyle w:val="Caption"/>
                              <w:jc w:val="center"/>
                              <w:rPr>
                                <w:rFonts w:ascii="Arial" w:hAnsi="Arial" w:cs="Arial"/>
                                <w:sz w:val="16"/>
                                <w:szCs w:val="16"/>
                              </w:rPr>
                            </w:pPr>
                            <w:r w:rsidRPr="00511ECF">
                              <w:rPr>
                                <w:rFonts w:ascii="Arial" w:hAnsi="Arial" w:cs="Arial"/>
                                <w:color w:val="000000" w:themeColor="text1"/>
                                <w:sz w:val="16"/>
                                <w:szCs w:val="16"/>
                              </w:rPr>
                              <w:t xml:space="preserve">A view outside </w:t>
                            </w:r>
                            <w:r>
                              <w:rPr>
                                <w:rFonts w:ascii="Arial" w:hAnsi="Arial" w:cs="Arial"/>
                                <w:color w:val="000000" w:themeColor="text1"/>
                                <w:sz w:val="16"/>
                                <w:szCs w:val="16"/>
                              </w:rPr>
                              <w:t xml:space="preserve">at </w:t>
                            </w:r>
                            <w:r w:rsidRPr="00511ECF">
                              <w:rPr>
                                <w:rFonts w:ascii="Arial" w:hAnsi="Arial" w:cs="Arial"/>
                                <w:color w:val="000000" w:themeColor="text1"/>
                                <w:sz w:val="16"/>
                                <w:szCs w:val="16"/>
                              </w:rPr>
                              <w:t>Henry's Turkey Farm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358B6E" id="Text Box 22" o:spid="_x0000_s1031" type="#_x0000_t202" style="position:absolute;left:0;text-align:left;margin-left:235.5pt;margin-top:143.25pt;width:249.8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" stroked="f">
                <v:textbox style="mso-fit-shape-to-text:t" inset="0,0,0,0">
                  <w:txbxContent>
                    <w:p w:rsidR="00061B12" w:rsidRPr="00511ECF" w:rsidRDefault="00061B12" w:rsidP="00511ECF">
                      <w:pPr>
                        <w:pStyle w:val="Caption"/>
                        <w:jc w:val="center"/>
                        <w:rPr>
                          <w:rFonts w:ascii="Arial" w:hAnsi="Arial" w:cs="Arial"/>
                          <w:sz w:val="16"/>
                          <w:szCs w:val="16"/>
                        </w:rPr>
                      </w:pPr>
                      <w:r w:rsidRPr="00511ECF">
                        <w:rPr>
                          <w:rFonts w:ascii="Arial" w:hAnsi="Arial" w:cs="Arial"/>
                          <w:color w:val="000000" w:themeColor="text1"/>
                          <w:sz w:val="16"/>
                          <w:szCs w:val="16"/>
                        </w:rPr>
                        <w:t xml:space="preserve">A view outside </w:t>
                      </w:r>
                      <w:r>
                        <w:rPr>
                          <w:rFonts w:ascii="Arial" w:hAnsi="Arial" w:cs="Arial"/>
                          <w:color w:val="000000" w:themeColor="text1"/>
                          <w:sz w:val="16"/>
                          <w:szCs w:val="16"/>
                        </w:rPr>
                        <w:t xml:space="preserve">at </w:t>
                      </w:r>
                      <w:r w:rsidRPr="00511ECF">
                        <w:rPr>
                          <w:rFonts w:ascii="Arial" w:hAnsi="Arial" w:cs="Arial"/>
                          <w:color w:val="000000" w:themeColor="text1"/>
                          <w:sz w:val="16"/>
                          <w:szCs w:val="16"/>
                        </w:rPr>
                        <w:t>Henry's Turkey Farm</w:t>
                      </w:r>
                    </w:p>
                  </w:txbxContent>
                </v:textbox>
                <w10:wrap type="square"/>
              </v:shape>
            </w:pict>
          </mc:Fallback>
        </mc:AlternateContent>
      </w:r>
      <w:r w:rsidR="007D616F" w:rsidRPr="00035C4A">
        <w:rPr>
          <w:rFonts w:ascii="Arial" w:eastAsia="Times New Roman" w:hAnsi="Arial" w:cs="Arial"/>
          <w:noProof/>
          <w:sz w:val="24"/>
          <w:szCs w:val="24"/>
        </w:rPr>
        <w:drawing>
          <wp:anchor distT="0" distB="0" distL="114300" distR="114300" simplePos="0" relativeHeight="251651584" behindDoc="0" locked="0" layoutInCell="1" allowOverlap="1" wp14:anchorId="532F96AA" wp14:editId="63B3E2D4">
            <wp:simplePos x="0" y="0"/>
            <wp:positionH relativeFrom="column">
              <wp:posOffset>2990850</wp:posOffset>
            </wp:positionH>
            <wp:positionV relativeFrom="paragraph">
              <wp:posOffset>114300</wp:posOffset>
            </wp:positionV>
            <wp:extent cx="3172460" cy="1647825"/>
            <wp:effectExtent l="190500" t="190500" r="199390" b="200025"/>
            <wp:wrapSquare wrapText="bothSides"/>
            <wp:docPr id="14" name="Picture 14" descr="unkept and bleak looking backyard outdoor area of Henry's Turkey Farm" title="a view outside Henry's Turkey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nry turkey farm room.jpg"/>
                    <pic:cNvPicPr/>
                  </pic:nvPicPr>
                  <pic:blipFill>
                    <a:blip r:embed="rId22">
                      <a:extLst>
                        <a:ext uri="{28A0092B-C50C-407E-A947-70E740481C1C}">
                          <a14:useLocalDpi xmlns:a14="http://schemas.microsoft.com/office/drawing/2010/main" val="0"/>
                        </a:ext>
                      </a:extLst>
                    </a:blip>
                    <a:stretch>
                      <a:fillRect/>
                    </a:stretch>
                  </pic:blipFill>
                  <pic:spPr>
                    <a:xfrm>
                      <a:off x="0" y="0"/>
                      <a:ext cx="3172460" cy="1647825"/>
                    </a:xfrm>
                    <a:prstGeom prst="rect">
                      <a:avLst/>
                    </a:prstGeom>
                    <a:ln>
                      <a:noFill/>
                    </a:ln>
                    <a:effectLst>
                      <a:outerShdw blurRad="190500" algn="tl" rotWithShape="0">
                        <a:srgbClr val="000000">
                          <a:alpha val="70000"/>
                        </a:srgbClr>
                      </a:outerShdw>
                    </a:effectLst>
                  </pic:spPr>
                </pic:pic>
              </a:graphicData>
            </a:graphic>
          </wp:anchor>
        </w:drawing>
      </w:r>
      <w:r w:rsidR="006B5D68" w:rsidRPr="00035C4A">
        <w:rPr>
          <w:rFonts w:ascii="Arial" w:eastAsia="Arial" w:hAnsi="Arial" w:cs="Arial"/>
          <w:sz w:val="24"/>
          <w:szCs w:val="24"/>
        </w:rPr>
        <w:t>Henry’s Turkey Farm was shut down in 2009</w:t>
      </w:r>
      <w:r w:rsidR="009515DC" w:rsidRPr="00035C4A">
        <w:rPr>
          <w:rFonts w:ascii="Arial" w:eastAsia="Arial" w:hAnsi="Arial" w:cs="Arial"/>
          <w:sz w:val="24"/>
          <w:szCs w:val="24"/>
        </w:rPr>
        <w:t>,</w:t>
      </w:r>
      <w:r w:rsidR="006B5D68" w:rsidRPr="00035C4A">
        <w:rPr>
          <w:rFonts w:ascii="Arial" w:eastAsia="Arial" w:hAnsi="Arial" w:cs="Arial"/>
          <w:sz w:val="24"/>
          <w:szCs w:val="24"/>
        </w:rPr>
        <w:t xml:space="preserve"> and the Equal Employment Opportunity Commission (EEOC) subsequently filed a lawsuit against them to resolve the claims of disability discrimination and severe abuse.</w:t>
      </w:r>
      <w:r w:rsidR="0059031B" w:rsidRPr="00035C4A">
        <w:rPr>
          <w:rStyle w:val="EndnoteReference"/>
          <w:rFonts w:ascii="Arial" w:eastAsia="Arial" w:hAnsi="Arial" w:cs="Arial"/>
          <w:sz w:val="24"/>
          <w:szCs w:val="24"/>
        </w:rPr>
        <w:endnoteReference w:id="45"/>
      </w:r>
      <w:r w:rsidR="00430997" w:rsidRPr="00035C4A">
        <w:rPr>
          <w:rFonts w:ascii="Arial" w:eastAsia="Arial" w:hAnsi="Arial" w:cs="Arial"/>
          <w:sz w:val="24"/>
          <w:szCs w:val="24"/>
        </w:rPr>
        <w:t xml:space="preserve"> </w:t>
      </w:r>
      <w:r w:rsidR="00FC3610">
        <w:rPr>
          <w:rFonts w:ascii="Arial" w:eastAsia="Arial" w:hAnsi="Arial" w:cs="Arial"/>
          <w:sz w:val="24"/>
          <w:szCs w:val="24"/>
        </w:rPr>
        <w:t>A jury ultimately awarded</w:t>
      </w:r>
      <w:r w:rsidR="006B5D68" w:rsidRPr="00035C4A">
        <w:rPr>
          <w:rFonts w:ascii="Arial" w:eastAsia="Arial" w:hAnsi="Arial" w:cs="Arial"/>
          <w:sz w:val="24"/>
          <w:szCs w:val="24"/>
        </w:rPr>
        <w:t xml:space="preserve"> $240 million in damages, the largest verdict in the federal agency’s history.</w:t>
      </w:r>
      <w:r w:rsidR="0059031B" w:rsidRPr="00035C4A">
        <w:rPr>
          <w:rStyle w:val="EndnoteReference"/>
          <w:rFonts w:ascii="Arial" w:eastAsia="Arial" w:hAnsi="Arial" w:cs="Arial"/>
          <w:sz w:val="24"/>
          <w:szCs w:val="24"/>
        </w:rPr>
        <w:endnoteReference w:id="46"/>
      </w:r>
      <w:r w:rsidR="006B5D68" w:rsidRPr="00035C4A">
        <w:rPr>
          <w:rFonts w:ascii="Arial" w:eastAsia="Arial" w:hAnsi="Arial" w:cs="Arial"/>
          <w:sz w:val="24"/>
          <w:szCs w:val="24"/>
        </w:rPr>
        <w:t xml:space="preserve"> The plaintiffs included 32 men who had suffered </w:t>
      </w:r>
      <w:r w:rsidR="0059031B" w:rsidRPr="00035C4A">
        <w:rPr>
          <w:rFonts w:ascii="Arial" w:eastAsia="Arial" w:hAnsi="Arial" w:cs="Arial"/>
          <w:sz w:val="24"/>
          <w:szCs w:val="24"/>
        </w:rPr>
        <w:t>years of severe mistreatment at the hands of Henry’s Turkey Farm.</w:t>
      </w:r>
      <w:r w:rsidR="0059031B" w:rsidRPr="00035C4A">
        <w:rPr>
          <w:rStyle w:val="EndnoteReference"/>
          <w:rFonts w:ascii="Arial" w:eastAsia="Arial" w:hAnsi="Arial" w:cs="Arial"/>
          <w:sz w:val="24"/>
          <w:szCs w:val="24"/>
        </w:rPr>
        <w:endnoteReference w:id="47"/>
      </w:r>
      <w:r w:rsidR="00C34B85" w:rsidRPr="00035C4A">
        <w:rPr>
          <w:rFonts w:ascii="Arial" w:eastAsia="Arial" w:hAnsi="Arial" w:cs="Arial"/>
          <w:sz w:val="24"/>
          <w:szCs w:val="24"/>
        </w:rPr>
        <w:t xml:space="preserve"> </w:t>
      </w:r>
    </w:p>
    <w:p w14:paraId="351F688D" w14:textId="77777777" w:rsidR="006B5D68" w:rsidRPr="00035C4A" w:rsidRDefault="006B5D68" w:rsidP="001C3CFC">
      <w:pPr>
        <w:jc w:val="both"/>
        <w:rPr>
          <w:rFonts w:ascii="Arial" w:hAnsi="Arial" w:cs="Arial"/>
          <w:sz w:val="24"/>
          <w:szCs w:val="24"/>
        </w:rPr>
      </w:pPr>
    </w:p>
    <w:p w14:paraId="10FAC89C" w14:textId="77777777" w:rsidR="00176453" w:rsidRPr="00035C4A" w:rsidRDefault="06CFF148" w:rsidP="001C3CFC">
      <w:pPr>
        <w:jc w:val="both"/>
        <w:rPr>
          <w:rFonts w:ascii="Arial" w:eastAsia="Times New Roman" w:hAnsi="Arial" w:cs="Arial"/>
          <w:sz w:val="24"/>
          <w:szCs w:val="24"/>
        </w:rPr>
      </w:pPr>
      <w:r w:rsidRPr="00035C4A">
        <w:rPr>
          <w:rFonts w:ascii="Arial" w:eastAsia="Arial,Times New Roman" w:hAnsi="Arial" w:cs="Arial"/>
          <w:sz w:val="24"/>
          <w:szCs w:val="24"/>
        </w:rPr>
        <w:t>In response to the Henry</w:t>
      </w:r>
      <w:r w:rsidR="00F5739B">
        <w:rPr>
          <w:rFonts w:ascii="Arial" w:eastAsia="Arial,Times New Roman" w:hAnsi="Arial" w:cs="Arial"/>
          <w:sz w:val="24"/>
          <w:szCs w:val="24"/>
        </w:rPr>
        <w:t>’s</w:t>
      </w:r>
      <w:r w:rsidRPr="00035C4A">
        <w:rPr>
          <w:rFonts w:ascii="Arial" w:eastAsia="Arial,Times New Roman" w:hAnsi="Arial" w:cs="Arial"/>
          <w:sz w:val="24"/>
          <w:szCs w:val="24"/>
        </w:rPr>
        <w:t xml:space="preserve"> Turkey Farm scandal, the National Disability Rights Network (NDRN) sent out a call to action</w:t>
      </w:r>
      <w:r w:rsidR="00FC3610">
        <w:rPr>
          <w:rFonts w:ascii="Arial" w:eastAsia="Arial,Times New Roman" w:hAnsi="Arial" w:cs="Arial"/>
          <w:sz w:val="24"/>
          <w:szCs w:val="24"/>
        </w:rPr>
        <w:t>.</w:t>
      </w:r>
      <w:r w:rsidRPr="00035C4A">
        <w:rPr>
          <w:rFonts w:ascii="Arial" w:eastAsia="Arial,Times New Roman" w:hAnsi="Arial" w:cs="Arial"/>
          <w:sz w:val="24"/>
          <w:szCs w:val="24"/>
        </w:rPr>
        <w:t xml:space="preserve"> </w:t>
      </w:r>
      <w:r w:rsidR="00FC3610">
        <w:rPr>
          <w:rFonts w:ascii="Arial" w:eastAsia="Arial,Times New Roman" w:hAnsi="Arial" w:cs="Arial"/>
          <w:sz w:val="24"/>
          <w:szCs w:val="24"/>
        </w:rPr>
        <w:t xml:space="preserve"> I</w:t>
      </w:r>
      <w:r w:rsidRPr="00035C4A">
        <w:rPr>
          <w:rFonts w:ascii="Arial" w:eastAsia="Arial,Times New Roman" w:hAnsi="Arial" w:cs="Arial"/>
          <w:sz w:val="24"/>
          <w:szCs w:val="24"/>
        </w:rPr>
        <w:t xml:space="preserve">n its 2011 report, </w:t>
      </w:r>
      <w:r w:rsidRPr="00035C4A">
        <w:rPr>
          <w:rFonts w:ascii="Arial" w:eastAsia="Arial,Times New Roman" w:hAnsi="Arial" w:cs="Arial"/>
          <w:i/>
          <w:iCs/>
          <w:sz w:val="24"/>
          <w:szCs w:val="24"/>
        </w:rPr>
        <w:t>Segregated and Exploited: The Failure of the Disability Service System to Provide Quality Work</w:t>
      </w:r>
      <w:r w:rsidRPr="00035C4A">
        <w:rPr>
          <w:rFonts w:ascii="Arial" w:eastAsia="Arial,Times New Roman" w:hAnsi="Arial" w:cs="Arial"/>
          <w:b/>
          <w:bCs/>
          <w:sz w:val="24"/>
          <w:szCs w:val="24"/>
        </w:rPr>
        <w:t xml:space="preserve">, </w:t>
      </w:r>
      <w:r w:rsidR="00FC3610">
        <w:rPr>
          <w:rFonts w:ascii="Arial" w:eastAsia="Arial,Times New Roman" w:hAnsi="Arial" w:cs="Arial"/>
          <w:sz w:val="24"/>
          <w:szCs w:val="24"/>
        </w:rPr>
        <w:t>the NDRN</w:t>
      </w:r>
      <w:r w:rsidRPr="00035C4A">
        <w:rPr>
          <w:rFonts w:ascii="Arial" w:eastAsia="Arial,Times New Roman" w:hAnsi="Arial" w:cs="Arial"/>
          <w:sz w:val="24"/>
          <w:szCs w:val="24"/>
        </w:rPr>
        <w:t xml:space="preserve"> examined the inability of sheltered workshops/segregated employment settings to meet the needs of workers with disabilities. Its 2012 follow-up report, </w:t>
      </w:r>
      <w:r w:rsidRPr="00035C4A">
        <w:rPr>
          <w:rFonts w:ascii="Arial" w:eastAsia="Arial,Times New Roman" w:hAnsi="Arial" w:cs="Arial"/>
          <w:i/>
          <w:iCs/>
          <w:sz w:val="24"/>
          <w:szCs w:val="24"/>
        </w:rPr>
        <w:t>Beyond Segregated and Exploited</w:t>
      </w:r>
      <w:r w:rsidRPr="00035C4A">
        <w:rPr>
          <w:rFonts w:ascii="Arial" w:eastAsia="Arial,Times New Roman" w:hAnsi="Arial" w:cs="Arial"/>
          <w:b/>
          <w:bCs/>
          <w:sz w:val="24"/>
          <w:szCs w:val="24"/>
        </w:rPr>
        <w:t xml:space="preserve">, </w:t>
      </w:r>
      <w:r w:rsidRPr="00035C4A">
        <w:rPr>
          <w:rFonts w:ascii="Arial" w:eastAsia="Arial,Times New Roman" w:hAnsi="Arial" w:cs="Arial"/>
          <w:sz w:val="24"/>
          <w:szCs w:val="24"/>
        </w:rPr>
        <w:t xml:space="preserve">challenged all states to take action to end segregated work, the subminimum wage, and the further exploitation of workers with disabilities. </w:t>
      </w:r>
    </w:p>
    <w:p w14:paraId="7FEEC4E9" w14:textId="77777777" w:rsidR="00176453" w:rsidRPr="00035C4A" w:rsidRDefault="00176453" w:rsidP="001C3CFC">
      <w:pPr>
        <w:jc w:val="both"/>
        <w:rPr>
          <w:rFonts w:ascii="Arial" w:eastAsia="Times New Roman" w:hAnsi="Arial" w:cs="Arial"/>
          <w:sz w:val="24"/>
          <w:szCs w:val="24"/>
        </w:rPr>
      </w:pPr>
    </w:p>
    <w:p w14:paraId="06052059" w14:textId="77777777" w:rsidR="002415CA" w:rsidRPr="00035C4A" w:rsidRDefault="06CFF148" w:rsidP="001C3CFC">
      <w:pPr>
        <w:jc w:val="both"/>
        <w:rPr>
          <w:rFonts w:ascii="Arial" w:hAnsi="Arial" w:cs="Arial"/>
          <w:sz w:val="24"/>
          <w:szCs w:val="24"/>
        </w:rPr>
      </w:pPr>
      <w:r w:rsidRPr="00035C4A">
        <w:rPr>
          <w:rFonts w:ascii="Arial" w:eastAsia="Arial,Times New Roman" w:hAnsi="Arial" w:cs="Arial"/>
          <w:sz w:val="24"/>
          <w:szCs w:val="24"/>
        </w:rPr>
        <w:t>DRTx responded by initiating an investigation of sheltered employment in Texas. In addition to researching and analyzing trends of sheltered workshops, DRTx created a task force that visited and monitored sheltered workshops across Texas.</w:t>
      </w:r>
    </w:p>
    <w:p w14:paraId="0DB6B9FF" w14:textId="77777777" w:rsidR="002415CA" w:rsidRPr="00035C4A" w:rsidRDefault="00C34B85" w:rsidP="001C3CFC">
      <w:pPr>
        <w:jc w:val="both"/>
        <w:rPr>
          <w:rFonts w:ascii="Arial" w:hAnsi="Arial" w:cs="Arial"/>
          <w:sz w:val="24"/>
          <w:szCs w:val="24"/>
        </w:rPr>
      </w:pPr>
      <w:r w:rsidRPr="00035C4A">
        <w:rPr>
          <w:rFonts w:ascii="Arial" w:eastAsia="Times New Roman" w:hAnsi="Arial" w:cs="Arial"/>
          <w:sz w:val="24"/>
          <w:szCs w:val="24"/>
        </w:rPr>
        <w:t xml:space="preserve"> </w:t>
      </w:r>
    </w:p>
    <w:p w14:paraId="360A1FF0" w14:textId="77777777" w:rsidR="00E854E8" w:rsidRPr="00F947B0" w:rsidRDefault="06CFF148" w:rsidP="001C3CFC">
      <w:pPr>
        <w:pStyle w:val="Heading2"/>
        <w:jc w:val="both"/>
        <w:rPr>
          <w:rFonts w:ascii="Arial" w:hAnsi="Arial" w:cs="Arial"/>
          <w:i w:val="0"/>
          <w:szCs w:val="24"/>
        </w:rPr>
      </w:pPr>
      <w:r w:rsidRPr="00F947B0">
        <w:rPr>
          <w:rFonts w:ascii="Arial" w:eastAsia="Arial," w:hAnsi="Arial" w:cs="Arial"/>
          <w:i w:val="0"/>
          <w:szCs w:val="24"/>
        </w:rPr>
        <w:t>Sites Investigated</w:t>
      </w:r>
    </w:p>
    <w:p w14:paraId="3D780BC9" w14:textId="77777777" w:rsidR="002415CA" w:rsidRPr="00F5739B" w:rsidRDefault="06CFF148" w:rsidP="001C3CFC">
      <w:pPr>
        <w:jc w:val="both"/>
        <w:rPr>
          <w:rFonts w:ascii="Arial" w:eastAsia="Arial,Times New Roman" w:hAnsi="Arial" w:cs="Arial"/>
          <w:sz w:val="24"/>
          <w:szCs w:val="24"/>
        </w:rPr>
      </w:pPr>
      <w:r w:rsidRPr="00035C4A">
        <w:rPr>
          <w:rFonts w:ascii="Arial" w:eastAsia="Arial,Times New Roman" w:hAnsi="Arial" w:cs="Arial"/>
          <w:sz w:val="24"/>
          <w:szCs w:val="24"/>
        </w:rPr>
        <w:t>To implement this investigation, DRTx obtained a grant from the State Bar of Texas Labor and Employment Law Section to fund a legal intern, training</w:t>
      </w:r>
      <w:r w:rsidR="00C477C9">
        <w:rPr>
          <w:rFonts w:ascii="Arial" w:eastAsia="Arial,Times New Roman" w:hAnsi="Arial" w:cs="Arial"/>
          <w:sz w:val="24"/>
          <w:szCs w:val="24"/>
        </w:rPr>
        <w:t>,</w:t>
      </w:r>
      <w:r w:rsidRPr="00035C4A">
        <w:rPr>
          <w:rFonts w:ascii="Arial" w:eastAsia="Arial,Times New Roman" w:hAnsi="Arial" w:cs="Arial"/>
          <w:sz w:val="24"/>
          <w:szCs w:val="24"/>
        </w:rPr>
        <w:t xml:space="preserve"> and travel expenses for the project. The task force members received training from NDRN on the monitoring protocol</w:t>
      </w:r>
      <w:r w:rsidR="00F5739B">
        <w:rPr>
          <w:rFonts w:ascii="Arial" w:eastAsia="Arial,Times New Roman" w:hAnsi="Arial" w:cs="Arial"/>
          <w:sz w:val="24"/>
          <w:szCs w:val="24"/>
        </w:rPr>
        <w:t>.</w:t>
      </w:r>
      <w:r w:rsidRPr="00035C4A">
        <w:rPr>
          <w:rFonts w:ascii="Arial" w:eastAsia="Arial,Times New Roman" w:hAnsi="Arial" w:cs="Arial"/>
          <w:sz w:val="24"/>
          <w:szCs w:val="24"/>
        </w:rPr>
        <w:t xml:space="preserve"> After gathering and analyzing data from the </w:t>
      </w:r>
      <w:r w:rsidR="00C477C9">
        <w:rPr>
          <w:rFonts w:ascii="Arial" w:eastAsia="Arial,Times New Roman" w:hAnsi="Arial" w:cs="Arial"/>
          <w:sz w:val="24"/>
          <w:szCs w:val="24"/>
        </w:rPr>
        <w:t>DOL</w:t>
      </w:r>
      <w:r w:rsidRPr="00035C4A">
        <w:rPr>
          <w:rFonts w:ascii="Arial" w:eastAsia="Arial,Times New Roman" w:hAnsi="Arial" w:cs="Arial"/>
          <w:sz w:val="24"/>
          <w:szCs w:val="24"/>
        </w:rPr>
        <w:t xml:space="preserve"> about sheltered workshops, the DRTx task force selected </w:t>
      </w:r>
      <w:r w:rsidR="00F5739B">
        <w:rPr>
          <w:rFonts w:ascii="Arial" w:eastAsia="Arial,Times New Roman" w:hAnsi="Arial" w:cs="Arial"/>
          <w:sz w:val="24"/>
          <w:szCs w:val="24"/>
        </w:rPr>
        <w:t>12</w:t>
      </w:r>
      <w:r w:rsidRPr="00035C4A">
        <w:rPr>
          <w:rFonts w:ascii="Arial" w:eastAsia="Arial,Times New Roman" w:hAnsi="Arial" w:cs="Arial"/>
          <w:sz w:val="24"/>
          <w:szCs w:val="24"/>
        </w:rPr>
        <w:t xml:space="preserve"> workshops for monitoring in Texas. </w:t>
      </w:r>
      <w:r w:rsidR="00FC3610">
        <w:rPr>
          <w:rFonts w:ascii="Arial" w:eastAsia="Arial,Times New Roman" w:hAnsi="Arial" w:cs="Arial"/>
          <w:sz w:val="24"/>
          <w:szCs w:val="24"/>
        </w:rPr>
        <w:t>This</w:t>
      </w:r>
      <w:r w:rsidRPr="00035C4A">
        <w:rPr>
          <w:rFonts w:ascii="Arial" w:eastAsia="Arial,Times New Roman" w:hAnsi="Arial" w:cs="Arial"/>
          <w:sz w:val="24"/>
          <w:szCs w:val="24"/>
        </w:rPr>
        <w:t xml:space="preserve"> diverse list </w:t>
      </w:r>
      <w:r w:rsidR="00FC3610">
        <w:rPr>
          <w:rFonts w:ascii="Arial" w:eastAsia="Arial,Times New Roman" w:hAnsi="Arial" w:cs="Arial"/>
          <w:sz w:val="24"/>
          <w:szCs w:val="24"/>
        </w:rPr>
        <w:t>was</w:t>
      </w:r>
      <w:r w:rsidRPr="00035C4A">
        <w:rPr>
          <w:rFonts w:ascii="Arial" w:eastAsia="Arial,Times New Roman" w:hAnsi="Arial" w:cs="Arial"/>
          <w:sz w:val="24"/>
          <w:szCs w:val="24"/>
        </w:rPr>
        <w:t xml:space="preserve"> based on: </w:t>
      </w:r>
    </w:p>
    <w:p w14:paraId="4168F071" w14:textId="77777777" w:rsidR="00C141D6" w:rsidRPr="00035C4A" w:rsidRDefault="00C141D6" w:rsidP="001C3CFC">
      <w:pPr>
        <w:jc w:val="both"/>
        <w:rPr>
          <w:rFonts w:ascii="Arial" w:hAnsi="Arial" w:cs="Arial"/>
          <w:sz w:val="24"/>
          <w:szCs w:val="24"/>
        </w:rPr>
      </w:pPr>
    </w:p>
    <w:p w14:paraId="71DCF165" w14:textId="77777777" w:rsidR="002415CA" w:rsidRPr="00035C4A" w:rsidRDefault="06CFF148" w:rsidP="001C3CFC">
      <w:pPr>
        <w:numPr>
          <w:ilvl w:val="0"/>
          <w:numId w:val="3"/>
        </w:numPr>
        <w:spacing w:line="259" w:lineRule="auto"/>
        <w:jc w:val="both"/>
        <w:rPr>
          <w:rFonts w:ascii="Arial" w:eastAsia="Arial,Times New Roman" w:hAnsi="Arial" w:cs="Arial"/>
          <w:sz w:val="24"/>
          <w:szCs w:val="24"/>
        </w:rPr>
      </w:pPr>
      <w:r w:rsidRPr="00035C4A">
        <w:rPr>
          <w:rFonts w:ascii="Arial" w:eastAsia="Arial,Times New Roman" w:hAnsi="Arial" w:cs="Arial"/>
          <w:sz w:val="24"/>
          <w:szCs w:val="24"/>
        </w:rPr>
        <w:t>Location (goal to visit at least two per region including both urban and rural)</w:t>
      </w:r>
    </w:p>
    <w:p w14:paraId="4425A16F" w14:textId="77777777" w:rsidR="002415CA" w:rsidRPr="00035C4A" w:rsidRDefault="06CFF148" w:rsidP="001C3CFC">
      <w:pPr>
        <w:numPr>
          <w:ilvl w:val="0"/>
          <w:numId w:val="3"/>
        </w:numPr>
        <w:spacing w:line="259" w:lineRule="auto"/>
        <w:jc w:val="both"/>
        <w:rPr>
          <w:rFonts w:ascii="Arial" w:eastAsia="Arial,Times New Roman" w:hAnsi="Arial" w:cs="Arial"/>
          <w:sz w:val="24"/>
          <w:szCs w:val="24"/>
        </w:rPr>
      </w:pPr>
      <w:r w:rsidRPr="00035C4A">
        <w:rPr>
          <w:rFonts w:ascii="Arial" w:eastAsia="Arial,Times New Roman" w:hAnsi="Arial" w:cs="Arial"/>
          <w:sz w:val="24"/>
          <w:szCs w:val="24"/>
        </w:rPr>
        <w:t>Inclusion of both non-profit, for-profit and quasi-governmental organizations</w:t>
      </w:r>
      <w:r w:rsidR="00FC3610">
        <w:rPr>
          <w:rFonts w:ascii="Arial" w:eastAsia="Arial,Times New Roman" w:hAnsi="Arial" w:cs="Arial"/>
          <w:sz w:val="24"/>
          <w:szCs w:val="24"/>
        </w:rPr>
        <w:t>;</w:t>
      </w:r>
    </w:p>
    <w:p w14:paraId="72AEEEF8" w14:textId="77777777" w:rsidR="002415CA" w:rsidRPr="00035C4A" w:rsidRDefault="06CFF148" w:rsidP="001C3CFC">
      <w:pPr>
        <w:numPr>
          <w:ilvl w:val="0"/>
          <w:numId w:val="3"/>
        </w:numPr>
        <w:spacing w:line="259" w:lineRule="auto"/>
        <w:jc w:val="both"/>
        <w:rPr>
          <w:rFonts w:ascii="Arial" w:eastAsia="Arial,Times New Roman" w:hAnsi="Arial" w:cs="Arial"/>
          <w:sz w:val="24"/>
          <w:szCs w:val="24"/>
        </w:rPr>
      </w:pPr>
      <w:r w:rsidRPr="00035C4A">
        <w:rPr>
          <w:rFonts w:ascii="Arial" w:eastAsia="Arial,Times New Roman" w:hAnsi="Arial" w:cs="Arial"/>
          <w:sz w:val="24"/>
          <w:szCs w:val="24"/>
        </w:rPr>
        <w:t>Inclusion of some organizations with ‘state-use’ contracts</w:t>
      </w:r>
      <w:r w:rsidR="00FC3610">
        <w:rPr>
          <w:rFonts w:ascii="Arial" w:eastAsia="Arial,Times New Roman" w:hAnsi="Arial" w:cs="Arial"/>
          <w:sz w:val="24"/>
          <w:szCs w:val="24"/>
        </w:rPr>
        <w:t>;</w:t>
      </w:r>
    </w:p>
    <w:p w14:paraId="3C12A385" w14:textId="77777777" w:rsidR="002415CA" w:rsidRPr="00035C4A" w:rsidRDefault="00FC3610" w:rsidP="001C3CFC">
      <w:pPr>
        <w:numPr>
          <w:ilvl w:val="0"/>
          <w:numId w:val="3"/>
        </w:numPr>
        <w:spacing w:line="259" w:lineRule="auto"/>
        <w:jc w:val="both"/>
        <w:rPr>
          <w:rFonts w:ascii="Arial" w:eastAsia="Arial,Times New Roman" w:hAnsi="Arial" w:cs="Arial"/>
          <w:sz w:val="24"/>
          <w:szCs w:val="24"/>
        </w:rPr>
      </w:pPr>
      <w:r>
        <w:rPr>
          <w:rFonts w:ascii="Arial" w:eastAsia="Arial,Times New Roman" w:hAnsi="Arial" w:cs="Arial"/>
          <w:sz w:val="24"/>
          <w:szCs w:val="24"/>
        </w:rPr>
        <w:t>Settings with a h</w:t>
      </w:r>
      <w:r w:rsidR="06CFF148" w:rsidRPr="00035C4A">
        <w:rPr>
          <w:rFonts w:ascii="Arial" w:eastAsia="Arial,Times New Roman" w:hAnsi="Arial" w:cs="Arial"/>
          <w:sz w:val="24"/>
          <w:szCs w:val="24"/>
        </w:rPr>
        <w:t>igh percentage of workers being paid subminimum wages</w:t>
      </w:r>
      <w:r>
        <w:rPr>
          <w:rFonts w:ascii="Arial" w:eastAsia="Arial,Times New Roman" w:hAnsi="Arial" w:cs="Arial"/>
          <w:sz w:val="24"/>
          <w:szCs w:val="24"/>
        </w:rPr>
        <w:t>;</w:t>
      </w:r>
    </w:p>
    <w:p w14:paraId="3217EFDF" w14:textId="77777777" w:rsidR="002415CA" w:rsidRPr="00035C4A" w:rsidRDefault="00126B56" w:rsidP="001C3CFC">
      <w:pPr>
        <w:numPr>
          <w:ilvl w:val="0"/>
          <w:numId w:val="3"/>
        </w:numPr>
        <w:spacing w:line="259" w:lineRule="auto"/>
        <w:jc w:val="both"/>
        <w:rPr>
          <w:rFonts w:ascii="Arial" w:eastAsia="Arial,Times New Roman" w:hAnsi="Arial" w:cs="Arial"/>
          <w:sz w:val="24"/>
          <w:szCs w:val="24"/>
        </w:rPr>
      </w:pPr>
      <w:r>
        <w:rPr>
          <w:rFonts w:ascii="Arial" w:eastAsia="Arial,Times New Roman" w:hAnsi="Arial" w:cs="Arial"/>
          <w:sz w:val="24"/>
          <w:szCs w:val="24"/>
        </w:rPr>
        <w:t>Locations with a h</w:t>
      </w:r>
      <w:r w:rsidR="06CFF148" w:rsidRPr="00035C4A">
        <w:rPr>
          <w:rFonts w:ascii="Arial" w:eastAsia="Arial,Times New Roman" w:hAnsi="Arial" w:cs="Arial"/>
          <w:sz w:val="24"/>
          <w:szCs w:val="24"/>
        </w:rPr>
        <w:t>igh percentage being paid less than 50 cents per hour</w:t>
      </w:r>
      <w:r>
        <w:rPr>
          <w:rFonts w:ascii="Arial" w:eastAsia="Arial,Times New Roman" w:hAnsi="Arial" w:cs="Arial"/>
          <w:sz w:val="24"/>
          <w:szCs w:val="24"/>
        </w:rPr>
        <w:t>; and</w:t>
      </w:r>
    </w:p>
    <w:p w14:paraId="5B5A0D96" w14:textId="77777777" w:rsidR="002415CA" w:rsidRPr="00035C4A" w:rsidRDefault="00126B56" w:rsidP="001C3CFC">
      <w:pPr>
        <w:numPr>
          <w:ilvl w:val="0"/>
          <w:numId w:val="3"/>
        </w:numPr>
        <w:spacing w:line="259" w:lineRule="auto"/>
        <w:jc w:val="both"/>
        <w:rPr>
          <w:rFonts w:ascii="Arial" w:eastAsia="Arial,Times New Roman" w:hAnsi="Arial" w:cs="Arial"/>
          <w:sz w:val="24"/>
          <w:szCs w:val="24"/>
        </w:rPr>
      </w:pPr>
      <w:r>
        <w:rPr>
          <w:rFonts w:ascii="Arial" w:eastAsia="Arial,Times New Roman" w:hAnsi="Arial" w:cs="Arial"/>
          <w:sz w:val="24"/>
          <w:szCs w:val="24"/>
        </w:rPr>
        <w:t>Employers making s</w:t>
      </w:r>
      <w:r w:rsidR="06CFF148" w:rsidRPr="00035C4A">
        <w:rPr>
          <w:rFonts w:ascii="Arial" w:eastAsia="Arial,Times New Roman" w:hAnsi="Arial" w:cs="Arial"/>
          <w:sz w:val="24"/>
          <w:szCs w:val="24"/>
        </w:rPr>
        <w:t>ubst</w:t>
      </w:r>
      <w:r>
        <w:rPr>
          <w:rFonts w:ascii="Arial" w:eastAsia="Arial,Times New Roman" w:hAnsi="Arial" w:cs="Arial"/>
          <w:sz w:val="24"/>
          <w:szCs w:val="24"/>
        </w:rPr>
        <w:t xml:space="preserve">antial profits and/or paying high wages </w:t>
      </w:r>
      <w:r w:rsidR="06CFF148" w:rsidRPr="00035C4A">
        <w:rPr>
          <w:rFonts w:ascii="Arial" w:eastAsia="Arial,Times New Roman" w:hAnsi="Arial" w:cs="Arial"/>
          <w:sz w:val="24"/>
          <w:szCs w:val="24"/>
        </w:rPr>
        <w:t>to executive staff</w:t>
      </w:r>
      <w:r>
        <w:rPr>
          <w:rFonts w:ascii="Arial" w:eastAsia="Arial,Times New Roman" w:hAnsi="Arial" w:cs="Arial"/>
          <w:sz w:val="24"/>
          <w:szCs w:val="24"/>
        </w:rPr>
        <w:t>.</w:t>
      </w:r>
    </w:p>
    <w:p w14:paraId="28C80996" w14:textId="77777777" w:rsidR="002415CA" w:rsidRPr="00035C4A" w:rsidRDefault="002415CA" w:rsidP="001C3CFC">
      <w:pPr>
        <w:ind w:left="720"/>
        <w:jc w:val="both"/>
        <w:rPr>
          <w:rFonts w:ascii="Arial" w:hAnsi="Arial" w:cs="Arial"/>
          <w:sz w:val="24"/>
          <w:szCs w:val="24"/>
        </w:rPr>
      </w:pPr>
      <w:r w:rsidRPr="00035C4A">
        <w:rPr>
          <w:rFonts w:ascii="Arial" w:hAnsi="Arial" w:cs="Arial"/>
          <w:bCs/>
          <w:sz w:val="24"/>
          <w:szCs w:val="24"/>
        </w:rPr>
        <w:t xml:space="preserve"> </w:t>
      </w:r>
    </w:p>
    <w:p w14:paraId="1D248E05" w14:textId="77777777" w:rsidR="002415CA" w:rsidRPr="00035C4A" w:rsidRDefault="06CFF148" w:rsidP="002C4827">
      <w:pPr>
        <w:keepLines/>
        <w:jc w:val="both"/>
        <w:rPr>
          <w:rFonts w:ascii="Arial" w:hAnsi="Arial" w:cs="Arial"/>
          <w:sz w:val="24"/>
          <w:szCs w:val="24"/>
        </w:rPr>
      </w:pPr>
      <w:r w:rsidRPr="00035C4A">
        <w:rPr>
          <w:rFonts w:ascii="Arial" w:eastAsia="Arial,Times New Roman" w:hAnsi="Arial" w:cs="Arial"/>
          <w:sz w:val="24"/>
          <w:szCs w:val="24"/>
        </w:rPr>
        <w:t>An on-site monitoring tool was developed with the assistance of NDRN</w:t>
      </w:r>
      <w:r w:rsidR="00126B56">
        <w:rPr>
          <w:rFonts w:ascii="Arial" w:eastAsia="Arial,Times New Roman" w:hAnsi="Arial" w:cs="Arial"/>
          <w:sz w:val="24"/>
          <w:szCs w:val="24"/>
        </w:rPr>
        <w:t>.  This tool standardized</w:t>
      </w:r>
      <w:r w:rsidRPr="00035C4A">
        <w:rPr>
          <w:rFonts w:ascii="Arial" w:eastAsia="Arial,Times New Roman" w:hAnsi="Arial" w:cs="Arial"/>
          <w:sz w:val="24"/>
          <w:szCs w:val="24"/>
        </w:rPr>
        <w:t xml:space="preserve"> the gathering of information at each site, </w:t>
      </w:r>
      <w:r w:rsidR="00126B56">
        <w:rPr>
          <w:rFonts w:ascii="Arial" w:eastAsia="Arial,Times New Roman" w:hAnsi="Arial" w:cs="Arial"/>
          <w:sz w:val="24"/>
          <w:szCs w:val="24"/>
        </w:rPr>
        <w:t>and provided</w:t>
      </w:r>
      <w:r w:rsidRPr="00035C4A">
        <w:rPr>
          <w:rFonts w:ascii="Arial" w:eastAsia="Arial,Times New Roman" w:hAnsi="Arial" w:cs="Arial"/>
          <w:sz w:val="24"/>
          <w:szCs w:val="24"/>
        </w:rPr>
        <w:t xml:space="preserve"> specific questions for the individual interviews of employees and employers. The purpose of the tool was to gather comprehensive information about each organization’s employment services and the workers’ experiences. At least three task force members participated in the site visits for each sheltered workshop. </w:t>
      </w:r>
    </w:p>
    <w:p w14:paraId="1E691715" w14:textId="77777777" w:rsidR="00FB37FA" w:rsidRPr="00035C4A" w:rsidRDefault="00FB37FA" w:rsidP="001C3CFC">
      <w:pPr>
        <w:jc w:val="both"/>
        <w:rPr>
          <w:rFonts w:ascii="Arial" w:hAnsi="Arial" w:cs="Arial"/>
          <w:sz w:val="24"/>
          <w:szCs w:val="24"/>
        </w:rPr>
      </w:pPr>
    </w:p>
    <w:p w14:paraId="40A73C1F" w14:textId="77777777" w:rsidR="002415CA" w:rsidRPr="00035C4A" w:rsidRDefault="06CFF148" w:rsidP="001C3CFC">
      <w:pPr>
        <w:jc w:val="both"/>
        <w:rPr>
          <w:rFonts w:ascii="Arial" w:hAnsi="Arial" w:cs="Arial"/>
          <w:sz w:val="24"/>
          <w:szCs w:val="24"/>
        </w:rPr>
      </w:pPr>
      <w:r w:rsidRPr="00035C4A">
        <w:rPr>
          <w:rFonts w:ascii="Arial" w:eastAsia="Arial,Times New Roman" w:hAnsi="Arial" w:cs="Arial"/>
          <w:sz w:val="24"/>
          <w:szCs w:val="24"/>
        </w:rPr>
        <w:t xml:space="preserve">The 12 sheltered workshops visited were located in Brookshire, Brownwood, El Paso (2), Ft. Worth (3), Lubbock, Lufkin, San Antonio (2) and Victoria. A total of 1,830 individuals were reported as working at these sheltered workshops. </w:t>
      </w:r>
    </w:p>
    <w:p w14:paraId="6ABA53A4" w14:textId="77777777" w:rsidR="00C141D6" w:rsidRPr="00035C4A" w:rsidRDefault="00C141D6" w:rsidP="001C3CFC">
      <w:pPr>
        <w:jc w:val="both"/>
        <w:rPr>
          <w:rFonts w:ascii="Arial" w:hAnsi="Arial" w:cs="Arial"/>
          <w:sz w:val="24"/>
          <w:szCs w:val="24"/>
        </w:rPr>
      </w:pPr>
    </w:p>
    <w:p w14:paraId="0927A761" w14:textId="77777777" w:rsidR="002415CA" w:rsidRPr="00035C4A" w:rsidRDefault="002415CA" w:rsidP="001C3CFC">
      <w:pPr>
        <w:jc w:val="both"/>
        <w:rPr>
          <w:rFonts w:ascii="Arial" w:hAnsi="Arial" w:cs="Arial"/>
          <w:sz w:val="24"/>
          <w:szCs w:val="24"/>
        </w:rPr>
      </w:pPr>
      <w:r w:rsidRPr="00035C4A">
        <w:rPr>
          <w:rFonts w:ascii="Arial" w:hAnsi="Arial" w:cs="Arial"/>
          <w:noProof/>
          <w:sz w:val="24"/>
          <w:szCs w:val="24"/>
        </w:rPr>
        <w:drawing>
          <wp:inline distT="0" distB="0" distL="0" distR="0" wp14:anchorId="0711CE83" wp14:editId="512C35DB">
            <wp:extent cx="5238750" cy="3269181"/>
            <wp:effectExtent l="190500" t="190500" r="190500" b="198120"/>
            <wp:docPr id="1" name="Picture 1" descr="The 12 sheltered workshops visited in Texas shown on map are located in Brookshire, Brownwood, El Paso (2), Ft. Worth (3), Lubbock, Lufkin, San Antonio (2) and Victoria. " title="map of sheltered workshops visit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itoring vists map.jpg"/>
                    <pic:cNvPicPr/>
                  </pic:nvPicPr>
                  <pic:blipFill>
                    <a:blip r:embed="rId23">
                      <a:extLst>
                        <a:ext uri="{28A0092B-C50C-407E-A947-70E740481C1C}">
                          <a14:useLocalDpi xmlns:a14="http://schemas.microsoft.com/office/drawing/2010/main" val="0"/>
                        </a:ext>
                      </a:extLst>
                    </a:blip>
                    <a:stretch>
                      <a:fillRect/>
                    </a:stretch>
                  </pic:blipFill>
                  <pic:spPr>
                    <a:xfrm>
                      <a:off x="0" y="0"/>
                      <a:ext cx="5238750" cy="3269181"/>
                    </a:xfrm>
                    <a:prstGeom prst="rect">
                      <a:avLst/>
                    </a:prstGeom>
                    <a:ln>
                      <a:noFill/>
                    </a:ln>
                    <a:effectLst>
                      <a:outerShdw blurRad="190500" algn="tl" rotWithShape="0">
                        <a:srgbClr val="000000">
                          <a:alpha val="70000"/>
                        </a:srgbClr>
                      </a:outerShdw>
                    </a:effectLst>
                  </pic:spPr>
                </pic:pic>
              </a:graphicData>
            </a:graphic>
          </wp:inline>
        </w:drawing>
      </w:r>
    </w:p>
    <w:p w14:paraId="514CDDD3" w14:textId="77777777" w:rsidR="002415CA" w:rsidRPr="00035C4A" w:rsidRDefault="002415CA" w:rsidP="001C3CFC">
      <w:pPr>
        <w:jc w:val="both"/>
        <w:rPr>
          <w:rFonts w:ascii="Arial" w:hAnsi="Arial" w:cs="Arial"/>
          <w:sz w:val="24"/>
          <w:szCs w:val="24"/>
        </w:rPr>
      </w:pPr>
    </w:p>
    <w:p w14:paraId="0CE6BA3A" w14:textId="77777777" w:rsidR="002415CA" w:rsidRPr="00035C4A" w:rsidRDefault="002415CA" w:rsidP="001C3CFC">
      <w:pPr>
        <w:spacing w:after="200" w:line="276" w:lineRule="auto"/>
        <w:jc w:val="both"/>
        <w:rPr>
          <w:rFonts w:ascii="Arial" w:hAnsi="Arial" w:cs="Arial"/>
          <w:sz w:val="24"/>
          <w:szCs w:val="24"/>
        </w:rPr>
      </w:pPr>
      <w:r w:rsidRPr="00035C4A">
        <w:rPr>
          <w:rFonts w:ascii="Arial" w:hAnsi="Arial" w:cs="Arial"/>
          <w:sz w:val="24"/>
          <w:szCs w:val="24"/>
        </w:rPr>
        <w:br w:type="page"/>
      </w:r>
    </w:p>
    <w:p w14:paraId="0A82FCFE" w14:textId="77777777" w:rsidR="002415CA" w:rsidRPr="00F947B0" w:rsidRDefault="002415CA" w:rsidP="001C3CFC">
      <w:pPr>
        <w:pStyle w:val="Heading1"/>
        <w:numPr>
          <w:ilvl w:val="0"/>
          <w:numId w:val="17"/>
        </w:numPr>
        <w:ind w:left="540" w:hanging="540"/>
        <w:jc w:val="both"/>
        <w:rPr>
          <w:rFonts w:ascii="Arial" w:eastAsia="Arial" w:hAnsi="Arial" w:cs="Arial"/>
          <w:smallCaps/>
          <w:color w:val="000000" w:themeColor="text1"/>
          <w:sz w:val="32"/>
          <w:szCs w:val="24"/>
          <w:u w:val="none"/>
        </w:rPr>
      </w:pPr>
      <w:r w:rsidRPr="00F947B0">
        <w:rPr>
          <w:rFonts w:ascii="Arial" w:eastAsia="Arial," w:hAnsi="Arial" w:cs="Arial"/>
          <w:smallCaps/>
          <w:color w:val="000000" w:themeColor="text1"/>
          <w:sz w:val="32"/>
          <w:szCs w:val="24"/>
          <w:u w:val="none"/>
        </w:rPr>
        <w:t>Findings</w:t>
      </w:r>
    </w:p>
    <w:p w14:paraId="5E305F68" w14:textId="77777777" w:rsidR="001C3CFC" w:rsidRDefault="001C3CFC" w:rsidP="001C3CFC">
      <w:pPr>
        <w:jc w:val="both"/>
        <w:rPr>
          <w:rFonts w:ascii="Arial" w:hAnsi="Arial" w:cs="Arial"/>
          <w:sz w:val="24"/>
          <w:szCs w:val="24"/>
        </w:rPr>
      </w:pPr>
    </w:p>
    <w:p w14:paraId="00C90F66" w14:textId="77777777" w:rsidR="00941E4C" w:rsidRDefault="00941E4C" w:rsidP="00941E4C">
      <w:pPr>
        <w:jc w:val="both"/>
        <w:rPr>
          <w:rFonts w:ascii="Arial" w:eastAsia="Arial,Times New Roman" w:hAnsi="Arial" w:cs="Arial"/>
          <w:b/>
          <w:color w:val="000000" w:themeColor="text1"/>
          <w:sz w:val="24"/>
          <w:szCs w:val="24"/>
        </w:rPr>
      </w:pPr>
      <w:r w:rsidRPr="00941E4C">
        <w:rPr>
          <w:rFonts w:ascii="Arial" w:eastAsia="Arial,Times New Roman" w:hAnsi="Arial" w:cs="Arial"/>
          <w:b/>
          <w:color w:val="000000" w:themeColor="text1"/>
          <w:sz w:val="24"/>
          <w:szCs w:val="24"/>
        </w:rPr>
        <w:t xml:space="preserve">“Segregated, subminimum wage work is just an expression of low expectations that instills a false sense of incapacity in individuals who could become competitively employed with the proper training and support.” </w:t>
      </w:r>
    </w:p>
    <w:p w14:paraId="3C605DC6" w14:textId="77777777" w:rsidR="00941E4C" w:rsidRPr="00941E4C" w:rsidRDefault="00941E4C" w:rsidP="00941E4C">
      <w:pPr>
        <w:jc w:val="right"/>
        <w:rPr>
          <w:rFonts w:ascii="Arial" w:eastAsia="Arial,Times New Roman" w:hAnsi="Arial" w:cs="Arial"/>
          <w:b/>
          <w:color w:val="000000" w:themeColor="text1"/>
          <w:sz w:val="24"/>
          <w:szCs w:val="24"/>
        </w:rPr>
      </w:pPr>
      <w:r>
        <w:rPr>
          <w:rFonts w:ascii="Arial" w:eastAsia="Arial,Times New Roman" w:hAnsi="Arial" w:cs="Arial"/>
          <w:b/>
          <w:color w:val="000000" w:themeColor="text1"/>
          <w:sz w:val="24"/>
          <w:szCs w:val="24"/>
        </w:rPr>
        <w:t xml:space="preserve">– </w:t>
      </w:r>
      <w:r w:rsidRPr="00941E4C">
        <w:rPr>
          <w:rFonts w:ascii="Arial" w:eastAsia="Arial,Times New Roman" w:hAnsi="Arial" w:cs="Arial"/>
          <w:b/>
          <w:color w:val="000000" w:themeColor="text1"/>
          <w:sz w:val="24"/>
          <w:szCs w:val="24"/>
        </w:rPr>
        <w:t>United States Representative Gregg Harper (R-Mississippi)</w:t>
      </w:r>
    </w:p>
    <w:p w14:paraId="57FA44BA" w14:textId="77777777" w:rsidR="00941E4C" w:rsidRPr="001C3CFC" w:rsidRDefault="00941E4C" w:rsidP="001C3CFC">
      <w:pPr>
        <w:jc w:val="both"/>
        <w:rPr>
          <w:rFonts w:ascii="Arial" w:hAnsi="Arial" w:cs="Arial"/>
          <w:sz w:val="24"/>
          <w:szCs w:val="24"/>
        </w:rPr>
      </w:pPr>
    </w:p>
    <w:p w14:paraId="372B8A08" w14:textId="77777777" w:rsidR="002415CA" w:rsidRPr="00035C4A" w:rsidRDefault="000521DD" w:rsidP="001C3CFC">
      <w:pPr>
        <w:jc w:val="both"/>
        <w:rPr>
          <w:rFonts w:ascii="Arial" w:eastAsia="Times New Roman" w:hAnsi="Arial" w:cs="Arial"/>
          <w:sz w:val="24"/>
          <w:szCs w:val="24"/>
        </w:rPr>
      </w:pPr>
      <w:r>
        <w:rPr>
          <w:rFonts w:ascii="Arial" w:eastAsia="Arial,Times New Roman" w:hAnsi="Arial" w:cs="Arial"/>
          <w:sz w:val="24"/>
          <w:szCs w:val="24"/>
        </w:rPr>
        <w:t>During the</w:t>
      </w:r>
      <w:r w:rsidR="06CFF148" w:rsidRPr="00035C4A">
        <w:rPr>
          <w:rFonts w:ascii="Arial" w:eastAsia="Arial,Times New Roman" w:hAnsi="Arial" w:cs="Arial"/>
          <w:sz w:val="24"/>
          <w:szCs w:val="24"/>
        </w:rPr>
        <w:t xml:space="preserve"> monitoring </w:t>
      </w:r>
      <w:r>
        <w:rPr>
          <w:rFonts w:ascii="Arial" w:eastAsia="Arial,Times New Roman" w:hAnsi="Arial" w:cs="Arial"/>
          <w:sz w:val="24"/>
          <w:szCs w:val="24"/>
        </w:rPr>
        <w:t>visits</w:t>
      </w:r>
      <w:r w:rsidR="06CFF148" w:rsidRPr="00035C4A">
        <w:rPr>
          <w:rFonts w:ascii="Arial" w:eastAsia="Arial,Times New Roman" w:hAnsi="Arial" w:cs="Arial"/>
          <w:sz w:val="24"/>
          <w:szCs w:val="24"/>
        </w:rPr>
        <w:t>, task force members met and interviewed 100 people. Participation in the individual interviews was voluntary. After each visit the data collected was en</w:t>
      </w:r>
      <w:r>
        <w:rPr>
          <w:rFonts w:ascii="Arial" w:eastAsia="Arial,Times New Roman" w:hAnsi="Arial" w:cs="Arial"/>
          <w:sz w:val="24"/>
          <w:szCs w:val="24"/>
        </w:rPr>
        <w:t>tered into the NDRN online data</w:t>
      </w:r>
      <w:r w:rsidR="06CFF148" w:rsidRPr="00035C4A">
        <w:rPr>
          <w:rFonts w:ascii="Arial" w:eastAsia="Arial,Times New Roman" w:hAnsi="Arial" w:cs="Arial"/>
          <w:sz w:val="24"/>
          <w:szCs w:val="24"/>
        </w:rPr>
        <w:t xml:space="preserve">base. Data gathered from the 100 individual interviews included demographic information as well as </w:t>
      </w:r>
      <w:r>
        <w:rPr>
          <w:rFonts w:ascii="Arial" w:eastAsia="Arial,Times New Roman" w:hAnsi="Arial" w:cs="Arial"/>
          <w:sz w:val="24"/>
          <w:szCs w:val="24"/>
        </w:rPr>
        <w:t>individual experiences. Sixty</w:t>
      </w:r>
      <w:r w:rsidR="06CFF148" w:rsidRPr="00035C4A">
        <w:rPr>
          <w:rFonts w:ascii="Arial" w:eastAsia="Arial,Times New Roman" w:hAnsi="Arial" w:cs="Arial"/>
          <w:sz w:val="24"/>
          <w:szCs w:val="24"/>
        </w:rPr>
        <w:t xml:space="preserve"> percent of the individuals interviewed were male and 40 percent were female. They were broken down by the following race/ethnic categories: 46 percent white, 25 percent </w:t>
      </w:r>
      <w:r>
        <w:rPr>
          <w:rFonts w:ascii="Arial" w:eastAsia="Arial,Times New Roman" w:hAnsi="Arial" w:cs="Arial"/>
          <w:sz w:val="24"/>
          <w:szCs w:val="24"/>
        </w:rPr>
        <w:t>African-American</w:t>
      </w:r>
      <w:r w:rsidR="06CFF148" w:rsidRPr="00035C4A">
        <w:rPr>
          <w:rFonts w:ascii="Arial" w:eastAsia="Arial,Times New Roman" w:hAnsi="Arial" w:cs="Arial"/>
          <w:sz w:val="24"/>
          <w:szCs w:val="24"/>
        </w:rPr>
        <w:t>, 19 percent Hispanic</w:t>
      </w:r>
      <w:r>
        <w:rPr>
          <w:rFonts w:ascii="Arial" w:eastAsia="Arial,Times New Roman" w:hAnsi="Arial" w:cs="Arial"/>
          <w:sz w:val="24"/>
          <w:szCs w:val="24"/>
        </w:rPr>
        <w:t>,</w:t>
      </w:r>
      <w:r w:rsidR="06CFF148" w:rsidRPr="00035C4A">
        <w:rPr>
          <w:rFonts w:ascii="Arial" w:eastAsia="Arial,Times New Roman" w:hAnsi="Arial" w:cs="Arial"/>
          <w:sz w:val="24"/>
          <w:szCs w:val="24"/>
        </w:rPr>
        <w:t xml:space="preserve"> and 10 percent other or unknown. Fifty-five perc</w:t>
      </w:r>
      <w:r w:rsidR="001A2170">
        <w:rPr>
          <w:rFonts w:ascii="Arial" w:eastAsia="Arial,Times New Roman" w:hAnsi="Arial" w:cs="Arial"/>
          <w:sz w:val="24"/>
          <w:szCs w:val="24"/>
        </w:rPr>
        <w:t xml:space="preserve">ent of the individuals lived in </w:t>
      </w:r>
      <w:r w:rsidR="06CFF148" w:rsidRPr="00035C4A">
        <w:rPr>
          <w:rFonts w:ascii="Arial" w:eastAsia="Arial,Times New Roman" w:hAnsi="Arial" w:cs="Arial"/>
          <w:sz w:val="24"/>
          <w:szCs w:val="24"/>
        </w:rPr>
        <w:t>group home residential settings, 32 percent lived in a family home,</w:t>
      </w:r>
      <w:r w:rsidR="00D636E0">
        <w:rPr>
          <w:rFonts w:ascii="Arial" w:eastAsia="Arial,Times New Roman" w:hAnsi="Arial" w:cs="Arial"/>
          <w:sz w:val="24"/>
          <w:szCs w:val="24"/>
        </w:rPr>
        <w:t xml:space="preserve"> </w:t>
      </w:r>
      <w:r w:rsidR="001D454C" w:rsidRPr="001D454C">
        <w:rPr>
          <w:rFonts w:ascii="Arial" w:eastAsia="Arial,Times New Roman" w:hAnsi="Arial" w:cs="Arial"/>
          <w:sz w:val="24"/>
          <w:szCs w:val="24"/>
        </w:rPr>
        <w:t xml:space="preserve">12 percent lived at </w:t>
      </w:r>
      <w:r w:rsidR="001D454C">
        <w:rPr>
          <w:rFonts w:ascii="Arial" w:eastAsia="Arial,Times New Roman" w:hAnsi="Arial" w:cs="Arial"/>
          <w:sz w:val="24"/>
          <w:szCs w:val="24"/>
        </w:rPr>
        <w:t xml:space="preserve">the onsite residential setting and </w:t>
      </w:r>
      <w:r w:rsidR="06CFF148" w:rsidRPr="00035C4A">
        <w:rPr>
          <w:rFonts w:ascii="Arial" w:eastAsia="Arial,Times New Roman" w:hAnsi="Arial" w:cs="Arial"/>
          <w:sz w:val="24"/>
          <w:szCs w:val="24"/>
        </w:rPr>
        <w:t>one percent l</w:t>
      </w:r>
      <w:r w:rsidR="001D454C">
        <w:rPr>
          <w:rFonts w:ascii="Arial" w:eastAsia="Arial,Times New Roman" w:hAnsi="Arial" w:cs="Arial"/>
          <w:sz w:val="24"/>
          <w:szCs w:val="24"/>
        </w:rPr>
        <w:t>ived in their own apartment.</w:t>
      </w:r>
    </w:p>
    <w:p w14:paraId="1C5B356B" w14:textId="77777777" w:rsidR="007D616F" w:rsidRPr="00035C4A" w:rsidRDefault="007D616F" w:rsidP="001C3CFC">
      <w:pPr>
        <w:jc w:val="both"/>
        <w:rPr>
          <w:rFonts w:ascii="Arial" w:eastAsia="Times New Roman" w:hAnsi="Arial" w:cs="Arial"/>
          <w:sz w:val="24"/>
          <w:szCs w:val="24"/>
        </w:rPr>
      </w:pPr>
    </w:p>
    <w:p w14:paraId="721CFB8C" w14:textId="77777777" w:rsidR="002415CA" w:rsidRPr="00035C4A" w:rsidRDefault="06CFF148" w:rsidP="001C3CFC">
      <w:pPr>
        <w:jc w:val="both"/>
        <w:rPr>
          <w:rFonts w:ascii="Arial" w:hAnsi="Arial" w:cs="Arial"/>
          <w:sz w:val="24"/>
          <w:szCs w:val="24"/>
        </w:rPr>
      </w:pPr>
      <w:r w:rsidRPr="00035C4A">
        <w:rPr>
          <w:rFonts w:ascii="Arial" w:eastAsia="Arial,Times New Roman" w:hAnsi="Arial" w:cs="Arial"/>
          <w:sz w:val="24"/>
          <w:szCs w:val="24"/>
        </w:rPr>
        <w:t>Each site had unique attributes, but universal themes emerged:</w:t>
      </w:r>
    </w:p>
    <w:p w14:paraId="5CEB141B" w14:textId="77777777" w:rsidR="002415CA" w:rsidRPr="00035C4A" w:rsidRDefault="002415CA" w:rsidP="001C3CFC">
      <w:pPr>
        <w:jc w:val="both"/>
        <w:rPr>
          <w:rFonts w:ascii="Arial" w:hAnsi="Arial" w:cs="Arial"/>
          <w:b/>
          <w:bCs/>
          <w:sz w:val="24"/>
          <w:szCs w:val="24"/>
          <w:u w:val="single"/>
        </w:rPr>
      </w:pPr>
    </w:p>
    <w:p w14:paraId="416F3F87" w14:textId="77777777" w:rsidR="002415CA" w:rsidRPr="00BE7B19" w:rsidRDefault="06CFF148" w:rsidP="001C3CFC">
      <w:pPr>
        <w:pStyle w:val="ListParagraph"/>
        <w:numPr>
          <w:ilvl w:val="0"/>
          <w:numId w:val="18"/>
        </w:numPr>
        <w:jc w:val="both"/>
        <w:rPr>
          <w:rFonts w:ascii="Arial" w:eastAsia="Arial" w:hAnsi="Arial" w:cs="Arial"/>
          <w:b/>
          <w:bCs/>
          <w:i/>
          <w:iCs/>
          <w:sz w:val="28"/>
          <w:szCs w:val="24"/>
        </w:rPr>
      </w:pPr>
      <w:r w:rsidRPr="00F947B0">
        <w:rPr>
          <w:rFonts w:ascii="Arial" w:eastAsia="Arial,Times New Roman" w:hAnsi="Arial" w:cs="Arial"/>
          <w:b/>
          <w:bCs/>
          <w:i/>
          <w:iCs/>
          <w:sz w:val="28"/>
          <w:szCs w:val="24"/>
        </w:rPr>
        <w:t xml:space="preserve">Sheltered workshops do not provide meaningful </w:t>
      </w:r>
      <w:r w:rsidR="00207402">
        <w:rPr>
          <w:rFonts w:ascii="Arial" w:eastAsia="Arial,Times New Roman" w:hAnsi="Arial" w:cs="Arial"/>
          <w:b/>
          <w:bCs/>
          <w:i/>
          <w:iCs/>
          <w:sz w:val="28"/>
          <w:szCs w:val="24"/>
        </w:rPr>
        <w:t>opportunities for skill advancement</w:t>
      </w:r>
      <w:r w:rsidRPr="00F947B0">
        <w:rPr>
          <w:rFonts w:ascii="Arial" w:eastAsia="Arial,Times New Roman" w:hAnsi="Arial" w:cs="Arial"/>
          <w:b/>
          <w:bCs/>
          <w:i/>
          <w:iCs/>
          <w:sz w:val="28"/>
          <w:szCs w:val="24"/>
        </w:rPr>
        <w:t xml:space="preserve"> to Texans with disabilities.</w:t>
      </w:r>
    </w:p>
    <w:p w14:paraId="63E4F136" w14:textId="77777777" w:rsidR="00BE7B19" w:rsidRDefault="00BE7B19" w:rsidP="001C3CFC">
      <w:pPr>
        <w:pStyle w:val="ListParagraph"/>
        <w:ind w:left="360"/>
        <w:jc w:val="both"/>
        <w:rPr>
          <w:rFonts w:ascii="Arial" w:eastAsia="Arial,Times New Roman" w:hAnsi="Arial" w:cs="Arial"/>
          <w:b/>
          <w:bCs/>
          <w:i/>
          <w:iCs/>
          <w:sz w:val="28"/>
          <w:szCs w:val="24"/>
        </w:rPr>
      </w:pPr>
    </w:p>
    <w:p w14:paraId="61069648" w14:textId="77777777" w:rsidR="00941E4C" w:rsidRDefault="00941E4C" w:rsidP="00941E4C">
      <w:pPr>
        <w:jc w:val="both"/>
        <w:rPr>
          <w:rFonts w:ascii="Arial" w:eastAsia="Kaiti SC Regular" w:hAnsi="Arial" w:cs="Mongolian Baiti"/>
          <w:b/>
          <w:color w:val="000000" w:themeColor="text1"/>
          <w:sz w:val="24"/>
          <w:szCs w:val="24"/>
        </w:rPr>
      </w:pPr>
      <w:r w:rsidRPr="00941E4C">
        <w:rPr>
          <w:rFonts w:ascii="Arial" w:eastAsia="Kaiti SC Regular" w:hAnsi="Arial" w:cs="Mongolian Baiti"/>
          <w:b/>
          <w:color w:val="000000" w:themeColor="text1"/>
          <w:sz w:val="24"/>
          <w:szCs w:val="24"/>
        </w:rPr>
        <w:t xml:space="preserve">“The fact that a worker is a ‘client’ or ‘consumer’ of a facility specializing in rehabilitation, teaching independent living skills, and/or job training in and of itself does not make the worker a worker with a disability and eligible to be paid a subminimum wage.  The worker must still have a disability for the work he or she is employed to perform.” </w:t>
      </w:r>
    </w:p>
    <w:p w14:paraId="54C0370D" w14:textId="77777777" w:rsidR="00941E4C" w:rsidRPr="00941E4C" w:rsidRDefault="00941E4C" w:rsidP="00941E4C">
      <w:pPr>
        <w:jc w:val="right"/>
        <w:rPr>
          <w:rFonts w:ascii="Arial" w:eastAsia="Kaiti SC Regular" w:hAnsi="Arial" w:cs="Mongolian Baiti"/>
          <w:b/>
          <w:color w:val="000000" w:themeColor="text1"/>
          <w:sz w:val="24"/>
          <w:szCs w:val="24"/>
        </w:rPr>
      </w:pPr>
      <w:r>
        <w:rPr>
          <w:rFonts w:ascii="Arial" w:eastAsia="Kaiti SC Regular" w:hAnsi="Arial" w:cs="Mongolian Baiti"/>
          <w:b/>
          <w:color w:val="000000" w:themeColor="text1"/>
          <w:sz w:val="24"/>
          <w:szCs w:val="24"/>
        </w:rPr>
        <w:t xml:space="preserve">– </w:t>
      </w:r>
      <w:r w:rsidRPr="00941E4C">
        <w:rPr>
          <w:rFonts w:ascii="Arial" w:eastAsia="Kaiti SC Regular" w:hAnsi="Arial" w:cs="Mongolian Baiti"/>
          <w:b/>
          <w:color w:val="000000" w:themeColor="text1"/>
          <w:sz w:val="24"/>
          <w:szCs w:val="24"/>
        </w:rPr>
        <w:t>From the Wage and Hour Division Field Operations Handbook</w:t>
      </w:r>
    </w:p>
    <w:p w14:paraId="6D0CC0F7" w14:textId="77777777" w:rsidR="00941E4C" w:rsidRDefault="00941E4C" w:rsidP="001C3CFC">
      <w:pPr>
        <w:jc w:val="both"/>
        <w:rPr>
          <w:rFonts w:ascii="Arial" w:eastAsia="Arial,Times New Roman" w:hAnsi="Arial" w:cs="Arial"/>
          <w:sz w:val="24"/>
          <w:szCs w:val="24"/>
        </w:rPr>
      </w:pPr>
    </w:p>
    <w:p w14:paraId="1D53BC5E" w14:textId="77777777" w:rsidR="00665A4C" w:rsidRDefault="00207402" w:rsidP="001C3CFC">
      <w:pPr>
        <w:jc w:val="both"/>
        <w:rPr>
          <w:rFonts w:ascii="Arial" w:eastAsia="Arial,Times New Roman" w:hAnsi="Arial" w:cs="Arial"/>
          <w:sz w:val="24"/>
          <w:szCs w:val="24"/>
        </w:rPr>
      </w:pPr>
      <w:r>
        <w:rPr>
          <w:rFonts w:ascii="Arial" w:eastAsia="Arial,Times New Roman" w:hAnsi="Arial" w:cs="Arial"/>
          <w:sz w:val="24"/>
          <w:szCs w:val="24"/>
        </w:rPr>
        <w:t xml:space="preserve">Sheltered workshops provide minimal opportunity for individuals to develop their skills.  </w:t>
      </w:r>
      <w:r w:rsidR="00E36AB1">
        <w:rPr>
          <w:rFonts w:ascii="Arial" w:eastAsia="Arial,Times New Roman" w:hAnsi="Arial" w:cs="Arial"/>
          <w:sz w:val="24"/>
          <w:szCs w:val="24"/>
        </w:rPr>
        <w:t>The work performed in workshops sets expectations</w:t>
      </w:r>
      <w:r w:rsidR="009F0FCB">
        <w:rPr>
          <w:rFonts w:ascii="Arial" w:eastAsia="Arial,Times New Roman" w:hAnsi="Arial" w:cs="Arial"/>
          <w:sz w:val="24"/>
          <w:szCs w:val="24"/>
        </w:rPr>
        <w:t xml:space="preserve"> low; workers shred paper, fill containers, or sort</w:t>
      </w:r>
      <w:r w:rsidR="004A0E61">
        <w:rPr>
          <w:rFonts w:ascii="Arial" w:eastAsia="Arial,Times New Roman" w:hAnsi="Arial" w:cs="Arial"/>
          <w:sz w:val="24"/>
          <w:szCs w:val="24"/>
        </w:rPr>
        <w:t xml:space="preserve"> small items. </w:t>
      </w:r>
      <w:r w:rsidR="00A0385E">
        <w:rPr>
          <w:rFonts w:ascii="Arial" w:eastAsia="Arial,Times New Roman" w:hAnsi="Arial" w:cs="Arial"/>
          <w:sz w:val="24"/>
          <w:szCs w:val="24"/>
        </w:rPr>
        <w:t xml:space="preserve">The investigation found </w:t>
      </w:r>
      <w:r w:rsidR="0001281B">
        <w:rPr>
          <w:rFonts w:ascii="Arial" w:eastAsia="Arial,Times New Roman" w:hAnsi="Arial" w:cs="Arial"/>
          <w:sz w:val="24"/>
          <w:szCs w:val="24"/>
        </w:rPr>
        <w:t>many</w:t>
      </w:r>
      <w:r w:rsidR="00A0385E">
        <w:rPr>
          <w:rFonts w:ascii="Arial" w:eastAsia="Arial,Times New Roman" w:hAnsi="Arial" w:cs="Arial"/>
          <w:sz w:val="24"/>
          <w:szCs w:val="24"/>
        </w:rPr>
        <w:t xml:space="preserve"> workers with disabilities who were very adept at perf</w:t>
      </w:r>
      <w:r w:rsidR="004A0E61">
        <w:rPr>
          <w:rFonts w:ascii="Arial" w:eastAsia="Arial,Times New Roman" w:hAnsi="Arial" w:cs="Arial"/>
          <w:sz w:val="24"/>
          <w:szCs w:val="24"/>
        </w:rPr>
        <w:t xml:space="preserve">orming the work given to them. </w:t>
      </w:r>
      <w:r w:rsidR="0001281B">
        <w:rPr>
          <w:rFonts w:ascii="Arial" w:eastAsia="Arial,Times New Roman" w:hAnsi="Arial" w:cs="Arial"/>
          <w:sz w:val="24"/>
          <w:szCs w:val="24"/>
        </w:rPr>
        <w:t>Yet</w:t>
      </w:r>
      <w:r w:rsidR="00A0385E">
        <w:rPr>
          <w:rFonts w:ascii="Arial" w:eastAsia="Arial,Times New Roman" w:hAnsi="Arial" w:cs="Arial"/>
          <w:sz w:val="24"/>
          <w:szCs w:val="24"/>
        </w:rPr>
        <w:t xml:space="preserve"> despite these workers’ abilities, they were not </w:t>
      </w:r>
      <w:r w:rsidR="0001281B">
        <w:rPr>
          <w:rFonts w:ascii="Arial" w:eastAsia="Arial,Times New Roman" w:hAnsi="Arial" w:cs="Arial"/>
          <w:sz w:val="24"/>
          <w:szCs w:val="24"/>
        </w:rPr>
        <w:t>given the opport</w:t>
      </w:r>
      <w:r w:rsidR="004A0E61">
        <w:rPr>
          <w:rFonts w:ascii="Arial" w:eastAsia="Arial,Times New Roman" w:hAnsi="Arial" w:cs="Arial"/>
          <w:sz w:val="24"/>
          <w:szCs w:val="24"/>
        </w:rPr>
        <w:t xml:space="preserve">unity to advance their skills. </w:t>
      </w:r>
      <w:r w:rsidR="0001281B">
        <w:rPr>
          <w:rFonts w:ascii="Arial" w:eastAsia="Arial,Times New Roman" w:hAnsi="Arial" w:cs="Arial"/>
          <w:sz w:val="24"/>
          <w:szCs w:val="24"/>
        </w:rPr>
        <w:t xml:space="preserve">The investigation found some workers </w:t>
      </w:r>
      <w:r w:rsidR="00665A4C">
        <w:rPr>
          <w:rFonts w:ascii="Arial" w:eastAsia="Arial,Times New Roman" w:hAnsi="Arial" w:cs="Arial"/>
          <w:sz w:val="24"/>
          <w:szCs w:val="24"/>
        </w:rPr>
        <w:t xml:space="preserve">who </w:t>
      </w:r>
      <w:r w:rsidR="0001281B">
        <w:rPr>
          <w:rFonts w:ascii="Arial" w:eastAsia="Arial,Times New Roman" w:hAnsi="Arial" w:cs="Arial"/>
          <w:sz w:val="24"/>
          <w:szCs w:val="24"/>
        </w:rPr>
        <w:t xml:space="preserve">had been performing the exact same task for five or ten years with no opportunity to develop </w:t>
      </w:r>
      <w:r w:rsidR="009F0FCB">
        <w:rPr>
          <w:rFonts w:ascii="Arial" w:eastAsia="Arial,Times New Roman" w:hAnsi="Arial" w:cs="Arial"/>
          <w:sz w:val="24"/>
          <w:szCs w:val="24"/>
        </w:rPr>
        <w:t>their skills or e</w:t>
      </w:r>
      <w:r w:rsidR="004A0E61">
        <w:rPr>
          <w:rFonts w:ascii="Arial" w:eastAsia="Arial,Times New Roman" w:hAnsi="Arial" w:cs="Arial"/>
          <w:sz w:val="24"/>
          <w:szCs w:val="24"/>
        </w:rPr>
        <w:t xml:space="preserve">arn more than subminimum wage. </w:t>
      </w:r>
    </w:p>
    <w:p w14:paraId="306E26B6" w14:textId="77777777" w:rsidR="00665A4C" w:rsidRDefault="00665A4C" w:rsidP="001C3CFC">
      <w:pPr>
        <w:jc w:val="both"/>
        <w:rPr>
          <w:rFonts w:ascii="Arial" w:eastAsia="Arial,Times New Roman" w:hAnsi="Arial" w:cs="Arial"/>
          <w:sz w:val="24"/>
          <w:szCs w:val="24"/>
        </w:rPr>
      </w:pPr>
    </w:p>
    <w:p w14:paraId="0CCFCF50" w14:textId="77777777" w:rsidR="00941E4C" w:rsidRDefault="009F0FCB" w:rsidP="001C3CFC">
      <w:pPr>
        <w:jc w:val="both"/>
        <w:rPr>
          <w:rFonts w:ascii="Arial" w:eastAsia="Arial,Times New Roman" w:hAnsi="Arial" w:cs="Arial"/>
          <w:sz w:val="24"/>
          <w:szCs w:val="24"/>
        </w:rPr>
      </w:pPr>
      <w:r>
        <w:rPr>
          <w:rFonts w:ascii="Arial" w:eastAsia="Arial,Times New Roman" w:hAnsi="Arial" w:cs="Arial"/>
          <w:sz w:val="24"/>
          <w:szCs w:val="24"/>
        </w:rPr>
        <w:t xml:space="preserve">For example, one </w:t>
      </w:r>
      <w:r w:rsidR="001A2170">
        <w:rPr>
          <w:rFonts w:ascii="Arial" w:eastAsia="Arial,Times New Roman" w:hAnsi="Arial" w:cs="Arial"/>
          <w:sz w:val="24"/>
          <w:szCs w:val="24"/>
        </w:rPr>
        <w:t>employee</w:t>
      </w:r>
      <w:r>
        <w:rPr>
          <w:rFonts w:ascii="Arial" w:eastAsia="Arial,Times New Roman" w:hAnsi="Arial" w:cs="Arial"/>
          <w:sz w:val="24"/>
          <w:szCs w:val="24"/>
        </w:rPr>
        <w:t xml:space="preserve"> quickly and deftly sorted the product</w:t>
      </w:r>
      <w:r w:rsidR="004B683E">
        <w:rPr>
          <w:rFonts w:ascii="Arial" w:eastAsia="Arial,Times New Roman" w:hAnsi="Arial" w:cs="Arial"/>
          <w:sz w:val="24"/>
          <w:szCs w:val="24"/>
        </w:rPr>
        <w:t xml:space="preserve">s as required by the contract. </w:t>
      </w:r>
      <w:r>
        <w:rPr>
          <w:rFonts w:ascii="Arial" w:eastAsia="Arial,Times New Roman" w:hAnsi="Arial" w:cs="Arial"/>
          <w:sz w:val="24"/>
          <w:szCs w:val="24"/>
        </w:rPr>
        <w:t xml:space="preserve">The </w:t>
      </w:r>
      <w:r w:rsidR="004A0E61">
        <w:rPr>
          <w:rFonts w:ascii="Arial" w:eastAsia="Arial,Times New Roman" w:hAnsi="Arial" w:cs="Arial"/>
          <w:sz w:val="24"/>
          <w:szCs w:val="24"/>
        </w:rPr>
        <w:t>employer</w:t>
      </w:r>
      <w:r>
        <w:rPr>
          <w:rFonts w:ascii="Arial" w:eastAsia="Arial,Times New Roman" w:hAnsi="Arial" w:cs="Arial"/>
          <w:sz w:val="24"/>
          <w:szCs w:val="24"/>
        </w:rPr>
        <w:t xml:space="preserve"> said this worker had trouble staying on task</w:t>
      </w:r>
      <w:r w:rsidR="004A0E61">
        <w:rPr>
          <w:rFonts w:ascii="Arial" w:eastAsia="Arial,Times New Roman" w:hAnsi="Arial" w:cs="Arial"/>
          <w:sz w:val="24"/>
          <w:szCs w:val="24"/>
        </w:rPr>
        <w:t xml:space="preserve"> and sometimes preferred talking to his friends. The employer</w:t>
      </w:r>
      <w:r>
        <w:rPr>
          <w:rFonts w:ascii="Arial" w:eastAsia="Arial,Times New Roman" w:hAnsi="Arial" w:cs="Arial"/>
          <w:sz w:val="24"/>
          <w:szCs w:val="24"/>
        </w:rPr>
        <w:t xml:space="preserve"> did not acknowledge that </w:t>
      </w:r>
      <w:r w:rsidR="004A0E61">
        <w:rPr>
          <w:rFonts w:ascii="Arial" w:eastAsia="Arial,Times New Roman" w:hAnsi="Arial" w:cs="Arial"/>
          <w:sz w:val="24"/>
          <w:szCs w:val="24"/>
        </w:rPr>
        <w:t xml:space="preserve">perhaps the work was beneath the worker’s skill level and </w:t>
      </w:r>
      <w:r w:rsidR="001A2170">
        <w:rPr>
          <w:rFonts w:ascii="Arial" w:eastAsia="Arial,Times New Roman" w:hAnsi="Arial" w:cs="Arial"/>
          <w:sz w:val="24"/>
          <w:szCs w:val="24"/>
        </w:rPr>
        <w:t>a subminimum wage pay did not motivate the worker</w:t>
      </w:r>
      <w:r w:rsidR="0068028D">
        <w:rPr>
          <w:rFonts w:ascii="Arial" w:eastAsia="Arial,Times New Roman" w:hAnsi="Arial" w:cs="Arial"/>
          <w:sz w:val="24"/>
          <w:szCs w:val="24"/>
        </w:rPr>
        <w:t xml:space="preserve">. </w:t>
      </w:r>
      <w:r w:rsidR="00665A4C">
        <w:rPr>
          <w:rFonts w:ascii="Arial" w:eastAsia="Arial,Times New Roman" w:hAnsi="Arial" w:cs="Arial"/>
          <w:sz w:val="24"/>
          <w:szCs w:val="24"/>
        </w:rPr>
        <w:t xml:space="preserve">This worker was not given the opportunity to develop his skills beyond the basic </w:t>
      </w:r>
    </w:p>
    <w:p w14:paraId="1B50F693" w14:textId="77777777" w:rsidR="00941E4C" w:rsidRDefault="00941E4C" w:rsidP="001C3CFC">
      <w:pPr>
        <w:jc w:val="both"/>
        <w:rPr>
          <w:rFonts w:ascii="Arial" w:eastAsia="Arial,Times New Roman" w:hAnsi="Arial" w:cs="Arial"/>
          <w:sz w:val="24"/>
          <w:szCs w:val="24"/>
        </w:rPr>
      </w:pPr>
    </w:p>
    <w:p w14:paraId="0C1015F6" w14:textId="77777777" w:rsidR="00941E4C" w:rsidRDefault="00941E4C" w:rsidP="001C3CFC">
      <w:pPr>
        <w:jc w:val="both"/>
        <w:rPr>
          <w:rFonts w:ascii="Arial" w:eastAsia="Arial,Times New Roman" w:hAnsi="Arial" w:cs="Arial"/>
          <w:sz w:val="24"/>
          <w:szCs w:val="24"/>
        </w:rPr>
      </w:pPr>
    </w:p>
    <w:p w14:paraId="60272674" w14:textId="77777777" w:rsidR="00941E4C" w:rsidRDefault="00941E4C" w:rsidP="001C3CFC">
      <w:pPr>
        <w:jc w:val="both"/>
        <w:rPr>
          <w:rFonts w:ascii="Arial" w:eastAsia="Arial,Times New Roman" w:hAnsi="Arial" w:cs="Arial"/>
          <w:sz w:val="24"/>
          <w:szCs w:val="24"/>
        </w:rPr>
      </w:pPr>
    </w:p>
    <w:p w14:paraId="58FB10CC" w14:textId="77777777" w:rsidR="00941E4C" w:rsidRDefault="00941E4C" w:rsidP="001C3CFC">
      <w:pPr>
        <w:jc w:val="both"/>
        <w:rPr>
          <w:rFonts w:ascii="Arial" w:eastAsia="Arial,Times New Roman" w:hAnsi="Arial" w:cs="Arial"/>
          <w:sz w:val="24"/>
          <w:szCs w:val="24"/>
        </w:rPr>
      </w:pPr>
    </w:p>
    <w:p w14:paraId="32C04817" w14:textId="77777777" w:rsidR="00496EC5" w:rsidRDefault="00665A4C" w:rsidP="001C3CFC">
      <w:pPr>
        <w:jc w:val="both"/>
        <w:rPr>
          <w:rFonts w:ascii="Arial" w:eastAsia="Arial,Times New Roman" w:hAnsi="Arial" w:cs="Arial"/>
          <w:sz w:val="24"/>
          <w:szCs w:val="24"/>
        </w:rPr>
      </w:pPr>
      <w:r>
        <w:rPr>
          <w:rFonts w:ascii="Arial" w:eastAsia="Arial,Times New Roman" w:hAnsi="Arial" w:cs="Arial"/>
          <w:sz w:val="24"/>
          <w:szCs w:val="24"/>
        </w:rPr>
        <w:t>sorting</w:t>
      </w:r>
      <w:r w:rsidR="0068028D">
        <w:rPr>
          <w:rFonts w:ascii="Arial" w:eastAsia="Arial,Times New Roman" w:hAnsi="Arial" w:cs="Arial"/>
          <w:sz w:val="24"/>
          <w:szCs w:val="24"/>
        </w:rPr>
        <w:t xml:space="preserve">. </w:t>
      </w:r>
      <w:r w:rsidR="004B683E">
        <w:rPr>
          <w:rFonts w:ascii="Arial" w:eastAsia="Arial,Times New Roman" w:hAnsi="Arial" w:cs="Arial"/>
          <w:sz w:val="24"/>
          <w:szCs w:val="24"/>
        </w:rPr>
        <w:t xml:space="preserve">Another </w:t>
      </w:r>
      <w:r w:rsidR="001A2170">
        <w:rPr>
          <w:rFonts w:ascii="Arial" w:eastAsia="Arial,Times New Roman" w:hAnsi="Arial" w:cs="Arial"/>
          <w:sz w:val="24"/>
          <w:szCs w:val="24"/>
        </w:rPr>
        <w:t>employee</w:t>
      </w:r>
      <w:r w:rsidR="004B683E">
        <w:rPr>
          <w:rFonts w:ascii="Arial" w:eastAsia="Arial,Times New Roman" w:hAnsi="Arial" w:cs="Arial"/>
          <w:sz w:val="24"/>
          <w:szCs w:val="24"/>
        </w:rPr>
        <w:t xml:space="preserve"> was described as a “good worker” by the workshop. She also quickly and deftly sorted the products as required by the contract. It seemed evident she was capable of much more, but was stuck performing the task in front of her, without the opportunity to develop her skill set.</w:t>
      </w:r>
    </w:p>
    <w:p w14:paraId="159A5600" w14:textId="77777777" w:rsidR="00496EC5" w:rsidRDefault="00496EC5" w:rsidP="001C3CFC">
      <w:pPr>
        <w:jc w:val="both"/>
        <w:rPr>
          <w:rFonts w:ascii="Arial" w:eastAsia="Arial,Times New Roman" w:hAnsi="Arial" w:cs="Arial"/>
          <w:sz w:val="24"/>
          <w:szCs w:val="24"/>
        </w:rPr>
      </w:pPr>
    </w:p>
    <w:p w14:paraId="5CE207F4" w14:textId="77777777" w:rsidR="000A7BEC" w:rsidRPr="000A7BEC" w:rsidRDefault="00496EC5" w:rsidP="001C3CFC">
      <w:pPr>
        <w:jc w:val="both"/>
        <w:rPr>
          <w:rFonts w:ascii="Arial" w:eastAsia="Calibri" w:hAnsi="Arial" w:cs="Arial"/>
          <w:color w:val="000000"/>
          <w:sz w:val="24"/>
          <w:szCs w:val="24"/>
        </w:rPr>
      </w:pPr>
      <w:r>
        <w:rPr>
          <w:rFonts w:ascii="Arial" w:eastAsia="Arial,Times New Roman" w:hAnsi="Arial" w:cs="Arial"/>
          <w:sz w:val="24"/>
          <w:szCs w:val="24"/>
        </w:rPr>
        <w:t>Interestingly, there were a few workshops in which the work was relatively complex and challenging. The</w:t>
      </w:r>
      <w:r w:rsidRPr="00035C4A">
        <w:rPr>
          <w:rFonts w:ascii="Arial" w:eastAsia="Arial,Times New Roman" w:hAnsi="Arial" w:cs="Arial"/>
          <w:sz w:val="24"/>
          <w:szCs w:val="24"/>
        </w:rPr>
        <w:t xml:space="preserve"> complexity of the </w:t>
      </w:r>
      <w:r w:rsidRPr="00035C4A">
        <w:rPr>
          <w:rFonts w:ascii="Arial" w:eastAsia="Arial,Times New Roman,Microsoft" w:hAnsi="Arial" w:cs="Arial"/>
          <w:color w:val="000000" w:themeColor="text1"/>
          <w:sz w:val="24"/>
          <w:szCs w:val="24"/>
        </w:rPr>
        <w:t xml:space="preserve">work being performed </w:t>
      </w:r>
      <w:r w:rsidR="004D0708">
        <w:rPr>
          <w:rFonts w:ascii="Arial" w:eastAsia="Arial,Times New Roman,Microsoft" w:hAnsi="Arial" w:cs="Arial"/>
          <w:color w:val="000000" w:themeColor="text1"/>
          <w:sz w:val="24"/>
          <w:szCs w:val="24"/>
        </w:rPr>
        <w:t>raised</w:t>
      </w:r>
      <w:r w:rsidRPr="00035C4A">
        <w:rPr>
          <w:rFonts w:ascii="Arial" w:eastAsia="Arial,Times New Roman,Microsoft" w:hAnsi="Arial" w:cs="Arial"/>
          <w:color w:val="000000" w:themeColor="text1"/>
          <w:sz w:val="24"/>
          <w:szCs w:val="24"/>
        </w:rPr>
        <w:t xml:space="preserve"> question if workers are actually “disabled for the work being performed”</w:t>
      </w:r>
      <w:r w:rsidR="001D454C">
        <w:rPr>
          <w:rFonts w:ascii="Arial" w:eastAsia="Arial,Times New Roman,Microsoft" w:hAnsi="Arial" w:cs="Arial"/>
          <w:color w:val="000000" w:themeColor="text1"/>
          <w:sz w:val="24"/>
          <w:szCs w:val="24"/>
        </w:rPr>
        <w:t xml:space="preserve"> as is required under 14(c),</w:t>
      </w:r>
      <w:r w:rsidRPr="00035C4A">
        <w:rPr>
          <w:rFonts w:ascii="Arial" w:eastAsia="Arial,Times New Roman,Microsoft" w:hAnsi="Arial" w:cs="Arial"/>
          <w:color w:val="000000" w:themeColor="text1"/>
          <w:sz w:val="24"/>
          <w:szCs w:val="24"/>
        </w:rPr>
        <w:t xml:space="preserve"> and whether they should be paid the legal minimum wage</w:t>
      </w:r>
      <w:r w:rsidR="001D454C">
        <w:rPr>
          <w:rFonts w:ascii="Arial" w:eastAsia="Arial,Times New Roman,Microsoft" w:hAnsi="Arial" w:cs="Arial"/>
          <w:color w:val="000000" w:themeColor="text1"/>
          <w:sz w:val="24"/>
          <w:szCs w:val="24"/>
        </w:rPr>
        <w:t xml:space="preserve"> instead</w:t>
      </w:r>
      <w:r>
        <w:rPr>
          <w:rFonts w:ascii="Arial" w:eastAsia="Arial,Times New Roman,Microsoft" w:hAnsi="Arial" w:cs="Arial"/>
          <w:color w:val="000000" w:themeColor="text1"/>
          <w:sz w:val="24"/>
          <w:szCs w:val="24"/>
        </w:rPr>
        <w:t xml:space="preserve">. </w:t>
      </w:r>
      <w:r w:rsidR="000A7BEC" w:rsidRPr="000A7BEC">
        <w:rPr>
          <w:rFonts w:ascii="Arial" w:eastAsia="Calibri" w:hAnsi="Arial" w:cs="Arial"/>
          <w:color w:val="000000"/>
          <w:sz w:val="24"/>
          <w:szCs w:val="24"/>
        </w:rPr>
        <w:t>For example, we observed an employee who was deaf who worked moving heavy machinery.  He was skilled at this type of manual labor, yet he was being paid subminimum wages.  It was doubtful that his disability impacted the work being performed.</w:t>
      </w:r>
    </w:p>
    <w:p w14:paraId="66580031" w14:textId="77777777" w:rsidR="004A0E61" w:rsidRDefault="004A0E61" w:rsidP="001C3CFC">
      <w:pPr>
        <w:jc w:val="both"/>
        <w:rPr>
          <w:rFonts w:ascii="Arial" w:eastAsia="Arial,Times New Roman" w:hAnsi="Arial" w:cs="Arial"/>
          <w:sz w:val="24"/>
          <w:szCs w:val="24"/>
        </w:rPr>
      </w:pPr>
    </w:p>
    <w:p w14:paraId="590C4EDC" w14:textId="77777777" w:rsidR="00D42B9C" w:rsidRPr="00496EC5" w:rsidRDefault="0001281B" w:rsidP="001C3CFC">
      <w:pPr>
        <w:jc w:val="both"/>
        <w:rPr>
          <w:rFonts w:ascii="Arial" w:eastAsia="Arial,Times New Roman" w:hAnsi="Arial" w:cs="Arial"/>
          <w:sz w:val="24"/>
          <w:szCs w:val="24"/>
        </w:rPr>
      </w:pPr>
      <w:r>
        <w:rPr>
          <w:rFonts w:ascii="Arial" w:eastAsia="Arial,Times New Roman" w:hAnsi="Arial" w:cs="Arial"/>
          <w:sz w:val="24"/>
          <w:szCs w:val="24"/>
        </w:rPr>
        <w:t xml:space="preserve">Further, sheltered workshops do not </w:t>
      </w:r>
      <w:r w:rsidR="004B683E">
        <w:rPr>
          <w:rFonts w:ascii="Arial" w:eastAsia="Arial,Times New Roman" w:hAnsi="Arial" w:cs="Arial"/>
          <w:sz w:val="24"/>
          <w:szCs w:val="24"/>
        </w:rPr>
        <w:t xml:space="preserve">consistently </w:t>
      </w:r>
      <w:r>
        <w:rPr>
          <w:rFonts w:ascii="Arial" w:eastAsia="Arial,Times New Roman" w:hAnsi="Arial" w:cs="Arial"/>
          <w:sz w:val="24"/>
          <w:szCs w:val="24"/>
        </w:rPr>
        <w:t>provide</w:t>
      </w:r>
      <w:r w:rsidR="009F0FCB">
        <w:rPr>
          <w:rFonts w:ascii="Arial" w:eastAsia="Arial,Times New Roman" w:hAnsi="Arial" w:cs="Arial"/>
          <w:sz w:val="24"/>
          <w:szCs w:val="24"/>
        </w:rPr>
        <w:t xml:space="preserve"> workers with an opportunity to earn meaningful income.</w:t>
      </w:r>
      <w:r>
        <w:rPr>
          <w:rFonts w:ascii="Arial" w:eastAsia="Arial,Times New Roman" w:hAnsi="Arial" w:cs="Arial"/>
          <w:sz w:val="24"/>
          <w:szCs w:val="24"/>
        </w:rPr>
        <w:t xml:space="preserve"> </w:t>
      </w:r>
      <w:r w:rsidR="004B683E">
        <w:rPr>
          <w:rFonts w:ascii="Arial" w:eastAsia="Arial,Times New Roman" w:hAnsi="Arial" w:cs="Arial"/>
          <w:sz w:val="24"/>
          <w:szCs w:val="24"/>
        </w:rPr>
        <w:t>Not only are workers earning subminimum wage, they a</w:t>
      </w:r>
      <w:r w:rsidR="001A2170">
        <w:rPr>
          <w:rFonts w:ascii="Arial" w:eastAsia="Arial,Times New Roman" w:hAnsi="Arial" w:cs="Arial"/>
          <w:sz w:val="24"/>
          <w:szCs w:val="24"/>
        </w:rPr>
        <w:t xml:space="preserve">re </w:t>
      </w:r>
      <w:r w:rsidR="001D454C">
        <w:rPr>
          <w:rFonts w:ascii="Arial" w:eastAsia="Arial,Times New Roman" w:hAnsi="Arial" w:cs="Arial"/>
          <w:sz w:val="24"/>
          <w:szCs w:val="24"/>
        </w:rPr>
        <w:t>also not spending the entire</w:t>
      </w:r>
      <w:r w:rsidR="001A2170">
        <w:rPr>
          <w:rFonts w:ascii="Arial" w:eastAsia="Arial,Times New Roman" w:hAnsi="Arial" w:cs="Arial"/>
          <w:sz w:val="24"/>
          <w:szCs w:val="24"/>
        </w:rPr>
        <w:t xml:space="preserve"> work-day on wage earning activities.</w:t>
      </w:r>
      <w:r w:rsidR="004B683E">
        <w:rPr>
          <w:rFonts w:ascii="Arial" w:eastAsia="Arial,Times New Roman" w:hAnsi="Arial" w:cs="Arial"/>
          <w:sz w:val="24"/>
          <w:szCs w:val="24"/>
        </w:rPr>
        <w:t xml:space="preserve"> </w:t>
      </w:r>
      <w:r>
        <w:rPr>
          <w:rFonts w:ascii="Arial" w:eastAsia="Arial,Times New Roman" w:hAnsi="Arial" w:cs="Arial"/>
          <w:sz w:val="24"/>
          <w:szCs w:val="24"/>
        </w:rPr>
        <w:t xml:space="preserve">The </w:t>
      </w:r>
      <w:r w:rsidR="06CFF148" w:rsidRPr="00035C4A">
        <w:rPr>
          <w:rFonts w:ascii="Arial" w:eastAsia="Arial,Times New Roman" w:hAnsi="Arial" w:cs="Arial"/>
          <w:sz w:val="24"/>
          <w:szCs w:val="24"/>
        </w:rPr>
        <w:t>majority of sheltered workshops reported that workers spend less than 50 percent of their time on “wage activities.” Texans with disabilities are being promised the opportunity to work and earn wages</w:t>
      </w:r>
      <w:r w:rsidR="0052357A">
        <w:rPr>
          <w:rFonts w:ascii="Arial" w:eastAsia="Arial,Times New Roman" w:hAnsi="Arial" w:cs="Arial"/>
          <w:sz w:val="24"/>
          <w:szCs w:val="24"/>
        </w:rPr>
        <w:t>,</w:t>
      </w:r>
      <w:r w:rsidR="06CFF148" w:rsidRPr="00035C4A">
        <w:rPr>
          <w:rFonts w:ascii="Arial" w:eastAsia="Arial,Times New Roman" w:hAnsi="Arial" w:cs="Arial"/>
          <w:sz w:val="24"/>
          <w:szCs w:val="24"/>
        </w:rPr>
        <w:t xml:space="preserve"> but instead are spending the majority of their time on non-wage activities. </w:t>
      </w:r>
    </w:p>
    <w:p w14:paraId="483A3FD0" w14:textId="77777777" w:rsidR="00D42B9C" w:rsidRPr="00035C4A" w:rsidRDefault="00D42B9C" w:rsidP="001C3CFC">
      <w:pPr>
        <w:jc w:val="both"/>
        <w:rPr>
          <w:rFonts w:ascii="Arial" w:eastAsia="Times New Roman" w:hAnsi="Arial" w:cs="Arial"/>
          <w:sz w:val="24"/>
          <w:szCs w:val="24"/>
        </w:rPr>
      </w:pPr>
    </w:p>
    <w:p w14:paraId="7DAEEBFF" w14:textId="77777777" w:rsidR="002415CA" w:rsidRDefault="0052357A" w:rsidP="001C3CFC">
      <w:pPr>
        <w:jc w:val="both"/>
        <w:rPr>
          <w:rFonts w:ascii="Arial" w:eastAsia="Arial,Times New Roman" w:hAnsi="Arial" w:cs="Arial"/>
          <w:sz w:val="24"/>
          <w:szCs w:val="24"/>
        </w:rPr>
      </w:pPr>
      <w:r>
        <w:rPr>
          <w:rFonts w:ascii="Arial" w:eastAsia="Arial,Times New Roman" w:hAnsi="Arial" w:cs="Arial"/>
          <w:sz w:val="24"/>
          <w:szCs w:val="24"/>
        </w:rPr>
        <w:t>When wage-</w:t>
      </w:r>
      <w:r w:rsidR="06CFF148" w:rsidRPr="00035C4A">
        <w:rPr>
          <w:rFonts w:ascii="Arial" w:eastAsia="Arial,Times New Roman" w:hAnsi="Arial" w:cs="Arial"/>
          <w:sz w:val="24"/>
          <w:szCs w:val="24"/>
        </w:rPr>
        <w:t>earning work is not available, many of the workshops serve as day habilitation facilities. Day habilitation facilities are supposed to provide assistance by helping individuals to acquire skills</w:t>
      </w:r>
      <w:r>
        <w:rPr>
          <w:rFonts w:ascii="Arial" w:eastAsia="Arial,Times New Roman" w:hAnsi="Arial" w:cs="Arial"/>
          <w:sz w:val="24"/>
          <w:szCs w:val="24"/>
        </w:rPr>
        <w:t xml:space="preserve"> needed</w:t>
      </w:r>
      <w:r w:rsidR="06CFF148" w:rsidRPr="00035C4A">
        <w:rPr>
          <w:rFonts w:ascii="Arial" w:eastAsia="Arial,Times New Roman" w:hAnsi="Arial" w:cs="Arial"/>
          <w:sz w:val="24"/>
          <w:szCs w:val="24"/>
        </w:rPr>
        <w:t xml:space="preserve"> to reside, integrate</w:t>
      </w:r>
      <w:r>
        <w:rPr>
          <w:rFonts w:ascii="Arial" w:eastAsia="Arial,Times New Roman" w:hAnsi="Arial" w:cs="Arial"/>
          <w:sz w:val="24"/>
          <w:szCs w:val="24"/>
        </w:rPr>
        <w:t>,</w:t>
      </w:r>
      <w:r w:rsidR="06CFF148" w:rsidRPr="00035C4A">
        <w:rPr>
          <w:rFonts w:ascii="Arial" w:eastAsia="Arial,Times New Roman" w:hAnsi="Arial" w:cs="Arial"/>
          <w:sz w:val="24"/>
          <w:szCs w:val="24"/>
        </w:rPr>
        <w:t xml:space="preserve"> and participate successfully in the community. However, the day habilitation activities observed were most often playing</w:t>
      </w:r>
      <w:r w:rsidR="00A0385E">
        <w:rPr>
          <w:rFonts w:ascii="Arial" w:eastAsia="Arial,Times New Roman" w:hAnsi="Arial" w:cs="Arial"/>
          <w:sz w:val="24"/>
          <w:szCs w:val="24"/>
        </w:rPr>
        <w:t xml:space="preserve"> games</w:t>
      </w:r>
      <w:r w:rsidR="009F0FCB">
        <w:rPr>
          <w:rFonts w:ascii="Arial" w:eastAsia="Arial,Times New Roman" w:hAnsi="Arial" w:cs="Arial"/>
          <w:sz w:val="24"/>
          <w:szCs w:val="24"/>
        </w:rPr>
        <w:t>, watching television, playing video games, or</w:t>
      </w:r>
      <w:r w:rsidR="06CFF148" w:rsidRPr="00035C4A">
        <w:rPr>
          <w:rFonts w:ascii="Arial" w:eastAsia="Arial,Times New Roman" w:hAnsi="Arial" w:cs="Arial"/>
          <w:sz w:val="24"/>
          <w:szCs w:val="24"/>
        </w:rPr>
        <w:t xml:space="preserve"> coloring in coloring books. The investigation did not reveal any day habilitation services that actually assisted individuals to integrate and participate successfully in the community.</w:t>
      </w:r>
      <w:r w:rsidR="009F0FCB">
        <w:rPr>
          <w:rFonts w:ascii="Arial" w:eastAsia="Arial,Times New Roman" w:hAnsi="Arial" w:cs="Arial"/>
          <w:sz w:val="24"/>
          <w:szCs w:val="24"/>
        </w:rPr>
        <w:t xml:space="preserve">  The investigation</w:t>
      </w:r>
      <w:r w:rsidR="001A2170">
        <w:rPr>
          <w:rFonts w:ascii="Arial" w:eastAsia="Arial,Times New Roman" w:hAnsi="Arial" w:cs="Arial"/>
          <w:sz w:val="24"/>
          <w:szCs w:val="24"/>
        </w:rPr>
        <w:t xml:space="preserve"> also</w:t>
      </w:r>
      <w:r w:rsidR="009F0FCB">
        <w:rPr>
          <w:rFonts w:ascii="Arial" w:eastAsia="Arial,Times New Roman" w:hAnsi="Arial" w:cs="Arial"/>
          <w:sz w:val="24"/>
          <w:szCs w:val="24"/>
        </w:rPr>
        <w:t xml:space="preserve"> did not observe day habilitation activities that developed skills that would apply to jobs</w:t>
      </w:r>
      <w:r w:rsidR="001A2170">
        <w:rPr>
          <w:rFonts w:ascii="Arial" w:eastAsia="Arial,Times New Roman" w:hAnsi="Arial" w:cs="Arial"/>
          <w:sz w:val="24"/>
          <w:szCs w:val="24"/>
        </w:rPr>
        <w:t xml:space="preserve"> or work</w:t>
      </w:r>
      <w:r w:rsidR="009F0FCB">
        <w:rPr>
          <w:rFonts w:ascii="Arial" w:eastAsia="Arial,Times New Roman" w:hAnsi="Arial" w:cs="Arial"/>
          <w:sz w:val="24"/>
          <w:szCs w:val="24"/>
        </w:rPr>
        <w:t xml:space="preserve"> in the community.  </w:t>
      </w:r>
    </w:p>
    <w:p w14:paraId="3AA082E2" w14:textId="77777777" w:rsidR="00B76BBE" w:rsidRDefault="00B76BBE" w:rsidP="001C3CFC">
      <w:pPr>
        <w:jc w:val="both"/>
        <w:rPr>
          <w:rFonts w:ascii="Arial" w:eastAsia="Arial,Times New Roman" w:hAnsi="Arial" w:cs="Arial"/>
          <w:sz w:val="24"/>
          <w:szCs w:val="24"/>
        </w:rPr>
      </w:pPr>
      <w:r>
        <w:rPr>
          <w:rFonts w:ascii="Arial" w:hAnsi="Arial" w:cs="Arial"/>
          <w:noProof/>
          <w:sz w:val="24"/>
          <w:szCs w:val="24"/>
        </w:rPr>
        <mc:AlternateContent>
          <mc:Choice Requires="wps">
            <w:drawing>
              <wp:anchor distT="0" distB="0" distL="114300" distR="114300" simplePos="0" relativeHeight="251658752" behindDoc="0" locked="0" layoutInCell="1" allowOverlap="1" wp14:anchorId="281AEA3A" wp14:editId="2B987A7B">
                <wp:simplePos x="0" y="0"/>
                <wp:positionH relativeFrom="column">
                  <wp:posOffset>-57150</wp:posOffset>
                </wp:positionH>
                <wp:positionV relativeFrom="paragraph">
                  <wp:posOffset>202565</wp:posOffset>
                </wp:positionV>
                <wp:extent cx="6019800" cy="1352550"/>
                <wp:effectExtent l="0" t="0" r="19050" b="19050"/>
                <wp:wrapTopAndBottom/>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35255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txbx>
                        <w:txbxContent>
                          <w:p w14:paraId="11B99F9C" w14:textId="77777777" w:rsidR="00061B12" w:rsidRPr="0052357A" w:rsidRDefault="00061B12" w:rsidP="00955713">
                            <w:pPr>
                              <w:jc w:val="both"/>
                              <w:rPr>
                                <w:rFonts w:ascii="Arial" w:eastAsia="Times New Roman" w:hAnsi="Arial" w:cs="Arial"/>
                                <w:i/>
                                <w:iCs/>
                                <w:sz w:val="24"/>
                                <w:szCs w:val="24"/>
                              </w:rPr>
                            </w:pPr>
                            <w:r>
                              <w:rPr>
                                <w:rFonts w:ascii="Arial" w:eastAsia="Times New Roman" w:hAnsi="Arial" w:cs="Arial"/>
                                <w:i/>
                                <w:iCs/>
                                <w:sz w:val="24"/>
                                <w:szCs w:val="24"/>
                              </w:rPr>
                              <w:t xml:space="preserve">Jane* is in her early forties, but still remembers fondly the day she graduated from high school. She remembers how her friends and family went to celebrate her graduation. After graduation she worked as a nursing home aide, but eventually ended up working at a sheltered workshop. Now she </w:t>
                            </w:r>
                            <w:r w:rsidR="00955713">
                              <w:rPr>
                                <w:rFonts w:ascii="Arial" w:eastAsia="Times New Roman" w:hAnsi="Arial" w:cs="Arial"/>
                                <w:i/>
                                <w:iCs/>
                                <w:sz w:val="24"/>
                                <w:szCs w:val="24"/>
                              </w:rPr>
                              <w:t>counts assembly parts all day</w:t>
                            </w:r>
                            <w:r>
                              <w:rPr>
                                <w:rFonts w:ascii="Arial" w:eastAsia="Times New Roman" w:hAnsi="Arial" w:cs="Arial"/>
                                <w:i/>
                                <w:iCs/>
                                <w:sz w:val="24"/>
                                <w:szCs w:val="24"/>
                              </w:rPr>
                              <w:t xml:space="preserve">. She says she wants a job helping people and she hopes to one day go back to school. She has never had a DARS counselor.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F1EED5E" id="Rounded Rectangle 17" o:spid="_x0000_s1032" style="position:absolute;left:0;text-align:left;margin-left:-4.5pt;margin-top:15.95pt;width:474pt;height:10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" fillcolor="#d8d8d8 [2732]" strokecolor="black [3200]" strokeweight="2pt">
                <v:path arrowok="t"/>
                <v:textbox>
                  <w:txbxContent>
                    <w:p w:rsidR="00061B12" w:rsidRPr="0052357A" w:rsidRDefault="00061B12" w:rsidP="00955713">
                      <w:pPr>
                        <w:jc w:val="both"/>
                        <w:rPr>
                          <w:rFonts w:ascii="Arial" w:eastAsia="Times New Roman" w:hAnsi="Arial" w:cs="Arial"/>
                          <w:i/>
                          <w:iCs/>
                          <w:sz w:val="24"/>
                          <w:szCs w:val="24"/>
                        </w:rPr>
                      </w:pPr>
                      <w:r>
                        <w:rPr>
                          <w:rFonts w:ascii="Arial" w:eastAsia="Times New Roman" w:hAnsi="Arial" w:cs="Arial"/>
                          <w:i/>
                          <w:iCs/>
                          <w:sz w:val="24"/>
                          <w:szCs w:val="24"/>
                        </w:rPr>
                        <w:t xml:space="preserve">Jane* is in her early forties, but still remembers fondly the day she graduated from high school. She remembers how her friends and family went to celebrate her graduation. After graduation she worked as a nursing home aide, but eventually ended up working at a sheltered workshop. Now she </w:t>
                      </w:r>
                      <w:r w:rsidR="00955713">
                        <w:rPr>
                          <w:rFonts w:ascii="Arial" w:eastAsia="Times New Roman" w:hAnsi="Arial" w:cs="Arial"/>
                          <w:i/>
                          <w:iCs/>
                          <w:sz w:val="24"/>
                          <w:szCs w:val="24"/>
                        </w:rPr>
                        <w:t>counts assembly parts all day</w:t>
                      </w:r>
                      <w:r>
                        <w:rPr>
                          <w:rFonts w:ascii="Arial" w:eastAsia="Times New Roman" w:hAnsi="Arial" w:cs="Arial"/>
                          <w:i/>
                          <w:iCs/>
                          <w:sz w:val="24"/>
                          <w:szCs w:val="24"/>
                        </w:rPr>
                        <w:t xml:space="preserve">. She says she wants a job helping people and she hopes to one day go back to school. She has never had a DARS counselor. </w:t>
                      </w:r>
                    </w:p>
                  </w:txbxContent>
                </v:textbox>
                <w10:wrap type="topAndBottom"/>
              </v:roundrect>
            </w:pict>
          </mc:Fallback>
        </mc:AlternateContent>
      </w:r>
    </w:p>
    <w:p w14:paraId="3AC9EBA6" w14:textId="77777777" w:rsidR="00B76BBE" w:rsidRDefault="00B76BBE" w:rsidP="0069031F">
      <w:pPr>
        <w:spacing w:after="200" w:line="276" w:lineRule="auto"/>
        <w:rPr>
          <w:rFonts w:ascii="Arial" w:eastAsia="Arial,Times New Roman" w:hAnsi="Arial" w:cs="Arial"/>
          <w:sz w:val="24"/>
          <w:szCs w:val="24"/>
        </w:rPr>
      </w:pPr>
    </w:p>
    <w:p w14:paraId="6F620715" w14:textId="77777777" w:rsidR="002415CA" w:rsidRPr="00F947B0" w:rsidRDefault="000447DA" w:rsidP="001C3CFC">
      <w:pPr>
        <w:pStyle w:val="ListParagraph"/>
        <w:numPr>
          <w:ilvl w:val="0"/>
          <w:numId w:val="18"/>
        </w:numPr>
        <w:jc w:val="both"/>
        <w:rPr>
          <w:rFonts w:ascii="Arial" w:eastAsia="Arial" w:hAnsi="Arial" w:cs="Arial"/>
          <w:b/>
          <w:bCs/>
          <w:i/>
          <w:iCs/>
          <w:sz w:val="28"/>
          <w:szCs w:val="24"/>
        </w:rPr>
      </w:pPr>
      <w:r>
        <w:rPr>
          <w:rFonts w:ascii="Arial" w:eastAsia="Arial,Times New Roman" w:hAnsi="Arial" w:cs="Arial"/>
          <w:b/>
          <w:bCs/>
          <w:i/>
          <w:iCs/>
          <w:sz w:val="28"/>
          <w:szCs w:val="24"/>
        </w:rPr>
        <w:t>Sheltered w</w:t>
      </w:r>
      <w:r w:rsidR="005C4645">
        <w:rPr>
          <w:rFonts w:ascii="Arial" w:eastAsia="Arial,Times New Roman" w:hAnsi="Arial" w:cs="Arial"/>
          <w:b/>
          <w:bCs/>
          <w:i/>
          <w:iCs/>
          <w:sz w:val="28"/>
          <w:szCs w:val="24"/>
        </w:rPr>
        <w:t xml:space="preserve">orkshops create a segregated and </w:t>
      </w:r>
      <w:r w:rsidR="06CFF148" w:rsidRPr="00F947B0">
        <w:rPr>
          <w:rFonts w:ascii="Arial" w:eastAsia="Arial,Times New Roman" w:hAnsi="Arial" w:cs="Arial"/>
          <w:b/>
          <w:bCs/>
          <w:i/>
          <w:iCs/>
          <w:sz w:val="28"/>
          <w:szCs w:val="24"/>
        </w:rPr>
        <w:t>isolate</w:t>
      </w:r>
      <w:r w:rsidR="005C4645">
        <w:rPr>
          <w:rFonts w:ascii="Arial" w:eastAsia="Arial,Times New Roman" w:hAnsi="Arial" w:cs="Arial"/>
          <w:b/>
          <w:bCs/>
          <w:i/>
          <w:iCs/>
          <w:sz w:val="28"/>
          <w:szCs w:val="24"/>
        </w:rPr>
        <w:t>d environment ripe for exploitation.</w:t>
      </w:r>
      <w:r w:rsidR="06CFF148" w:rsidRPr="00F947B0">
        <w:rPr>
          <w:rFonts w:ascii="Arial" w:eastAsia="Arial,Times New Roman" w:hAnsi="Arial" w:cs="Arial"/>
          <w:b/>
          <w:bCs/>
          <w:i/>
          <w:iCs/>
          <w:sz w:val="28"/>
          <w:szCs w:val="24"/>
        </w:rPr>
        <w:t xml:space="preserve"> </w:t>
      </w:r>
    </w:p>
    <w:p w14:paraId="1EB6B148" w14:textId="77777777" w:rsidR="002415CA" w:rsidRPr="00035C4A" w:rsidRDefault="002415CA" w:rsidP="001C3CFC">
      <w:pPr>
        <w:jc w:val="both"/>
        <w:rPr>
          <w:rFonts w:ascii="Arial" w:hAnsi="Arial" w:cs="Arial"/>
          <w:sz w:val="24"/>
          <w:szCs w:val="24"/>
        </w:rPr>
      </w:pPr>
    </w:p>
    <w:p w14:paraId="61BBEC59" w14:textId="77777777" w:rsidR="004B683E" w:rsidRDefault="06CFF148" w:rsidP="001C3CFC">
      <w:pPr>
        <w:jc w:val="both"/>
        <w:rPr>
          <w:rFonts w:ascii="Arial" w:eastAsia="Arial,Times New Roman,Microsoft" w:hAnsi="Arial" w:cs="Arial"/>
          <w:color w:val="000000" w:themeColor="text1"/>
          <w:sz w:val="24"/>
          <w:szCs w:val="24"/>
        </w:rPr>
      </w:pPr>
      <w:r w:rsidRPr="00035C4A">
        <w:rPr>
          <w:rFonts w:ascii="Arial" w:eastAsia="Arial,Times New Roman,Microsoft" w:hAnsi="Arial" w:cs="Arial"/>
          <w:color w:val="000000" w:themeColor="text1"/>
          <w:sz w:val="24"/>
          <w:szCs w:val="24"/>
        </w:rPr>
        <w:t>Texans with disabilities in sheltered workshops</w:t>
      </w:r>
      <w:r w:rsidR="00883EEB">
        <w:rPr>
          <w:rFonts w:ascii="Arial" w:eastAsia="Arial,Times New Roman,Microsoft" w:hAnsi="Arial" w:cs="Arial"/>
          <w:color w:val="000000" w:themeColor="text1"/>
          <w:sz w:val="24"/>
          <w:szCs w:val="24"/>
        </w:rPr>
        <w:t xml:space="preserve"> </w:t>
      </w:r>
      <w:r w:rsidR="00B94219">
        <w:rPr>
          <w:rFonts w:ascii="Arial" w:eastAsia="Arial,Times New Roman,Microsoft" w:hAnsi="Arial" w:cs="Arial"/>
          <w:color w:val="000000" w:themeColor="text1"/>
          <w:sz w:val="24"/>
          <w:szCs w:val="24"/>
        </w:rPr>
        <w:t xml:space="preserve">are segregated from their communities and </w:t>
      </w:r>
      <w:r w:rsidR="00883EEB">
        <w:rPr>
          <w:rFonts w:ascii="Arial" w:eastAsia="Arial,Times New Roman,Microsoft" w:hAnsi="Arial" w:cs="Arial"/>
          <w:color w:val="000000" w:themeColor="text1"/>
          <w:sz w:val="24"/>
          <w:szCs w:val="24"/>
        </w:rPr>
        <w:t xml:space="preserve">do not have the opportunity to interact </w:t>
      </w:r>
      <w:r w:rsidR="00B94219">
        <w:rPr>
          <w:rFonts w:ascii="Arial" w:eastAsia="Arial,Times New Roman,Microsoft" w:hAnsi="Arial" w:cs="Arial"/>
          <w:color w:val="000000" w:themeColor="text1"/>
          <w:sz w:val="24"/>
          <w:szCs w:val="24"/>
        </w:rPr>
        <w:t xml:space="preserve">with </w:t>
      </w:r>
      <w:r w:rsidR="000A7BEC">
        <w:rPr>
          <w:rFonts w:ascii="Arial" w:eastAsia="Arial,Times New Roman,Microsoft" w:hAnsi="Arial" w:cs="Arial"/>
          <w:color w:val="000000" w:themeColor="text1"/>
          <w:sz w:val="24"/>
          <w:szCs w:val="24"/>
        </w:rPr>
        <w:t>people who do not have</w:t>
      </w:r>
      <w:r w:rsidR="004624CD">
        <w:rPr>
          <w:rFonts w:ascii="Arial" w:eastAsia="Arial,Times New Roman,Microsoft" w:hAnsi="Arial" w:cs="Arial"/>
          <w:color w:val="000000" w:themeColor="text1"/>
          <w:sz w:val="24"/>
          <w:szCs w:val="24"/>
        </w:rPr>
        <w:t xml:space="preserve"> disabilities</w:t>
      </w:r>
      <w:r w:rsidR="00883EEB">
        <w:rPr>
          <w:rFonts w:ascii="Arial" w:eastAsia="Arial,Times New Roman,Microsoft" w:hAnsi="Arial" w:cs="Arial"/>
          <w:color w:val="000000" w:themeColor="text1"/>
          <w:sz w:val="24"/>
          <w:szCs w:val="24"/>
        </w:rPr>
        <w:t>.</w:t>
      </w:r>
      <w:r w:rsidR="004624CD">
        <w:rPr>
          <w:rFonts w:ascii="Arial" w:eastAsia="Arial,Times New Roman,Microsoft" w:hAnsi="Arial" w:cs="Arial"/>
          <w:color w:val="000000" w:themeColor="text1"/>
          <w:sz w:val="24"/>
          <w:szCs w:val="24"/>
        </w:rPr>
        <w:t xml:space="preserve"> </w:t>
      </w:r>
      <w:r w:rsidR="004B683E">
        <w:rPr>
          <w:rFonts w:ascii="Arial" w:eastAsia="Arial,Times New Roman,Microsoft" w:hAnsi="Arial" w:cs="Arial"/>
          <w:color w:val="000000" w:themeColor="text1"/>
          <w:sz w:val="24"/>
          <w:szCs w:val="24"/>
        </w:rPr>
        <w:t>Most</w:t>
      </w:r>
      <w:r w:rsidR="00BE7B19">
        <w:rPr>
          <w:rFonts w:ascii="Arial" w:eastAsia="Arial,Times New Roman,Microsoft" w:hAnsi="Arial" w:cs="Arial"/>
          <w:color w:val="000000" w:themeColor="text1"/>
          <w:sz w:val="24"/>
          <w:szCs w:val="24"/>
        </w:rPr>
        <w:t xml:space="preserve"> workshops observed were in large, open warehouses</w:t>
      </w:r>
      <w:r w:rsidR="004B683E">
        <w:rPr>
          <w:rFonts w:ascii="Arial" w:eastAsia="Arial,Times New Roman,Microsoft" w:hAnsi="Arial" w:cs="Arial"/>
          <w:color w:val="000000" w:themeColor="text1"/>
          <w:sz w:val="24"/>
          <w:szCs w:val="24"/>
        </w:rPr>
        <w:t xml:space="preserve"> and all the individuals working were individuals with disabilities</w:t>
      </w:r>
      <w:r w:rsidR="00BE7B19">
        <w:rPr>
          <w:rFonts w:ascii="Arial" w:eastAsia="Arial,Times New Roman,Microsoft" w:hAnsi="Arial" w:cs="Arial"/>
          <w:color w:val="000000" w:themeColor="text1"/>
          <w:sz w:val="24"/>
          <w:szCs w:val="24"/>
        </w:rPr>
        <w:t>.</w:t>
      </w:r>
      <w:r w:rsidR="004B683E">
        <w:rPr>
          <w:rFonts w:ascii="Arial" w:eastAsia="Arial,Times New Roman,Microsoft" w:hAnsi="Arial" w:cs="Arial"/>
          <w:color w:val="000000" w:themeColor="text1"/>
          <w:sz w:val="24"/>
          <w:szCs w:val="24"/>
        </w:rPr>
        <w:t xml:space="preserve"> Workers</w:t>
      </w:r>
      <w:r w:rsidR="004624CD">
        <w:rPr>
          <w:rFonts w:ascii="Arial" w:eastAsia="Arial,Times New Roman,Microsoft" w:hAnsi="Arial" w:cs="Arial"/>
          <w:color w:val="000000" w:themeColor="text1"/>
          <w:sz w:val="24"/>
          <w:szCs w:val="24"/>
        </w:rPr>
        <w:t xml:space="preserve"> do not </w:t>
      </w:r>
      <w:r w:rsidR="00E81EE3">
        <w:rPr>
          <w:rFonts w:ascii="Arial" w:eastAsia="Arial,Times New Roman,Microsoft" w:hAnsi="Arial" w:cs="Arial"/>
          <w:color w:val="000000" w:themeColor="text1"/>
          <w:sz w:val="24"/>
          <w:szCs w:val="24"/>
        </w:rPr>
        <w:t xml:space="preserve">work next to or </w:t>
      </w:r>
      <w:r w:rsidR="00DE7D42">
        <w:rPr>
          <w:rFonts w:ascii="Arial" w:eastAsia="Arial,Times New Roman,Microsoft" w:hAnsi="Arial" w:cs="Arial"/>
          <w:color w:val="000000" w:themeColor="text1"/>
          <w:sz w:val="24"/>
          <w:szCs w:val="24"/>
        </w:rPr>
        <w:t xml:space="preserve">with </w:t>
      </w:r>
      <w:r w:rsidR="004624CD">
        <w:rPr>
          <w:rFonts w:ascii="Arial" w:eastAsia="Arial,Times New Roman,Microsoft" w:hAnsi="Arial" w:cs="Arial"/>
          <w:color w:val="000000" w:themeColor="text1"/>
          <w:sz w:val="24"/>
          <w:szCs w:val="24"/>
        </w:rPr>
        <w:t>peopl</w:t>
      </w:r>
      <w:r w:rsidR="00E81EE3">
        <w:rPr>
          <w:rFonts w:ascii="Arial" w:eastAsia="Arial,Times New Roman,Microsoft" w:hAnsi="Arial" w:cs="Arial"/>
          <w:color w:val="000000" w:themeColor="text1"/>
          <w:sz w:val="24"/>
          <w:szCs w:val="24"/>
        </w:rPr>
        <w:t>e who do not have</w:t>
      </w:r>
      <w:r w:rsidR="00DE7D42">
        <w:rPr>
          <w:rFonts w:ascii="Arial" w:eastAsia="Arial,Times New Roman,Microsoft" w:hAnsi="Arial" w:cs="Arial"/>
          <w:color w:val="000000" w:themeColor="text1"/>
          <w:sz w:val="24"/>
          <w:szCs w:val="24"/>
        </w:rPr>
        <w:t xml:space="preserve"> disabilities</w:t>
      </w:r>
      <w:r w:rsidR="004B683E">
        <w:rPr>
          <w:rFonts w:ascii="Arial" w:eastAsia="Arial,Times New Roman,Microsoft" w:hAnsi="Arial" w:cs="Arial"/>
          <w:color w:val="000000" w:themeColor="text1"/>
          <w:sz w:val="24"/>
          <w:szCs w:val="24"/>
        </w:rPr>
        <w:t>.</w:t>
      </w:r>
      <w:r w:rsidR="00DE7D42">
        <w:rPr>
          <w:rFonts w:ascii="Arial" w:eastAsia="Arial,Times New Roman,Microsoft" w:hAnsi="Arial" w:cs="Arial"/>
          <w:color w:val="000000" w:themeColor="text1"/>
          <w:sz w:val="24"/>
          <w:szCs w:val="24"/>
        </w:rPr>
        <w:t xml:space="preserve">  </w:t>
      </w:r>
      <w:r w:rsidR="00B842B5">
        <w:rPr>
          <w:rFonts w:ascii="Arial" w:eastAsia="Arial,Times New Roman,Microsoft" w:hAnsi="Arial" w:cs="Arial"/>
          <w:color w:val="000000" w:themeColor="text1"/>
          <w:sz w:val="24"/>
          <w:szCs w:val="24"/>
        </w:rPr>
        <w:t>There are a few individuals without disabilities who oversee the workshop floor.  W</w:t>
      </w:r>
      <w:r w:rsidR="00DE7D42">
        <w:rPr>
          <w:rFonts w:ascii="Arial" w:eastAsia="Arial,Times New Roman,Microsoft" w:hAnsi="Arial" w:cs="Arial"/>
          <w:color w:val="000000" w:themeColor="text1"/>
          <w:sz w:val="24"/>
          <w:szCs w:val="24"/>
        </w:rPr>
        <w:t>orkshop managers, who generally do not have visible disabilities</w:t>
      </w:r>
      <w:r w:rsidR="00B842B5">
        <w:rPr>
          <w:rFonts w:ascii="Arial" w:eastAsia="Arial,Times New Roman,Microsoft" w:hAnsi="Arial" w:cs="Arial"/>
          <w:color w:val="000000" w:themeColor="text1"/>
          <w:sz w:val="24"/>
          <w:szCs w:val="24"/>
        </w:rPr>
        <w:t>,</w:t>
      </w:r>
      <w:r w:rsidR="00DE7D42">
        <w:rPr>
          <w:rFonts w:ascii="Arial" w:eastAsia="Arial,Times New Roman,Microsoft" w:hAnsi="Arial" w:cs="Arial"/>
          <w:color w:val="000000" w:themeColor="text1"/>
          <w:sz w:val="24"/>
          <w:szCs w:val="24"/>
        </w:rPr>
        <w:t xml:space="preserve"> occasion</w:t>
      </w:r>
      <w:r w:rsidR="00B842B5">
        <w:rPr>
          <w:rFonts w:ascii="Arial" w:eastAsia="Arial,Times New Roman,Microsoft" w:hAnsi="Arial" w:cs="Arial"/>
          <w:color w:val="000000" w:themeColor="text1"/>
          <w:sz w:val="24"/>
          <w:szCs w:val="24"/>
        </w:rPr>
        <w:t>ally</w:t>
      </w:r>
      <w:r w:rsidR="00DE7D42">
        <w:rPr>
          <w:rFonts w:ascii="Arial" w:eastAsia="Arial,Times New Roman,Microsoft" w:hAnsi="Arial" w:cs="Arial"/>
          <w:color w:val="000000" w:themeColor="text1"/>
          <w:sz w:val="24"/>
          <w:szCs w:val="24"/>
        </w:rPr>
        <w:t xml:space="preserve"> will leave their separate office area and observe or visit the workshop area.  </w:t>
      </w:r>
      <w:r w:rsidR="001A2170">
        <w:rPr>
          <w:rFonts w:ascii="Arial" w:eastAsia="Arial,Times New Roman,Microsoft" w:hAnsi="Arial" w:cs="Arial"/>
          <w:color w:val="000000" w:themeColor="text1"/>
          <w:sz w:val="24"/>
          <w:szCs w:val="24"/>
        </w:rPr>
        <w:t>This segregated</w:t>
      </w:r>
      <w:r w:rsidR="004624CD">
        <w:rPr>
          <w:rFonts w:ascii="Arial" w:eastAsia="Arial,Times New Roman,Microsoft" w:hAnsi="Arial" w:cs="Arial"/>
          <w:color w:val="000000" w:themeColor="text1"/>
          <w:sz w:val="24"/>
          <w:szCs w:val="24"/>
        </w:rPr>
        <w:t xml:space="preserve"> environment does not</w:t>
      </w:r>
      <w:r w:rsidR="004B683E">
        <w:rPr>
          <w:rFonts w:ascii="Arial" w:eastAsia="Arial,Times New Roman,Microsoft" w:hAnsi="Arial" w:cs="Arial"/>
          <w:color w:val="000000" w:themeColor="text1"/>
          <w:sz w:val="24"/>
          <w:szCs w:val="24"/>
        </w:rPr>
        <w:t xml:space="preserve"> replicate what it would be like to work in the community</w:t>
      </w:r>
      <w:r w:rsidR="004624CD">
        <w:rPr>
          <w:rFonts w:ascii="Arial" w:eastAsia="Arial,Times New Roman,Microsoft" w:hAnsi="Arial" w:cs="Arial"/>
          <w:color w:val="000000" w:themeColor="text1"/>
          <w:sz w:val="24"/>
          <w:szCs w:val="24"/>
        </w:rPr>
        <w:t>.</w:t>
      </w:r>
      <w:r w:rsidR="00883EEB">
        <w:rPr>
          <w:rFonts w:ascii="Arial" w:eastAsia="Arial,Times New Roman,Microsoft" w:hAnsi="Arial" w:cs="Arial"/>
          <w:color w:val="000000" w:themeColor="text1"/>
          <w:sz w:val="24"/>
          <w:szCs w:val="24"/>
        </w:rPr>
        <w:t xml:space="preserve"> </w:t>
      </w:r>
    </w:p>
    <w:p w14:paraId="01670055" w14:textId="77777777" w:rsidR="004B683E" w:rsidRDefault="004B683E" w:rsidP="001C3CFC">
      <w:pPr>
        <w:jc w:val="both"/>
        <w:rPr>
          <w:rFonts w:ascii="Arial" w:eastAsia="Arial,Times New Roman,Microsoft" w:hAnsi="Arial" w:cs="Arial"/>
          <w:color w:val="000000" w:themeColor="text1"/>
          <w:sz w:val="24"/>
          <w:szCs w:val="24"/>
        </w:rPr>
      </w:pPr>
    </w:p>
    <w:p w14:paraId="678462DE" w14:textId="77777777" w:rsidR="004B683E" w:rsidRDefault="004B683E" w:rsidP="001C3CFC">
      <w:pPr>
        <w:jc w:val="both"/>
        <w:rPr>
          <w:rFonts w:ascii="Arial" w:eastAsia="Arial,Times New Roman,Microsoft" w:hAnsi="Arial" w:cs="Arial"/>
          <w:color w:val="000000" w:themeColor="text1"/>
          <w:sz w:val="24"/>
          <w:szCs w:val="24"/>
        </w:rPr>
      </w:pPr>
      <w:r>
        <w:rPr>
          <w:rFonts w:ascii="Arial" w:eastAsia="Arial,Times New Roman,Microsoft" w:hAnsi="Arial" w:cs="Arial"/>
          <w:color w:val="000000" w:themeColor="text1"/>
          <w:sz w:val="24"/>
          <w:szCs w:val="24"/>
        </w:rPr>
        <w:t xml:space="preserve">The workshops </w:t>
      </w:r>
      <w:r w:rsidR="00723663">
        <w:rPr>
          <w:rFonts w:ascii="Arial" w:eastAsia="Arial,Times New Roman,Microsoft" w:hAnsi="Arial" w:cs="Arial"/>
          <w:color w:val="000000" w:themeColor="text1"/>
          <w:sz w:val="24"/>
          <w:szCs w:val="24"/>
        </w:rPr>
        <w:t>were</w:t>
      </w:r>
      <w:r>
        <w:rPr>
          <w:rFonts w:ascii="Arial" w:eastAsia="Arial,Times New Roman,Microsoft" w:hAnsi="Arial" w:cs="Arial"/>
          <w:color w:val="000000" w:themeColor="text1"/>
          <w:sz w:val="24"/>
          <w:szCs w:val="24"/>
        </w:rPr>
        <w:t xml:space="preserve"> mostly in industrial </w:t>
      </w:r>
      <w:r w:rsidR="00E81EE3">
        <w:rPr>
          <w:rFonts w:ascii="Arial" w:eastAsia="Arial,Times New Roman,Microsoft" w:hAnsi="Arial" w:cs="Arial"/>
          <w:color w:val="000000" w:themeColor="text1"/>
          <w:sz w:val="24"/>
          <w:szCs w:val="24"/>
        </w:rPr>
        <w:t xml:space="preserve">or rural </w:t>
      </w:r>
      <w:r>
        <w:rPr>
          <w:rFonts w:ascii="Arial" w:eastAsia="Arial,Times New Roman,Microsoft" w:hAnsi="Arial" w:cs="Arial"/>
          <w:color w:val="000000" w:themeColor="text1"/>
          <w:sz w:val="24"/>
          <w:szCs w:val="24"/>
        </w:rPr>
        <w:t>areas of town and consisted of concrete or linoleum flooring with folding tables spread throughout</w:t>
      </w:r>
      <w:r w:rsidR="00723663">
        <w:rPr>
          <w:rFonts w:ascii="Arial" w:eastAsia="Arial,Times New Roman,Microsoft" w:hAnsi="Arial" w:cs="Arial"/>
          <w:color w:val="000000" w:themeColor="text1"/>
          <w:sz w:val="24"/>
          <w:szCs w:val="24"/>
        </w:rPr>
        <w:t xml:space="preserve"> the room. </w:t>
      </w:r>
      <w:r>
        <w:rPr>
          <w:rFonts w:ascii="Arial" w:eastAsia="Arial,Times New Roman,Microsoft" w:hAnsi="Arial" w:cs="Arial"/>
          <w:color w:val="000000" w:themeColor="text1"/>
          <w:sz w:val="24"/>
          <w:szCs w:val="24"/>
        </w:rPr>
        <w:t>Workers did not leave for lunch</w:t>
      </w:r>
      <w:r w:rsidR="00723663">
        <w:rPr>
          <w:rFonts w:ascii="Arial" w:eastAsia="Arial,Times New Roman,Microsoft" w:hAnsi="Arial" w:cs="Arial"/>
          <w:color w:val="000000" w:themeColor="text1"/>
          <w:sz w:val="24"/>
          <w:szCs w:val="24"/>
        </w:rPr>
        <w:t xml:space="preserve">, either because they were not allowed to or there was no </w:t>
      </w:r>
      <w:r w:rsidR="001A2170">
        <w:rPr>
          <w:rFonts w:ascii="Arial" w:eastAsia="Arial,Times New Roman,Microsoft" w:hAnsi="Arial" w:cs="Arial"/>
          <w:color w:val="000000" w:themeColor="text1"/>
          <w:sz w:val="24"/>
          <w:szCs w:val="24"/>
        </w:rPr>
        <w:t>process</w:t>
      </w:r>
      <w:r w:rsidR="00723663">
        <w:rPr>
          <w:rFonts w:ascii="Arial" w:eastAsia="Arial,Times New Roman,Microsoft" w:hAnsi="Arial" w:cs="Arial"/>
          <w:color w:val="000000" w:themeColor="text1"/>
          <w:sz w:val="24"/>
          <w:szCs w:val="24"/>
        </w:rPr>
        <w:t xml:space="preserve"> for them to enjoy lunch in the community.  </w:t>
      </w:r>
      <w:r>
        <w:rPr>
          <w:rFonts w:ascii="Arial" w:eastAsia="Arial,Times New Roman,Microsoft" w:hAnsi="Arial" w:cs="Arial"/>
          <w:color w:val="000000" w:themeColor="text1"/>
          <w:sz w:val="24"/>
          <w:szCs w:val="24"/>
        </w:rPr>
        <w:t xml:space="preserve"> </w:t>
      </w:r>
    </w:p>
    <w:p w14:paraId="5CD1BC02" w14:textId="77777777" w:rsidR="00723663" w:rsidRDefault="00723663" w:rsidP="001C3CFC">
      <w:pPr>
        <w:jc w:val="both"/>
        <w:rPr>
          <w:rFonts w:ascii="Arial" w:eastAsia="Arial,Times New Roman,Microsoft" w:hAnsi="Arial" w:cs="Arial"/>
          <w:color w:val="000000" w:themeColor="text1"/>
          <w:sz w:val="24"/>
          <w:szCs w:val="24"/>
        </w:rPr>
      </w:pPr>
    </w:p>
    <w:p w14:paraId="75268A77" w14:textId="77777777" w:rsidR="009102B5" w:rsidRDefault="009102B5" w:rsidP="001C3CFC">
      <w:pPr>
        <w:jc w:val="both"/>
        <w:rPr>
          <w:rFonts w:ascii="Arial" w:eastAsia="Arial,Times New Roman,Microsoft" w:hAnsi="Arial" w:cs="Arial"/>
          <w:color w:val="000000" w:themeColor="text1"/>
          <w:sz w:val="24"/>
          <w:szCs w:val="24"/>
        </w:rPr>
      </w:pPr>
      <w:r w:rsidRPr="00035C4A">
        <w:rPr>
          <w:rFonts w:ascii="Arial" w:eastAsia="Arial,Times New Roman,Microsoft" w:hAnsi="Arial" w:cs="Arial"/>
          <w:color w:val="000000" w:themeColor="text1"/>
          <w:sz w:val="24"/>
          <w:szCs w:val="24"/>
        </w:rPr>
        <w:t xml:space="preserve">Commercial contracts fulfilled in workshop settings actually move work away from the community. Nothing about the work being performed necessitates that it be done in a sheltered workshop. </w:t>
      </w:r>
      <w:r w:rsidRPr="00035C4A">
        <w:rPr>
          <w:rFonts w:ascii="Arial" w:eastAsia="Arial,Times New Roman" w:hAnsi="Arial" w:cs="Arial"/>
          <w:sz w:val="24"/>
          <w:szCs w:val="24"/>
        </w:rPr>
        <w:t>DRTx frequently observed shredding, assembly</w:t>
      </w:r>
      <w:r w:rsidR="001A2170">
        <w:rPr>
          <w:rFonts w:ascii="Arial" w:eastAsia="Arial,Times New Roman" w:hAnsi="Arial" w:cs="Arial"/>
          <w:sz w:val="24"/>
          <w:szCs w:val="24"/>
        </w:rPr>
        <w:t>,</w:t>
      </w:r>
      <w:r w:rsidRPr="00035C4A">
        <w:rPr>
          <w:rFonts w:ascii="Arial" w:eastAsia="Arial,Times New Roman" w:hAnsi="Arial" w:cs="Arial"/>
          <w:sz w:val="24"/>
          <w:szCs w:val="24"/>
        </w:rPr>
        <w:t xml:space="preserve"> and packaging </w:t>
      </w:r>
      <w:r>
        <w:rPr>
          <w:rFonts w:ascii="Arial" w:eastAsia="Arial,Times New Roman" w:hAnsi="Arial" w:cs="Arial"/>
          <w:sz w:val="24"/>
          <w:szCs w:val="24"/>
        </w:rPr>
        <w:t>work, which was</w:t>
      </w:r>
      <w:r w:rsidRPr="00035C4A">
        <w:rPr>
          <w:rFonts w:ascii="Arial" w:eastAsia="Arial,Times New Roman" w:hAnsi="Arial" w:cs="Arial"/>
          <w:sz w:val="24"/>
          <w:szCs w:val="24"/>
        </w:rPr>
        <w:t xml:space="preserve"> always determined by the contracts </w:t>
      </w:r>
      <w:r>
        <w:rPr>
          <w:rFonts w:ascii="Arial" w:eastAsia="Arial,Times New Roman" w:hAnsi="Arial" w:cs="Arial"/>
          <w:sz w:val="24"/>
          <w:szCs w:val="24"/>
        </w:rPr>
        <w:t>held</w:t>
      </w:r>
      <w:r w:rsidRPr="00035C4A">
        <w:rPr>
          <w:rFonts w:ascii="Arial" w:eastAsia="Arial,Times New Roman" w:hAnsi="Arial" w:cs="Arial"/>
          <w:sz w:val="24"/>
          <w:szCs w:val="24"/>
        </w:rPr>
        <w:t xml:space="preserve"> by the organizations. The contracts were secured through</w:t>
      </w:r>
      <w:r>
        <w:rPr>
          <w:rFonts w:ascii="Arial" w:eastAsia="Arial,Times New Roman" w:hAnsi="Arial" w:cs="Arial"/>
          <w:sz w:val="24"/>
          <w:szCs w:val="24"/>
        </w:rPr>
        <w:t xml:space="preserve"> government programs like</w:t>
      </w:r>
      <w:r w:rsidRPr="00035C4A">
        <w:rPr>
          <w:rFonts w:ascii="Arial" w:eastAsia="Arial,Times New Roman" w:hAnsi="Arial" w:cs="Arial"/>
          <w:sz w:val="24"/>
          <w:szCs w:val="24"/>
        </w:rPr>
        <w:t xml:space="preserve"> TIBH or Source America, and also through private companies including Kohler, Caterpillar, Shave Secret, Balfour, Tyco, and Bahama Bucks.</w:t>
      </w:r>
      <w:r w:rsidR="001A2170">
        <w:rPr>
          <w:rFonts w:ascii="Arial" w:eastAsia="Arial,Times New Roman" w:hAnsi="Arial" w:cs="Arial"/>
          <w:sz w:val="24"/>
          <w:szCs w:val="24"/>
        </w:rPr>
        <w:t xml:space="preserve"> </w:t>
      </w:r>
    </w:p>
    <w:p w14:paraId="629AED17" w14:textId="77777777" w:rsidR="009102B5" w:rsidRDefault="009102B5" w:rsidP="001C3CFC">
      <w:pPr>
        <w:jc w:val="both"/>
        <w:rPr>
          <w:rFonts w:ascii="Arial" w:eastAsia="Arial,Times New Roman,Microsoft" w:hAnsi="Arial" w:cs="Arial"/>
          <w:color w:val="000000" w:themeColor="text1"/>
          <w:sz w:val="24"/>
          <w:szCs w:val="24"/>
        </w:rPr>
      </w:pPr>
    </w:p>
    <w:p w14:paraId="6C8680EA" w14:textId="77777777" w:rsidR="00723663" w:rsidRDefault="00723663" w:rsidP="001C3CFC">
      <w:pPr>
        <w:jc w:val="both"/>
        <w:rPr>
          <w:rFonts w:ascii="Arial" w:eastAsia="Arial,Times New Roman" w:hAnsi="Arial" w:cs="Arial"/>
          <w:sz w:val="24"/>
          <w:szCs w:val="24"/>
        </w:rPr>
      </w:pPr>
      <w:r w:rsidRPr="00035C4A">
        <w:rPr>
          <w:rFonts w:ascii="Arial" w:eastAsia="Arial,Times New Roman" w:hAnsi="Arial" w:cs="Arial"/>
          <w:sz w:val="24"/>
          <w:szCs w:val="24"/>
        </w:rPr>
        <w:t>One workshop segregate</w:t>
      </w:r>
      <w:r>
        <w:rPr>
          <w:rFonts w:ascii="Arial" w:eastAsia="Arial,Times New Roman" w:hAnsi="Arial" w:cs="Arial"/>
          <w:sz w:val="24"/>
          <w:szCs w:val="24"/>
        </w:rPr>
        <w:t>d</w:t>
      </w:r>
      <w:r w:rsidRPr="00035C4A">
        <w:rPr>
          <w:rFonts w:ascii="Arial" w:eastAsia="Arial,Times New Roman" w:hAnsi="Arial" w:cs="Arial"/>
          <w:sz w:val="24"/>
          <w:szCs w:val="24"/>
        </w:rPr>
        <w:t xml:space="preserve"> individuals by gender. This workshop referred to their </w:t>
      </w:r>
      <w:r>
        <w:rPr>
          <w:rFonts w:ascii="Arial" w:eastAsia="Arial,Times New Roman" w:hAnsi="Arial" w:cs="Arial"/>
          <w:sz w:val="24"/>
          <w:szCs w:val="24"/>
        </w:rPr>
        <w:t xml:space="preserve">adult </w:t>
      </w:r>
      <w:r w:rsidRPr="00035C4A">
        <w:rPr>
          <w:rFonts w:ascii="Arial" w:eastAsia="Arial,Times New Roman" w:hAnsi="Arial" w:cs="Arial"/>
          <w:sz w:val="24"/>
          <w:szCs w:val="24"/>
        </w:rPr>
        <w:t>employees as “boy and girls</w:t>
      </w:r>
      <w:r>
        <w:rPr>
          <w:rFonts w:ascii="Arial" w:eastAsia="Arial,Times New Roman" w:hAnsi="Arial" w:cs="Arial"/>
          <w:sz w:val="24"/>
          <w:szCs w:val="24"/>
        </w:rPr>
        <w:t>,</w:t>
      </w:r>
      <w:r w:rsidRPr="00035C4A">
        <w:rPr>
          <w:rFonts w:ascii="Arial" w:eastAsia="Arial,Times New Roman" w:hAnsi="Arial" w:cs="Arial"/>
          <w:sz w:val="24"/>
          <w:szCs w:val="24"/>
        </w:rPr>
        <w:t xml:space="preserve">” and placed them in separate areas to minimize “behavioral issues.” </w:t>
      </w:r>
    </w:p>
    <w:p w14:paraId="7F0C90FB" w14:textId="77777777" w:rsidR="004B683E" w:rsidRDefault="004B683E" w:rsidP="001C3CFC">
      <w:pPr>
        <w:jc w:val="both"/>
        <w:rPr>
          <w:rFonts w:ascii="Arial" w:eastAsia="Arial,Times New Roman,Microsoft" w:hAnsi="Arial" w:cs="Arial"/>
          <w:color w:val="000000" w:themeColor="text1"/>
          <w:sz w:val="24"/>
          <w:szCs w:val="24"/>
        </w:rPr>
      </w:pPr>
    </w:p>
    <w:p w14:paraId="2022F6AE" w14:textId="77777777" w:rsidR="00941E4C" w:rsidRDefault="06CFF148" w:rsidP="001C3CFC">
      <w:pPr>
        <w:jc w:val="both"/>
        <w:rPr>
          <w:rFonts w:ascii="Arial" w:eastAsia="Arial,Times New Roman,Microsoft" w:hAnsi="Arial" w:cs="Arial"/>
          <w:color w:val="000000" w:themeColor="text1"/>
          <w:sz w:val="24"/>
          <w:szCs w:val="24"/>
        </w:rPr>
      </w:pPr>
      <w:r w:rsidRPr="00035C4A">
        <w:rPr>
          <w:rFonts w:ascii="Arial" w:eastAsia="Arial,Times New Roman,Microsoft" w:hAnsi="Arial" w:cs="Arial"/>
          <w:color w:val="000000" w:themeColor="text1"/>
          <w:sz w:val="24"/>
          <w:szCs w:val="24"/>
        </w:rPr>
        <w:t xml:space="preserve">Some sheltered workshops are run by residential service providers. These workshops are populated by the residents, and participation in the workshop is considered mandatory. </w:t>
      </w:r>
      <w:r w:rsidR="00D0169A">
        <w:rPr>
          <w:rFonts w:ascii="Arial" w:eastAsia="Arial,Times New Roman,Microsoft" w:hAnsi="Arial" w:cs="Arial"/>
          <w:color w:val="000000" w:themeColor="text1"/>
          <w:sz w:val="24"/>
          <w:szCs w:val="24"/>
        </w:rPr>
        <w:t xml:space="preserve">These individuals are particularly segregated since they both live and work with the same individuals.  </w:t>
      </w:r>
    </w:p>
    <w:p w14:paraId="785E30AC" w14:textId="77777777" w:rsidR="001C52D1" w:rsidRDefault="001C52D1" w:rsidP="001C3CFC">
      <w:pPr>
        <w:jc w:val="both"/>
        <w:rPr>
          <w:rFonts w:ascii="Arial" w:eastAsia="Arial,Times New Roman,Microsoft" w:hAnsi="Arial" w:cs="Arial"/>
          <w:color w:val="000000" w:themeColor="text1"/>
          <w:sz w:val="24"/>
          <w:szCs w:val="24"/>
        </w:rPr>
      </w:pPr>
    </w:p>
    <w:p w14:paraId="507E30EB" w14:textId="77777777" w:rsidR="001C52D1" w:rsidRDefault="001C52D1" w:rsidP="001C52D1">
      <w:pPr>
        <w:keepLines/>
        <w:jc w:val="both"/>
        <w:rPr>
          <w:rFonts w:ascii="Arial" w:eastAsia="Arial,Times New Roman" w:hAnsi="Arial" w:cs="Arial"/>
          <w:sz w:val="24"/>
          <w:szCs w:val="24"/>
        </w:rPr>
      </w:pPr>
      <w:r>
        <w:rPr>
          <w:rFonts w:ascii="Arial" w:eastAsia="Arial,Times New Roman" w:hAnsi="Arial" w:cs="Arial"/>
          <w:sz w:val="24"/>
          <w:szCs w:val="24"/>
        </w:rPr>
        <w:t>DRTx</w:t>
      </w:r>
      <w:r w:rsidRPr="00035C4A">
        <w:rPr>
          <w:rFonts w:ascii="Arial" w:eastAsia="Arial,Times New Roman" w:hAnsi="Arial" w:cs="Arial"/>
          <w:sz w:val="24"/>
          <w:szCs w:val="24"/>
        </w:rPr>
        <w:t xml:space="preserve"> observed workshops that </w:t>
      </w:r>
      <w:r>
        <w:rPr>
          <w:rFonts w:ascii="Arial" w:eastAsia="Arial,Times New Roman" w:hAnsi="Arial" w:cs="Arial"/>
          <w:sz w:val="24"/>
          <w:szCs w:val="24"/>
        </w:rPr>
        <w:t xml:space="preserve">maintained institutional control over virtually all aspects of their employees’ lives.  The employer </w:t>
      </w:r>
      <w:r w:rsidRPr="00035C4A">
        <w:rPr>
          <w:rFonts w:ascii="Arial" w:eastAsia="Arial,Times New Roman" w:hAnsi="Arial" w:cs="Arial"/>
          <w:sz w:val="24"/>
          <w:szCs w:val="24"/>
        </w:rPr>
        <w:t xml:space="preserve">served as the representative payee, residential provider, transportation provider, and employer. </w:t>
      </w:r>
      <w:r>
        <w:rPr>
          <w:rFonts w:ascii="Arial" w:eastAsia="Arial,Times New Roman" w:hAnsi="Arial" w:cs="Arial"/>
          <w:sz w:val="24"/>
          <w:szCs w:val="24"/>
        </w:rPr>
        <w:t>Given the control that the workshop had over the employees’ lives, the environment is ripe for exploitation with no oversight.  Further, in some workshops</w:t>
      </w:r>
      <w:r w:rsidRPr="00035C4A">
        <w:rPr>
          <w:rFonts w:ascii="Arial" w:eastAsia="Arial,Times New Roman" w:hAnsi="Arial" w:cs="Arial"/>
          <w:sz w:val="24"/>
          <w:szCs w:val="24"/>
        </w:rPr>
        <w:t xml:space="preserve"> there was little freedom of movement. Parts of the building were locked and not accessible to workers with disabilities, though they were accessible </w:t>
      </w:r>
      <w:r>
        <w:rPr>
          <w:rFonts w:ascii="Arial" w:eastAsia="Arial,Times New Roman" w:hAnsi="Arial" w:cs="Arial"/>
          <w:sz w:val="24"/>
          <w:szCs w:val="24"/>
        </w:rPr>
        <w:t xml:space="preserve">to workshop administrators. </w:t>
      </w:r>
    </w:p>
    <w:p w14:paraId="142779B8" w14:textId="77777777" w:rsidR="001C52D1" w:rsidRDefault="001C52D1" w:rsidP="001C3CFC">
      <w:pPr>
        <w:jc w:val="both"/>
        <w:rPr>
          <w:rFonts w:ascii="Arial" w:eastAsia="Arial,Times New Roman,Microsoft" w:hAnsi="Arial" w:cs="Arial"/>
          <w:color w:val="000000" w:themeColor="text1"/>
          <w:sz w:val="24"/>
          <w:szCs w:val="24"/>
        </w:rPr>
      </w:pPr>
    </w:p>
    <w:p w14:paraId="49755339" w14:textId="77777777" w:rsidR="00941E4C" w:rsidRPr="00941E4C" w:rsidRDefault="00941E4C" w:rsidP="001C3CFC">
      <w:pPr>
        <w:jc w:val="both"/>
        <w:rPr>
          <w:rFonts w:ascii="Arial" w:eastAsia="Arial,Times New Roman,Microsoft" w:hAnsi="Arial" w:cs="Arial"/>
          <w:color w:val="000000" w:themeColor="text1"/>
          <w:sz w:val="24"/>
          <w:szCs w:val="24"/>
        </w:rPr>
      </w:pPr>
    </w:p>
    <w:p w14:paraId="35068135" w14:textId="77777777" w:rsidR="00941E4C" w:rsidRDefault="006C7A55" w:rsidP="001C3CFC">
      <w:pPr>
        <w:jc w:val="both"/>
        <w:rPr>
          <w:rFonts w:ascii="Arial" w:eastAsia="Arial,Times New Roman" w:hAnsi="Arial" w:cs="Arial"/>
          <w:sz w:val="24"/>
          <w:szCs w:val="24"/>
        </w:rPr>
      </w:pPr>
      <w:r>
        <w:rPr>
          <w:rFonts w:ascii="Arial" w:hAnsi="Arial" w:cs="Arial"/>
          <w:noProof/>
          <w:sz w:val="24"/>
          <w:szCs w:val="24"/>
        </w:rPr>
        <mc:AlternateContent>
          <mc:Choice Requires="wps">
            <w:drawing>
              <wp:inline distT="0" distB="0" distL="0" distR="0" wp14:anchorId="139F7822" wp14:editId="67D073B6">
                <wp:extent cx="6019800" cy="1727200"/>
                <wp:effectExtent l="0" t="0" r="19050" b="25400"/>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72720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txbx>
                        <w:txbxContent>
                          <w:p w14:paraId="67DF2321" w14:textId="77777777" w:rsidR="00061B12" w:rsidRPr="007730BF" w:rsidRDefault="001A261B" w:rsidP="0034441A">
                            <w:pPr>
                              <w:jc w:val="both"/>
                              <w:rPr>
                                <w:rFonts w:ascii="Arial" w:hAnsi="Arial" w:cs="Arial"/>
                                <w:i/>
                                <w:sz w:val="24"/>
                                <w:szCs w:val="24"/>
                              </w:rPr>
                            </w:pPr>
                            <w:r>
                              <w:rPr>
                                <w:rFonts w:ascii="Arial" w:eastAsia="Times New Roman" w:hAnsi="Arial" w:cs="Arial"/>
                                <w:i/>
                                <w:iCs/>
                                <w:sz w:val="24"/>
                                <w:szCs w:val="24"/>
                              </w:rPr>
                              <w:t>Sam</w:t>
                            </w:r>
                            <w:r w:rsidR="00061B12">
                              <w:rPr>
                                <w:rFonts w:ascii="Arial" w:eastAsia="Times New Roman" w:hAnsi="Arial" w:cs="Arial"/>
                                <w:i/>
                                <w:iCs/>
                                <w:sz w:val="24"/>
                                <w:szCs w:val="24"/>
                              </w:rPr>
                              <w:t xml:space="preserve">* is a talkative young </w:t>
                            </w:r>
                            <w:r>
                              <w:rPr>
                                <w:rFonts w:ascii="Arial" w:eastAsia="Times New Roman" w:hAnsi="Arial" w:cs="Arial"/>
                                <w:i/>
                                <w:iCs/>
                                <w:sz w:val="24"/>
                                <w:szCs w:val="24"/>
                              </w:rPr>
                              <w:t>man</w:t>
                            </w:r>
                            <w:r w:rsidR="00061B12">
                              <w:rPr>
                                <w:rFonts w:ascii="Arial" w:eastAsia="Times New Roman" w:hAnsi="Arial" w:cs="Arial"/>
                                <w:i/>
                                <w:iCs/>
                                <w:sz w:val="24"/>
                                <w:szCs w:val="24"/>
                              </w:rPr>
                              <w:t xml:space="preserve"> who has been working at the workshop for 11 years. </w:t>
                            </w:r>
                            <w:r>
                              <w:rPr>
                                <w:rFonts w:ascii="Arial" w:eastAsia="Times New Roman" w:hAnsi="Arial" w:cs="Arial"/>
                                <w:i/>
                                <w:iCs/>
                                <w:sz w:val="24"/>
                                <w:szCs w:val="24"/>
                              </w:rPr>
                              <w:t>He</w:t>
                            </w:r>
                            <w:r w:rsidR="00061B12" w:rsidRPr="007730BF">
                              <w:rPr>
                                <w:rFonts w:ascii="Arial" w:eastAsia="Times New Roman" w:hAnsi="Arial" w:cs="Arial"/>
                                <w:i/>
                                <w:iCs/>
                                <w:sz w:val="24"/>
                                <w:szCs w:val="24"/>
                              </w:rPr>
                              <w:t xml:space="preserve"> wants “to get out of here” and </w:t>
                            </w:r>
                            <w:r w:rsidR="00061B12">
                              <w:rPr>
                                <w:rFonts w:ascii="Arial" w:eastAsia="Times New Roman" w:hAnsi="Arial" w:cs="Arial"/>
                                <w:i/>
                                <w:iCs/>
                                <w:sz w:val="24"/>
                                <w:szCs w:val="24"/>
                              </w:rPr>
                              <w:t>“m</w:t>
                            </w:r>
                            <w:r>
                              <w:rPr>
                                <w:rFonts w:ascii="Arial" w:eastAsia="Times New Roman" w:hAnsi="Arial" w:cs="Arial"/>
                                <w:i/>
                                <w:iCs/>
                                <w:sz w:val="24"/>
                                <w:szCs w:val="24"/>
                              </w:rPr>
                              <w:t xml:space="preserve">ove on” to something better. He says </w:t>
                            </w:r>
                            <w:r w:rsidR="00061B12">
                              <w:rPr>
                                <w:rFonts w:ascii="Arial" w:eastAsia="Times New Roman" w:hAnsi="Arial" w:cs="Arial"/>
                                <w:i/>
                                <w:iCs/>
                                <w:sz w:val="24"/>
                                <w:szCs w:val="24"/>
                              </w:rPr>
                              <w:t>he has tried to “escape” the worksho</w:t>
                            </w:r>
                            <w:r>
                              <w:rPr>
                                <w:rFonts w:ascii="Arial" w:eastAsia="Times New Roman" w:hAnsi="Arial" w:cs="Arial"/>
                                <w:i/>
                                <w:iCs/>
                                <w:sz w:val="24"/>
                                <w:szCs w:val="24"/>
                              </w:rPr>
                              <w:t>p but has been unsuccessful. His</w:t>
                            </w:r>
                            <w:r w:rsidR="00061B12">
                              <w:rPr>
                                <w:rFonts w:ascii="Arial" w:eastAsia="Times New Roman" w:hAnsi="Arial" w:cs="Arial"/>
                                <w:i/>
                                <w:iCs/>
                                <w:sz w:val="24"/>
                                <w:szCs w:val="24"/>
                              </w:rPr>
                              <w:t xml:space="preserve"> workshop is in a rural area, miles from accessible transportation opt</w:t>
                            </w:r>
                            <w:r>
                              <w:rPr>
                                <w:rFonts w:ascii="Arial" w:eastAsia="Times New Roman" w:hAnsi="Arial" w:cs="Arial"/>
                                <w:i/>
                                <w:iCs/>
                                <w:sz w:val="24"/>
                                <w:szCs w:val="24"/>
                              </w:rPr>
                              <w:t xml:space="preserve">ions or community services.  He says that the job skills </w:t>
                            </w:r>
                            <w:r w:rsidR="00061B12">
                              <w:rPr>
                                <w:rFonts w:ascii="Arial" w:eastAsia="Times New Roman" w:hAnsi="Arial" w:cs="Arial"/>
                                <w:i/>
                                <w:iCs/>
                                <w:sz w:val="24"/>
                                <w:szCs w:val="24"/>
                              </w:rPr>
                              <w:t>he has learned at the workshop are “hanging out with friends a</w:t>
                            </w:r>
                            <w:r>
                              <w:rPr>
                                <w:rFonts w:ascii="Arial" w:eastAsia="Times New Roman" w:hAnsi="Arial" w:cs="Arial"/>
                                <w:i/>
                                <w:iCs/>
                                <w:sz w:val="24"/>
                                <w:szCs w:val="24"/>
                              </w:rPr>
                              <w:t>nd chilling.” He</w:t>
                            </w:r>
                            <w:r w:rsidR="00061B12">
                              <w:rPr>
                                <w:rFonts w:ascii="Arial" w:eastAsia="Times New Roman" w:hAnsi="Arial" w:cs="Arial"/>
                                <w:i/>
                                <w:iCs/>
                                <w:sz w:val="24"/>
                                <w:szCs w:val="24"/>
                              </w:rPr>
                              <w:t xml:space="preserve"> had no trouble recountin</w:t>
                            </w:r>
                            <w:r w:rsidR="00955713">
                              <w:rPr>
                                <w:rFonts w:ascii="Arial" w:eastAsia="Times New Roman" w:hAnsi="Arial" w:cs="Arial"/>
                                <w:i/>
                                <w:iCs/>
                                <w:sz w:val="24"/>
                                <w:szCs w:val="24"/>
                              </w:rPr>
                              <w:t xml:space="preserve">g that </w:t>
                            </w:r>
                            <w:r>
                              <w:rPr>
                                <w:rFonts w:ascii="Arial" w:eastAsia="Times New Roman" w:hAnsi="Arial" w:cs="Arial"/>
                                <w:i/>
                                <w:iCs/>
                                <w:sz w:val="24"/>
                                <w:szCs w:val="24"/>
                              </w:rPr>
                              <w:t>he gets paid $17</w:t>
                            </w:r>
                            <w:r w:rsidR="00061B12">
                              <w:rPr>
                                <w:rFonts w:ascii="Arial" w:eastAsia="Times New Roman" w:hAnsi="Arial" w:cs="Arial"/>
                                <w:i/>
                                <w:iCs/>
                                <w:sz w:val="24"/>
                                <w:szCs w:val="24"/>
                              </w:rPr>
                              <w:t>9 for 30 hours of work, but is only “allowed” to recei</w:t>
                            </w:r>
                            <w:r>
                              <w:rPr>
                                <w:rFonts w:ascii="Arial" w:eastAsia="Times New Roman" w:hAnsi="Arial" w:cs="Arial"/>
                                <w:i/>
                                <w:iCs/>
                                <w:sz w:val="24"/>
                                <w:szCs w:val="24"/>
                              </w:rPr>
                              <w:t>ve $25 and doesn’t know why.  H</w:t>
                            </w:r>
                            <w:r w:rsidR="00061B12">
                              <w:rPr>
                                <w:rFonts w:ascii="Arial" w:eastAsia="Times New Roman" w:hAnsi="Arial" w:cs="Arial"/>
                                <w:i/>
                                <w:iCs/>
                                <w:sz w:val="24"/>
                                <w:szCs w:val="24"/>
                              </w:rPr>
                              <w:t xml:space="preserve">e would love to </w:t>
                            </w:r>
                            <w:r>
                              <w:rPr>
                                <w:rFonts w:ascii="Arial" w:eastAsia="Times New Roman" w:hAnsi="Arial" w:cs="Arial"/>
                                <w:i/>
                                <w:iCs/>
                                <w:sz w:val="24"/>
                                <w:szCs w:val="24"/>
                              </w:rPr>
                              <w:t>work</w:t>
                            </w:r>
                            <w:r w:rsidR="00061B12">
                              <w:rPr>
                                <w:rFonts w:ascii="Arial" w:eastAsia="Times New Roman" w:hAnsi="Arial" w:cs="Arial"/>
                                <w:i/>
                                <w:iCs/>
                                <w:sz w:val="24"/>
                                <w:szCs w:val="24"/>
                              </w:rPr>
                              <w:t xml:space="preserve"> a</w:t>
                            </w:r>
                            <w:r>
                              <w:rPr>
                                <w:rFonts w:ascii="Arial" w:eastAsia="Times New Roman" w:hAnsi="Arial" w:cs="Arial"/>
                                <w:i/>
                                <w:iCs/>
                                <w:sz w:val="24"/>
                                <w:szCs w:val="24"/>
                              </w:rPr>
                              <w:t xml:space="preserve">t </w:t>
                            </w:r>
                            <w:r w:rsidR="00061B12">
                              <w:rPr>
                                <w:rFonts w:ascii="Arial" w:eastAsia="Times New Roman" w:hAnsi="Arial" w:cs="Arial"/>
                                <w:i/>
                                <w:iCs/>
                                <w:sz w:val="24"/>
                                <w:szCs w:val="24"/>
                              </w:rPr>
                              <w:t xml:space="preserve">a </w:t>
                            </w:r>
                            <w:r>
                              <w:rPr>
                                <w:rFonts w:ascii="Arial" w:eastAsia="Times New Roman" w:hAnsi="Arial" w:cs="Arial"/>
                                <w:i/>
                                <w:iCs/>
                                <w:sz w:val="24"/>
                                <w:szCs w:val="24"/>
                              </w:rPr>
                              <w:t>gift</w:t>
                            </w:r>
                            <w:r w:rsidR="00061B12">
                              <w:rPr>
                                <w:rFonts w:ascii="Arial" w:eastAsia="Times New Roman" w:hAnsi="Arial" w:cs="Arial"/>
                                <w:i/>
                                <w:iCs/>
                                <w:sz w:val="24"/>
                                <w:szCs w:val="24"/>
                              </w:rPr>
                              <w:t xml:space="preserve"> shop, but can’t get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2BB0751" id="Rounded Rectangle 18" o:spid="_x0000_s1033" style="width:474pt;height:13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" fillcolor="#d8d8d8 [2732]" strokecolor="black [3200]" strokeweight="2pt">
                <v:path arrowok="t"/>
                <v:textbox>
                  <w:txbxContent>
                    <w:p w:rsidR="00061B12" w:rsidRPr="007730BF" w:rsidRDefault="001A261B" w:rsidP="0034441A">
                      <w:pPr>
                        <w:jc w:val="both"/>
                        <w:rPr>
                          <w:rFonts w:ascii="Arial" w:hAnsi="Arial" w:cs="Arial"/>
                          <w:i/>
                          <w:sz w:val="24"/>
                          <w:szCs w:val="24"/>
                        </w:rPr>
                      </w:pPr>
                      <w:r>
                        <w:rPr>
                          <w:rFonts w:ascii="Arial" w:eastAsia="Times New Roman" w:hAnsi="Arial" w:cs="Arial"/>
                          <w:i/>
                          <w:iCs/>
                          <w:sz w:val="24"/>
                          <w:szCs w:val="24"/>
                        </w:rPr>
                        <w:t>Sam</w:t>
                      </w:r>
                      <w:r w:rsidR="00061B12">
                        <w:rPr>
                          <w:rFonts w:ascii="Arial" w:eastAsia="Times New Roman" w:hAnsi="Arial" w:cs="Arial"/>
                          <w:i/>
                          <w:iCs/>
                          <w:sz w:val="24"/>
                          <w:szCs w:val="24"/>
                        </w:rPr>
                        <w:t xml:space="preserve">* is a talkative young </w:t>
                      </w:r>
                      <w:r>
                        <w:rPr>
                          <w:rFonts w:ascii="Arial" w:eastAsia="Times New Roman" w:hAnsi="Arial" w:cs="Arial"/>
                          <w:i/>
                          <w:iCs/>
                          <w:sz w:val="24"/>
                          <w:szCs w:val="24"/>
                        </w:rPr>
                        <w:t>man</w:t>
                      </w:r>
                      <w:r w:rsidR="00061B12">
                        <w:rPr>
                          <w:rFonts w:ascii="Arial" w:eastAsia="Times New Roman" w:hAnsi="Arial" w:cs="Arial"/>
                          <w:i/>
                          <w:iCs/>
                          <w:sz w:val="24"/>
                          <w:szCs w:val="24"/>
                        </w:rPr>
                        <w:t xml:space="preserve"> who has been working at the workshop for 11 years. </w:t>
                      </w:r>
                      <w:r>
                        <w:rPr>
                          <w:rFonts w:ascii="Arial" w:eastAsia="Times New Roman" w:hAnsi="Arial" w:cs="Arial"/>
                          <w:i/>
                          <w:iCs/>
                          <w:sz w:val="24"/>
                          <w:szCs w:val="24"/>
                        </w:rPr>
                        <w:t>He</w:t>
                      </w:r>
                      <w:r w:rsidR="00061B12" w:rsidRPr="007730BF">
                        <w:rPr>
                          <w:rFonts w:ascii="Arial" w:eastAsia="Times New Roman" w:hAnsi="Arial" w:cs="Arial"/>
                          <w:i/>
                          <w:iCs/>
                          <w:sz w:val="24"/>
                          <w:szCs w:val="24"/>
                        </w:rPr>
                        <w:t xml:space="preserve"> wants “to get out of here” and </w:t>
                      </w:r>
                      <w:r w:rsidR="00061B12">
                        <w:rPr>
                          <w:rFonts w:ascii="Arial" w:eastAsia="Times New Roman" w:hAnsi="Arial" w:cs="Arial"/>
                          <w:i/>
                          <w:iCs/>
                          <w:sz w:val="24"/>
                          <w:szCs w:val="24"/>
                        </w:rPr>
                        <w:t>“m</w:t>
                      </w:r>
                      <w:r>
                        <w:rPr>
                          <w:rFonts w:ascii="Arial" w:eastAsia="Times New Roman" w:hAnsi="Arial" w:cs="Arial"/>
                          <w:i/>
                          <w:iCs/>
                          <w:sz w:val="24"/>
                          <w:szCs w:val="24"/>
                        </w:rPr>
                        <w:t xml:space="preserve">ove on” to something better. He says </w:t>
                      </w:r>
                      <w:r w:rsidR="00061B12">
                        <w:rPr>
                          <w:rFonts w:ascii="Arial" w:eastAsia="Times New Roman" w:hAnsi="Arial" w:cs="Arial"/>
                          <w:i/>
                          <w:iCs/>
                          <w:sz w:val="24"/>
                          <w:szCs w:val="24"/>
                        </w:rPr>
                        <w:t>he has tried to “escape” the worksho</w:t>
                      </w:r>
                      <w:r>
                        <w:rPr>
                          <w:rFonts w:ascii="Arial" w:eastAsia="Times New Roman" w:hAnsi="Arial" w:cs="Arial"/>
                          <w:i/>
                          <w:iCs/>
                          <w:sz w:val="24"/>
                          <w:szCs w:val="24"/>
                        </w:rPr>
                        <w:t>p but has been unsuccessful. His</w:t>
                      </w:r>
                      <w:r w:rsidR="00061B12">
                        <w:rPr>
                          <w:rFonts w:ascii="Arial" w:eastAsia="Times New Roman" w:hAnsi="Arial" w:cs="Arial"/>
                          <w:i/>
                          <w:iCs/>
                          <w:sz w:val="24"/>
                          <w:szCs w:val="24"/>
                        </w:rPr>
                        <w:t xml:space="preserve"> workshop is in a rural area, miles from accessible transportation opt</w:t>
                      </w:r>
                      <w:r>
                        <w:rPr>
                          <w:rFonts w:ascii="Arial" w:eastAsia="Times New Roman" w:hAnsi="Arial" w:cs="Arial"/>
                          <w:i/>
                          <w:iCs/>
                          <w:sz w:val="24"/>
                          <w:szCs w:val="24"/>
                        </w:rPr>
                        <w:t xml:space="preserve">ions or community services.  He says that the job skills </w:t>
                      </w:r>
                      <w:r w:rsidR="00061B12">
                        <w:rPr>
                          <w:rFonts w:ascii="Arial" w:eastAsia="Times New Roman" w:hAnsi="Arial" w:cs="Arial"/>
                          <w:i/>
                          <w:iCs/>
                          <w:sz w:val="24"/>
                          <w:szCs w:val="24"/>
                        </w:rPr>
                        <w:t>he has learned at the workshop are “hanging out with friends a</w:t>
                      </w:r>
                      <w:r>
                        <w:rPr>
                          <w:rFonts w:ascii="Arial" w:eastAsia="Times New Roman" w:hAnsi="Arial" w:cs="Arial"/>
                          <w:i/>
                          <w:iCs/>
                          <w:sz w:val="24"/>
                          <w:szCs w:val="24"/>
                        </w:rPr>
                        <w:t>nd chilling.” He</w:t>
                      </w:r>
                      <w:r w:rsidR="00061B12">
                        <w:rPr>
                          <w:rFonts w:ascii="Arial" w:eastAsia="Times New Roman" w:hAnsi="Arial" w:cs="Arial"/>
                          <w:i/>
                          <w:iCs/>
                          <w:sz w:val="24"/>
                          <w:szCs w:val="24"/>
                        </w:rPr>
                        <w:t xml:space="preserve"> had no trouble recountin</w:t>
                      </w:r>
                      <w:r w:rsidR="00955713">
                        <w:rPr>
                          <w:rFonts w:ascii="Arial" w:eastAsia="Times New Roman" w:hAnsi="Arial" w:cs="Arial"/>
                          <w:i/>
                          <w:iCs/>
                          <w:sz w:val="24"/>
                          <w:szCs w:val="24"/>
                        </w:rPr>
                        <w:t xml:space="preserve">g that </w:t>
                      </w:r>
                      <w:r>
                        <w:rPr>
                          <w:rFonts w:ascii="Arial" w:eastAsia="Times New Roman" w:hAnsi="Arial" w:cs="Arial"/>
                          <w:i/>
                          <w:iCs/>
                          <w:sz w:val="24"/>
                          <w:szCs w:val="24"/>
                        </w:rPr>
                        <w:t>he gets paid $17</w:t>
                      </w:r>
                      <w:r w:rsidR="00061B12">
                        <w:rPr>
                          <w:rFonts w:ascii="Arial" w:eastAsia="Times New Roman" w:hAnsi="Arial" w:cs="Arial"/>
                          <w:i/>
                          <w:iCs/>
                          <w:sz w:val="24"/>
                          <w:szCs w:val="24"/>
                        </w:rPr>
                        <w:t>9 for 30 hours of work, but is only “allowed” to recei</w:t>
                      </w:r>
                      <w:r>
                        <w:rPr>
                          <w:rFonts w:ascii="Arial" w:eastAsia="Times New Roman" w:hAnsi="Arial" w:cs="Arial"/>
                          <w:i/>
                          <w:iCs/>
                          <w:sz w:val="24"/>
                          <w:szCs w:val="24"/>
                        </w:rPr>
                        <w:t>ve $25 and doesn’t know why.  H</w:t>
                      </w:r>
                      <w:r w:rsidR="00061B12">
                        <w:rPr>
                          <w:rFonts w:ascii="Arial" w:eastAsia="Times New Roman" w:hAnsi="Arial" w:cs="Arial"/>
                          <w:i/>
                          <w:iCs/>
                          <w:sz w:val="24"/>
                          <w:szCs w:val="24"/>
                        </w:rPr>
                        <w:t xml:space="preserve">e would love to </w:t>
                      </w:r>
                      <w:r>
                        <w:rPr>
                          <w:rFonts w:ascii="Arial" w:eastAsia="Times New Roman" w:hAnsi="Arial" w:cs="Arial"/>
                          <w:i/>
                          <w:iCs/>
                          <w:sz w:val="24"/>
                          <w:szCs w:val="24"/>
                        </w:rPr>
                        <w:t>work</w:t>
                      </w:r>
                      <w:r w:rsidR="00061B12">
                        <w:rPr>
                          <w:rFonts w:ascii="Arial" w:eastAsia="Times New Roman" w:hAnsi="Arial" w:cs="Arial"/>
                          <w:i/>
                          <w:iCs/>
                          <w:sz w:val="24"/>
                          <w:szCs w:val="24"/>
                        </w:rPr>
                        <w:t xml:space="preserve"> a</w:t>
                      </w:r>
                      <w:r>
                        <w:rPr>
                          <w:rFonts w:ascii="Arial" w:eastAsia="Times New Roman" w:hAnsi="Arial" w:cs="Arial"/>
                          <w:i/>
                          <w:iCs/>
                          <w:sz w:val="24"/>
                          <w:szCs w:val="24"/>
                        </w:rPr>
                        <w:t xml:space="preserve">t </w:t>
                      </w:r>
                      <w:r w:rsidR="00061B12">
                        <w:rPr>
                          <w:rFonts w:ascii="Arial" w:eastAsia="Times New Roman" w:hAnsi="Arial" w:cs="Arial"/>
                          <w:i/>
                          <w:iCs/>
                          <w:sz w:val="24"/>
                          <w:szCs w:val="24"/>
                        </w:rPr>
                        <w:t xml:space="preserve">a </w:t>
                      </w:r>
                      <w:r>
                        <w:rPr>
                          <w:rFonts w:ascii="Arial" w:eastAsia="Times New Roman" w:hAnsi="Arial" w:cs="Arial"/>
                          <w:i/>
                          <w:iCs/>
                          <w:sz w:val="24"/>
                          <w:szCs w:val="24"/>
                        </w:rPr>
                        <w:t>gift</w:t>
                      </w:r>
                      <w:r w:rsidR="00061B12">
                        <w:rPr>
                          <w:rFonts w:ascii="Arial" w:eastAsia="Times New Roman" w:hAnsi="Arial" w:cs="Arial"/>
                          <w:i/>
                          <w:iCs/>
                          <w:sz w:val="24"/>
                          <w:szCs w:val="24"/>
                        </w:rPr>
                        <w:t xml:space="preserve"> shop, but can’t get out.</w:t>
                      </w:r>
                    </w:p>
                  </w:txbxContent>
                </v:textbox>
                <w10:anchorlock/>
              </v:roundrect>
            </w:pict>
          </mc:Fallback>
        </mc:AlternateContent>
      </w:r>
    </w:p>
    <w:p w14:paraId="55979D61" w14:textId="77777777" w:rsidR="006A10B0" w:rsidRDefault="006A10B0" w:rsidP="001C3CFC">
      <w:pPr>
        <w:jc w:val="both"/>
        <w:rPr>
          <w:rFonts w:ascii="Arial" w:eastAsia="Arial,Times New Roman" w:hAnsi="Arial" w:cs="Arial"/>
          <w:sz w:val="24"/>
          <w:szCs w:val="24"/>
        </w:rPr>
      </w:pPr>
    </w:p>
    <w:p w14:paraId="347D64E3" w14:textId="77777777" w:rsidR="0069031F" w:rsidRDefault="0069031F" w:rsidP="002C4827">
      <w:pPr>
        <w:keepLines/>
        <w:jc w:val="both"/>
        <w:rPr>
          <w:rFonts w:ascii="Arial" w:eastAsia="Arial,Times New Roman" w:hAnsi="Arial" w:cs="Arial"/>
          <w:sz w:val="24"/>
          <w:szCs w:val="24"/>
        </w:rPr>
      </w:pPr>
    </w:p>
    <w:p w14:paraId="4994195A" w14:textId="77777777" w:rsidR="0069031F" w:rsidRPr="00035C4A" w:rsidRDefault="0069031F" w:rsidP="002C4827">
      <w:pPr>
        <w:keepLines/>
        <w:jc w:val="both"/>
        <w:rPr>
          <w:rFonts w:ascii="Arial" w:eastAsia="Times New Roman" w:hAnsi="Arial" w:cs="Arial"/>
          <w:sz w:val="24"/>
          <w:szCs w:val="24"/>
        </w:rPr>
      </w:pPr>
    </w:p>
    <w:p w14:paraId="519D7713" w14:textId="77777777" w:rsidR="00E77D9D" w:rsidRPr="001A2170" w:rsidRDefault="06CFF148" w:rsidP="001C3CFC">
      <w:pPr>
        <w:jc w:val="both"/>
        <w:rPr>
          <w:rFonts w:ascii="Arial" w:eastAsia="Times New Roman" w:hAnsi="Arial" w:cs="Arial"/>
          <w:sz w:val="24"/>
          <w:szCs w:val="24"/>
        </w:rPr>
      </w:pPr>
      <w:r w:rsidRPr="00035C4A">
        <w:rPr>
          <w:rFonts w:ascii="Arial" w:eastAsia="Arial,Times New Roman" w:hAnsi="Arial" w:cs="Arial"/>
          <w:sz w:val="24"/>
          <w:szCs w:val="24"/>
          <w:highlight w:val="yellow"/>
        </w:rPr>
        <w:t xml:space="preserve"> </w:t>
      </w:r>
    </w:p>
    <w:p w14:paraId="20EDE487" w14:textId="77777777" w:rsidR="002415CA" w:rsidRPr="00246682" w:rsidRDefault="005C4645" w:rsidP="001C3CFC">
      <w:pPr>
        <w:pStyle w:val="ListParagraph"/>
        <w:numPr>
          <w:ilvl w:val="0"/>
          <w:numId w:val="18"/>
        </w:numPr>
        <w:ind w:left="270" w:hanging="270"/>
        <w:jc w:val="both"/>
        <w:rPr>
          <w:rFonts w:ascii="Arial" w:eastAsia="Arial" w:hAnsi="Arial" w:cs="Arial"/>
          <w:b/>
          <w:bCs/>
          <w:i/>
          <w:iCs/>
          <w:sz w:val="28"/>
          <w:szCs w:val="24"/>
        </w:rPr>
      </w:pPr>
      <w:r>
        <w:rPr>
          <w:rFonts w:ascii="Arial" w:eastAsia="Arial,Times New Roman" w:hAnsi="Arial" w:cs="Arial"/>
          <w:b/>
          <w:bCs/>
          <w:i/>
          <w:iCs/>
          <w:sz w:val="28"/>
          <w:szCs w:val="24"/>
        </w:rPr>
        <w:t xml:space="preserve"> </w:t>
      </w:r>
      <w:r w:rsidR="009F60D9">
        <w:rPr>
          <w:rFonts w:ascii="Arial" w:eastAsia="Arial,Times New Roman" w:hAnsi="Arial" w:cs="Arial"/>
          <w:b/>
          <w:bCs/>
          <w:i/>
          <w:iCs/>
          <w:sz w:val="28"/>
          <w:szCs w:val="24"/>
        </w:rPr>
        <w:t xml:space="preserve">Wages in sheltered workshops are minimal, </w:t>
      </w:r>
      <w:r w:rsidR="00B94219">
        <w:rPr>
          <w:rFonts w:ascii="Arial" w:eastAsia="Arial,Times New Roman" w:hAnsi="Arial" w:cs="Arial"/>
          <w:b/>
          <w:bCs/>
          <w:i/>
          <w:iCs/>
          <w:sz w:val="28"/>
          <w:szCs w:val="24"/>
        </w:rPr>
        <w:t xml:space="preserve">frequently </w:t>
      </w:r>
      <w:r w:rsidR="009F60D9">
        <w:rPr>
          <w:rFonts w:ascii="Arial" w:eastAsia="Arial,Times New Roman" w:hAnsi="Arial" w:cs="Arial"/>
          <w:b/>
          <w:bCs/>
          <w:i/>
          <w:iCs/>
          <w:sz w:val="28"/>
          <w:szCs w:val="24"/>
        </w:rPr>
        <w:t xml:space="preserve">miscalculated, and </w:t>
      </w:r>
      <w:r w:rsidR="00B94219">
        <w:rPr>
          <w:rFonts w:ascii="Arial" w:eastAsia="Arial,Times New Roman" w:hAnsi="Arial" w:cs="Arial"/>
          <w:b/>
          <w:bCs/>
          <w:i/>
          <w:iCs/>
          <w:sz w:val="28"/>
          <w:szCs w:val="24"/>
        </w:rPr>
        <w:t xml:space="preserve">exclusively </w:t>
      </w:r>
      <w:r w:rsidR="009F60D9">
        <w:rPr>
          <w:rFonts w:ascii="Arial" w:eastAsia="Arial,Times New Roman" w:hAnsi="Arial" w:cs="Arial"/>
          <w:b/>
          <w:bCs/>
          <w:i/>
          <w:iCs/>
          <w:sz w:val="28"/>
          <w:szCs w:val="24"/>
        </w:rPr>
        <w:t>controlled by the provider</w:t>
      </w:r>
      <w:r w:rsidR="06CFF148" w:rsidRPr="00F947B0">
        <w:rPr>
          <w:rFonts w:ascii="Arial" w:eastAsia="Arial,Times New Roman" w:hAnsi="Arial" w:cs="Arial"/>
          <w:b/>
          <w:bCs/>
          <w:i/>
          <w:iCs/>
          <w:sz w:val="28"/>
          <w:szCs w:val="24"/>
        </w:rPr>
        <w:t>.</w:t>
      </w:r>
    </w:p>
    <w:p w14:paraId="6164D39A" w14:textId="77777777" w:rsidR="00246682" w:rsidRDefault="00246682" w:rsidP="001C3CFC">
      <w:pPr>
        <w:jc w:val="both"/>
      </w:pPr>
    </w:p>
    <w:p w14:paraId="74169C80" w14:textId="77777777" w:rsidR="00B76BBE" w:rsidRPr="00B76BBE" w:rsidRDefault="00B76BBE" w:rsidP="001C3CFC">
      <w:pPr>
        <w:jc w:val="both"/>
        <w:rPr>
          <w:rFonts w:ascii="Arial" w:hAnsi="Arial" w:cs="Tahoma"/>
          <w:b/>
          <w:color w:val="000000"/>
          <w:sz w:val="24"/>
          <w:szCs w:val="26"/>
        </w:rPr>
      </w:pPr>
      <w:r w:rsidRPr="00B76BBE">
        <w:rPr>
          <w:rFonts w:ascii="Arial" w:hAnsi="Arial" w:cs="Tahoma"/>
          <w:b/>
          <w:color w:val="000000"/>
          <w:sz w:val="24"/>
          <w:szCs w:val="26"/>
        </w:rPr>
        <w:t>“</w:t>
      </w:r>
      <w:r w:rsidR="00246682" w:rsidRPr="00B76BBE">
        <w:rPr>
          <w:rFonts w:ascii="Arial" w:hAnsi="Arial" w:cs="Tahoma"/>
          <w:b/>
          <w:color w:val="000000"/>
          <w:sz w:val="24"/>
          <w:szCs w:val="26"/>
        </w:rPr>
        <w:t>It is the policy of the Wage and Hour Division (WH</w:t>
      </w:r>
      <w:r w:rsidR="000A7BEC" w:rsidRPr="00B76BBE">
        <w:rPr>
          <w:rFonts w:ascii="Arial" w:hAnsi="Arial" w:cs="Tahoma"/>
          <w:b/>
          <w:color w:val="000000"/>
          <w:sz w:val="24"/>
          <w:szCs w:val="26"/>
        </w:rPr>
        <w:t>D</w:t>
      </w:r>
      <w:r w:rsidR="00246682" w:rsidRPr="00B76BBE">
        <w:rPr>
          <w:rFonts w:ascii="Arial" w:hAnsi="Arial" w:cs="Tahoma"/>
          <w:b/>
          <w:color w:val="000000"/>
          <w:sz w:val="24"/>
          <w:szCs w:val="26"/>
        </w:rPr>
        <w:t>) to carry out a vigorous, consistent, and effective enforcement program with respect to employment of workers with disabilities under section 14(c). This policy is essential because many of the worker</w:t>
      </w:r>
      <w:r w:rsidR="000A7BEC" w:rsidRPr="00B76BBE">
        <w:rPr>
          <w:rFonts w:ascii="Arial" w:hAnsi="Arial" w:cs="Tahoma"/>
          <w:b/>
          <w:color w:val="000000"/>
          <w:sz w:val="24"/>
          <w:szCs w:val="26"/>
        </w:rPr>
        <w:t>s with disabilities paid at [subminimum wages]</w:t>
      </w:r>
      <w:r w:rsidR="00246682" w:rsidRPr="00B76BBE">
        <w:rPr>
          <w:rFonts w:ascii="Arial" w:hAnsi="Arial" w:cs="Tahoma"/>
          <w:b/>
          <w:color w:val="000000"/>
          <w:sz w:val="24"/>
          <w:szCs w:val="26"/>
        </w:rPr>
        <w:t xml:space="preserve"> have little knowledge of their rights under the various Acts enforced by Wage Hour or may be unable to exercise them</w:t>
      </w:r>
      <w:r w:rsidR="00496EC5" w:rsidRPr="00B76BBE">
        <w:rPr>
          <w:rFonts w:ascii="Arial" w:hAnsi="Arial" w:cs="Tahoma"/>
          <w:b/>
          <w:color w:val="000000"/>
          <w:sz w:val="24"/>
          <w:szCs w:val="26"/>
        </w:rPr>
        <w:t>.</w:t>
      </w:r>
      <w:r w:rsidRPr="00B76BBE">
        <w:rPr>
          <w:rFonts w:ascii="Arial" w:hAnsi="Arial" w:cs="Tahoma"/>
          <w:b/>
          <w:color w:val="000000"/>
          <w:sz w:val="24"/>
          <w:szCs w:val="26"/>
        </w:rPr>
        <w:t>”</w:t>
      </w:r>
    </w:p>
    <w:p w14:paraId="227EC75F" w14:textId="77777777" w:rsidR="003548EF" w:rsidRPr="00B76BBE" w:rsidRDefault="003548EF" w:rsidP="00B76BBE">
      <w:pPr>
        <w:jc w:val="right"/>
        <w:rPr>
          <w:rFonts w:ascii="Arial" w:eastAsia="Kaiti SC Regular" w:hAnsi="Arial" w:cs="Mongolian Baiti"/>
          <w:b/>
          <w:sz w:val="24"/>
          <w:szCs w:val="26"/>
        </w:rPr>
      </w:pPr>
      <w:r w:rsidRPr="00B76BBE">
        <w:rPr>
          <w:rFonts w:ascii="Arial" w:hAnsi="Arial" w:cs="Tahoma"/>
          <w:b/>
          <w:color w:val="000000"/>
          <w:sz w:val="24"/>
          <w:szCs w:val="26"/>
        </w:rPr>
        <w:t>–</w:t>
      </w:r>
      <w:r w:rsidRPr="00B76BBE">
        <w:rPr>
          <w:rFonts w:ascii="Arial" w:eastAsia="Kaiti SC Regular" w:hAnsi="Arial" w:cs="Mongolian Baiti"/>
          <w:b/>
          <w:sz w:val="24"/>
          <w:szCs w:val="26"/>
        </w:rPr>
        <w:t xml:space="preserve"> From the Wage and Hour Division Field Operations Handbook</w:t>
      </w:r>
    </w:p>
    <w:p w14:paraId="74B35E80" w14:textId="77777777" w:rsidR="00246682" w:rsidRPr="00496EC5" w:rsidRDefault="00246682" w:rsidP="001C3CFC">
      <w:pPr>
        <w:jc w:val="both"/>
        <w:rPr>
          <w:rFonts w:ascii="Arial" w:eastAsia="Arial" w:hAnsi="Arial" w:cs="Arial"/>
          <w:b/>
          <w:bCs/>
          <w:i/>
          <w:iCs/>
          <w:sz w:val="24"/>
          <w:szCs w:val="24"/>
        </w:rPr>
      </w:pPr>
    </w:p>
    <w:p w14:paraId="203D5049" w14:textId="77777777" w:rsidR="00FB2F13" w:rsidRDefault="0024681A" w:rsidP="001C3CFC">
      <w:pPr>
        <w:jc w:val="both"/>
        <w:rPr>
          <w:rFonts w:ascii="Arial" w:eastAsia="Arial,Times New Roman" w:hAnsi="Arial" w:cs="Arial"/>
          <w:sz w:val="24"/>
          <w:szCs w:val="24"/>
        </w:rPr>
      </w:pPr>
      <w:r>
        <w:rPr>
          <w:rFonts w:ascii="Arial" w:eastAsia="Arial,Times New Roman" w:hAnsi="Arial" w:cs="Arial"/>
          <w:sz w:val="24"/>
          <w:szCs w:val="24"/>
        </w:rPr>
        <w:t xml:space="preserve">The wages paid in sheltered workshops are very low.  </w:t>
      </w:r>
      <w:r w:rsidR="06CFF148" w:rsidRPr="00035C4A">
        <w:rPr>
          <w:rFonts w:ascii="Arial" w:eastAsia="Arial,Times New Roman" w:hAnsi="Arial" w:cs="Arial"/>
          <w:sz w:val="24"/>
          <w:szCs w:val="24"/>
        </w:rPr>
        <w:t xml:space="preserve">The wage information reported to the </w:t>
      </w:r>
      <w:r w:rsidR="000447DA">
        <w:rPr>
          <w:rFonts w:ascii="Arial" w:eastAsia="Arial,Times New Roman" w:hAnsi="Arial" w:cs="Arial"/>
          <w:sz w:val="24"/>
          <w:szCs w:val="24"/>
        </w:rPr>
        <w:t>DOL</w:t>
      </w:r>
      <w:r w:rsidR="06CFF148" w:rsidRPr="00035C4A">
        <w:rPr>
          <w:rFonts w:ascii="Arial" w:eastAsia="Arial,Times New Roman" w:hAnsi="Arial" w:cs="Arial"/>
          <w:sz w:val="24"/>
          <w:szCs w:val="24"/>
        </w:rPr>
        <w:t xml:space="preserve"> </w:t>
      </w:r>
      <w:r w:rsidR="0052357A">
        <w:rPr>
          <w:rFonts w:ascii="Arial" w:eastAsia="Arial,Times New Roman" w:hAnsi="Arial" w:cs="Arial"/>
          <w:sz w:val="24"/>
          <w:szCs w:val="24"/>
        </w:rPr>
        <w:t>by</w:t>
      </w:r>
      <w:r w:rsidR="06CFF148" w:rsidRPr="00035C4A">
        <w:rPr>
          <w:rFonts w:ascii="Arial" w:eastAsia="Arial,Times New Roman" w:hAnsi="Arial" w:cs="Arial"/>
          <w:sz w:val="24"/>
          <w:szCs w:val="24"/>
        </w:rPr>
        <w:t xml:space="preserve"> the</w:t>
      </w:r>
      <w:r w:rsidR="00D0169A">
        <w:rPr>
          <w:rFonts w:ascii="Arial" w:eastAsia="Arial,Times New Roman" w:hAnsi="Arial" w:cs="Arial"/>
          <w:sz w:val="24"/>
          <w:szCs w:val="24"/>
        </w:rPr>
        <w:t xml:space="preserve"> 12</w:t>
      </w:r>
      <w:r w:rsidR="06CFF148" w:rsidRPr="00035C4A">
        <w:rPr>
          <w:rFonts w:ascii="Arial" w:eastAsia="Arial,Times New Roman" w:hAnsi="Arial" w:cs="Arial"/>
          <w:sz w:val="24"/>
          <w:szCs w:val="24"/>
        </w:rPr>
        <w:t xml:space="preserve"> </w:t>
      </w:r>
      <w:r w:rsidR="00D0169A">
        <w:rPr>
          <w:rFonts w:ascii="Arial" w:eastAsia="Arial,Times New Roman" w:hAnsi="Arial" w:cs="Arial"/>
          <w:sz w:val="24"/>
          <w:szCs w:val="24"/>
        </w:rPr>
        <w:t xml:space="preserve">monitored </w:t>
      </w:r>
      <w:r w:rsidR="06CFF148" w:rsidRPr="00035C4A">
        <w:rPr>
          <w:rFonts w:ascii="Arial" w:eastAsia="Arial,Times New Roman" w:hAnsi="Arial" w:cs="Arial"/>
          <w:sz w:val="24"/>
          <w:szCs w:val="24"/>
        </w:rPr>
        <w:t>organizations</w:t>
      </w:r>
      <w:r w:rsidR="0052357A">
        <w:rPr>
          <w:rFonts w:ascii="Arial" w:eastAsia="Arial,Times New Roman" w:hAnsi="Arial" w:cs="Arial"/>
          <w:sz w:val="24"/>
          <w:szCs w:val="24"/>
        </w:rPr>
        <w:t xml:space="preserve"> </w:t>
      </w:r>
      <w:r w:rsidR="06CFF148" w:rsidRPr="00035C4A">
        <w:rPr>
          <w:rFonts w:ascii="Arial" w:eastAsia="Arial,Times New Roman" w:hAnsi="Arial" w:cs="Arial"/>
          <w:sz w:val="24"/>
          <w:szCs w:val="24"/>
        </w:rPr>
        <w:t>showed that wages were as low as one cent per hour</w:t>
      </w:r>
      <w:r w:rsidR="00D0169A">
        <w:rPr>
          <w:rFonts w:ascii="Arial" w:eastAsia="Arial,Times New Roman" w:hAnsi="Arial" w:cs="Arial"/>
          <w:sz w:val="24"/>
          <w:szCs w:val="24"/>
        </w:rPr>
        <w:t xml:space="preserve">. </w:t>
      </w:r>
      <w:r w:rsidR="00BE7B19">
        <w:rPr>
          <w:rFonts w:ascii="Arial" w:eastAsia="Arial,Times New Roman" w:hAnsi="Arial" w:cs="Arial"/>
          <w:sz w:val="24"/>
          <w:szCs w:val="24"/>
        </w:rPr>
        <w:t>The average lowest wage was</w:t>
      </w:r>
      <w:r w:rsidR="06CFF148" w:rsidRPr="00035C4A">
        <w:rPr>
          <w:rFonts w:ascii="Arial" w:eastAsia="Arial,Times New Roman" w:hAnsi="Arial" w:cs="Arial"/>
          <w:sz w:val="24"/>
          <w:szCs w:val="24"/>
        </w:rPr>
        <w:t xml:space="preserve"> 15 cents per hour. </w:t>
      </w:r>
      <w:r w:rsidR="00213F62">
        <w:rPr>
          <w:rFonts w:ascii="Arial" w:eastAsia="Arial,Times New Roman" w:hAnsi="Arial" w:cs="Arial"/>
          <w:sz w:val="24"/>
          <w:szCs w:val="24"/>
        </w:rPr>
        <w:t xml:space="preserve">This means that if an employee works 40 hours a week, he or she would bring home a weekly paycheck of $6.00.  </w:t>
      </w:r>
      <w:r w:rsidR="00687DF5">
        <w:rPr>
          <w:rFonts w:ascii="Arial" w:eastAsia="Arial,Times New Roman" w:hAnsi="Arial" w:cs="Arial"/>
          <w:sz w:val="24"/>
          <w:szCs w:val="24"/>
        </w:rPr>
        <w:t>No monitored</w:t>
      </w:r>
      <w:r w:rsidR="00213F62">
        <w:rPr>
          <w:rFonts w:ascii="Arial" w:eastAsia="Arial,Times New Roman" w:hAnsi="Arial" w:cs="Arial"/>
          <w:sz w:val="24"/>
          <w:szCs w:val="24"/>
        </w:rPr>
        <w:t xml:space="preserve"> workshop</w:t>
      </w:r>
      <w:r w:rsidR="00687DF5">
        <w:rPr>
          <w:rFonts w:ascii="Arial" w:eastAsia="Arial,Times New Roman" w:hAnsi="Arial" w:cs="Arial"/>
          <w:sz w:val="24"/>
          <w:szCs w:val="24"/>
        </w:rPr>
        <w:t>s</w:t>
      </w:r>
      <w:r w:rsidR="00213F62">
        <w:rPr>
          <w:rFonts w:ascii="Arial" w:eastAsia="Arial,Times New Roman" w:hAnsi="Arial" w:cs="Arial"/>
          <w:sz w:val="24"/>
          <w:szCs w:val="24"/>
        </w:rPr>
        <w:t xml:space="preserve"> provided 40 hours of weekly work to its employees.  </w:t>
      </w:r>
      <w:r w:rsidR="06CFF148" w:rsidRPr="00035C4A">
        <w:rPr>
          <w:rFonts w:ascii="Arial" w:eastAsia="Arial,Times New Roman" w:hAnsi="Arial" w:cs="Arial"/>
          <w:sz w:val="24"/>
          <w:szCs w:val="24"/>
        </w:rPr>
        <w:t>Half of these organizations reported paying 100 percent subminimum wages</w:t>
      </w:r>
      <w:r w:rsidR="00CD2B13">
        <w:rPr>
          <w:rFonts w:ascii="Arial" w:eastAsia="Arial,Times New Roman" w:hAnsi="Arial" w:cs="Arial"/>
          <w:sz w:val="24"/>
          <w:szCs w:val="24"/>
        </w:rPr>
        <w:t>,</w:t>
      </w:r>
      <w:r w:rsidR="06CFF148" w:rsidRPr="00035C4A">
        <w:rPr>
          <w:rFonts w:ascii="Arial" w:eastAsia="Arial,Times New Roman" w:hAnsi="Arial" w:cs="Arial"/>
          <w:sz w:val="24"/>
          <w:szCs w:val="24"/>
        </w:rPr>
        <w:t xml:space="preserve"> while the remaining organizations </w:t>
      </w:r>
      <w:r w:rsidR="00CD2B13">
        <w:rPr>
          <w:rFonts w:ascii="Arial" w:eastAsia="Arial,Times New Roman" w:hAnsi="Arial" w:cs="Arial"/>
          <w:sz w:val="24"/>
          <w:szCs w:val="24"/>
        </w:rPr>
        <w:t>on average paid subminimum wages to 89 percent of their employees</w:t>
      </w:r>
      <w:r w:rsidR="06CFF148" w:rsidRPr="00035C4A">
        <w:rPr>
          <w:rFonts w:ascii="Arial" w:eastAsia="Arial,Times New Roman" w:hAnsi="Arial" w:cs="Arial"/>
          <w:sz w:val="24"/>
          <w:szCs w:val="24"/>
        </w:rPr>
        <w:t xml:space="preserve">. </w:t>
      </w:r>
    </w:p>
    <w:p w14:paraId="6B3DB6B1" w14:textId="77777777" w:rsidR="00FB2F13" w:rsidRDefault="00FB2F13" w:rsidP="001C3CFC">
      <w:pPr>
        <w:jc w:val="both"/>
        <w:rPr>
          <w:rFonts w:ascii="Arial" w:eastAsia="Arial,Times New Roman" w:hAnsi="Arial" w:cs="Arial"/>
          <w:sz w:val="24"/>
          <w:szCs w:val="24"/>
        </w:rPr>
      </w:pPr>
    </w:p>
    <w:p w14:paraId="39968AA7" w14:textId="77777777" w:rsidR="008B38A7" w:rsidRPr="00035C4A" w:rsidRDefault="00246682" w:rsidP="001C3CFC">
      <w:pPr>
        <w:jc w:val="both"/>
        <w:rPr>
          <w:rFonts w:ascii="Arial" w:eastAsia="Times New Roman" w:hAnsi="Arial" w:cs="Arial"/>
          <w:sz w:val="24"/>
          <w:szCs w:val="24"/>
        </w:rPr>
      </w:pPr>
      <w:r>
        <w:rPr>
          <w:rFonts w:ascii="Arial" w:eastAsia="Arial,Times New Roman" w:hAnsi="Arial" w:cs="Arial"/>
          <w:sz w:val="24"/>
          <w:szCs w:val="24"/>
        </w:rPr>
        <w:t>In certain circumstances, w</w:t>
      </w:r>
      <w:r w:rsidR="00B94219">
        <w:rPr>
          <w:rFonts w:ascii="Arial" w:eastAsia="Arial,Times New Roman" w:hAnsi="Arial" w:cs="Arial"/>
          <w:sz w:val="24"/>
          <w:szCs w:val="24"/>
        </w:rPr>
        <w:t xml:space="preserve">ages are supposed to be paid </w:t>
      </w:r>
      <w:r w:rsidR="00E374AD">
        <w:rPr>
          <w:rFonts w:ascii="Arial" w:eastAsia="Arial,Times New Roman" w:hAnsi="Arial" w:cs="Arial"/>
          <w:sz w:val="24"/>
          <w:szCs w:val="24"/>
        </w:rPr>
        <w:t>commensurate with</w:t>
      </w:r>
      <w:r w:rsidR="00B94219">
        <w:rPr>
          <w:rFonts w:ascii="Arial" w:eastAsia="Arial,Times New Roman" w:hAnsi="Arial" w:cs="Arial"/>
          <w:sz w:val="24"/>
          <w:szCs w:val="24"/>
        </w:rPr>
        <w:t xml:space="preserve"> </w:t>
      </w:r>
      <w:r w:rsidR="00E374AD">
        <w:rPr>
          <w:rFonts w:ascii="Arial" w:eastAsia="Arial,Times New Roman" w:hAnsi="Arial" w:cs="Arial"/>
          <w:sz w:val="24"/>
          <w:szCs w:val="24"/>
        </w:rPr>
        <w:t xml:space="preserve">the </w:t>
      </w:r>
      <w:r w:rsidR="00B94219">
        <w:rPr>
          <w:rFonts w:ascii="Arial" w:eastAsia="Arial,Times New Roman" w:hAnsi="Arial" w:cs="Arial"/>
          <w:sz w:val="24"/>
          <w:szCs w:val="24"/>
        </w:rPr>
        <w:t>production</w:t>
      </w:r>
      <w:r w:rsidR="00E374AD">
        <w:rPr>
          <w:rFonts w:ascii="Arial" w:eastAsia="Arial,Times New Roman" w:hAnsi="Arial" w:cs="Arial"/>
          <w:sz w:val="24"/>
          <w:szCs w:val="24"/>
        </w:rPr>
        <w:t xml:space="preserve"> of each individual employee</w:t>
      </w:r>
      <w:r w:rsidR="00B94219">
        <w:rPr>
          <w:rFonts w:ascii="Arial" w:eastAsia="Arial,Times New Roman" w:hAnsi="Arial" w:cs="Arial"/>
          <w:sz w:val="24"/>
          <w:szCs w:val="24"/>
        </w:rPr>
        <w:t>, yet DRTx</w:t>
      </w:r>
      <w:r>
        <w:rPr>
          <w:rFonts w:ascii="Arial" w:eastAsia="Arial,Times New Roman" w:hAnsi="Arial" w:cs="Arial"/>
          <w:sz w:val="24"/>
          <w:szCs w:val="24"/>
        </w:rPr>
        <w:t>’s survey</w:t>
      </w:r>
      <w:r w:rsidR="00B94219">
        <w:rPr>
          <w:rFonts w:ascii="Arial" w:eastAsia="Arial,Times New Roman" w:hAnsi="Arial" w:cs="Arial"/>
          <w:sz w:val="24"/>
          <w:szCs w:val="24"/>
        </w:rPr>
        <w:t xml:space="preserve"> found that </w:t>
      </w:r>
      <w:r w:rsidR="00F22C27">
        <w:rPr>
          <w:rFonts w:ascii="Arial" w:eastAsia="Arial,Times New Roman" w:hAnsi="Arial" w:cs="Arial"/>
          <w:sz w:val="24"/>
          <w:szCs w:val="24"/>
        </w:rPr>
        <w:t>many</w:t>
      </w:r>
      <w:r w:rsidR="00B94219">
        <w:rPr>
          <w:rFonts w:ascii="Arial" w:eastAsia="Arial,Times New Roman" w:hAnsi="Arial" w:cs="Arial"/>
          <w:sz w:val="24"/>
          <w:szCs w:val="24"/>
        </w:rPr>
        <w:t xml:space="preserve"> of the </w:t>
      </w:r>
      <w:r w:rsidR="00E374AD">
        <w:rPr>
          <w:rFonts w:ascii="Arial" w:eastAsia="Arial,Times New Roman" w:hAnsi="Arial" w:cs="Arial"/>
          <w:sz w:val="24"/>
          <w:szCs w:val="24"/>
        </w:rPr>
        <w:t>employees</w:t>
      </w:r>
      <w:r w:rsidR="00B94219">
        <w:rPr>
          <w:rFonts w:ascii="Arial" w:eastAsia="Arial,Times New Roman" w:hAnsi="Arial" w:cs="Arial"/>
          <w:sz w:val="24"/>
          <w:szCs w:val="24"/>
        </w:rPr>
        <w:t xml:space="preserve"> were paid the exact same </w:t>
      </w:r>
      <w:r>
        <w:rPr>
          <w:rFonts w:ascii="Arial" w:eastAsia="Arial,Times New Roman" w:hAnsi="Arial" w:cs="Arial"/>
          <w:sz w:val="24"/>
          <w:szCs w:val="24"/>
        </w:rPr>
        <w:t>amount</w:t>
      </w:r>
      <w:r w:rsidR="00B94219">
        <w:rPr>
          <w:rFonts w:ascii="Arial" w:eastAsia="Arial,Times New Roman" w:hAnsi="Arial" w:cs="Arial"/>
          <w:sz w:val="24"/>
          <w:szCs w:val="24"/>
        </w:rPr>
        <w:t>.</w:t>
      </w:r>
      <w:r w:rsidR="0024681A">
        <w:rPr>
          <w:rFonts w:ascii="Arial" w:eastAsia="Arial,Times New Roman" w:hAnsi="Arial" w:cs="Arial"/>
          <w:sz w:val="24"/>
          <w:szCs w:val="24"/>
        </w:rPr>
        <w:t xml:space="preserve"> </w:t>
      </w:r>
      <w:r w:rsidR="00E374AD">
        <w:rPr>
          <w:rFonts w:ascii="Arial" w:eastAsia="Arial,Times New Roman" w:hAnsi="Arial" w:cs="Arial"/>
          <w:sz w:val="24"/>
          <w:szCs w:val="24"/>
        </w:rPr>
        <w:t>Further, DRTx found that some workshop managers did not appear to monitor the time employees spent working</w:t>
      </w:r>
      <w:r w:rsidR="00F22C27">
        <w:rPr>
          <w:rFonts w:ascii="Arial" w:eastAsia="Arial,Times New Roman" w:hAnsi="Arial" w:cs="Arial"/>
          <w:sz w:val="24"/>
          <w:szCs w:val="24"/>
        </w:rPr>
        <w:t xml:space="preserve"> and consequently, their wages would not be calculated accurately</w:t>
      </w:r>
      <w:r w:rsidR="00E374AD">
        <w:rPr>
          <w:rFonts w:ascii="Arial" w:eastAsia="Arial,Times New Roman" w:hAnsi="Arial" w:cs="Arial"/>
          <w:sz w:val="24"/>
          <w:szCs w:val="24"/>
        </w:rPr>
        <w:t xml:space="preserve">.  </w:t>
      </w:r>
    </w:p>
    <w:p w14:paraId="5F52074D" w14:textId="77777777" w:rsidR="008B38A7" w:rsidRPr="00035C4A" w:rsidRDefault="008B38A7" w:rsidP="001C3CFC">
      <w:pPr>
        <w:jc w:val="both"/>
        <w:rPr>
          <w:rFonts w:ascii="Arial" w:eastAsia="Times New Roman" w:hAnsi="Arial" w:cs="Arial"/>
          <w:sz w:val="24"/>
          <w:szCs w:val="24"/>
        </w:rPr>
      </w:pPr>
    </w:p>
    <w:p w14:paraId="68EEFE9F" w14:textId="77777777" w:rsidR="00BA57EC" w:rsidRDefault="06CFF148" w:rsidP="001C3CFC">
      <w:pPr>
        <w:jc w:val="both"/>
        <w:rPr>
          <w:rFonts w:ascii="Arial" w:eastAsia="Arial,Times New Roman" w:hAnsi="Arial" w:cs="Arial"/>
          <w:sz w:val="24"/>
          <w:szCs w:val="24"/>
        </w:rPr>
      </w:pPr>
      <w:r w:rsidRPr="00035C4A">
        <w:rPr>
          <w:rFonts w:ascii="Arial" w:eastAsia="Arial,Times New Roman" w:hAnsi="Arial" w:cs="Arial"/>
          <w:sz w:val="24"/>
          <w:szCs w:val="24"/>
        </w:rPr>
        <w:t xml:space="preserve">The </w:t>
      </w:r>
      <w:r w:rsidR="000447DA">
        <w:rPr>
          <w:rFonts w:ascii="Arial" w:eastAsia="Arial,Times New Roman" w:hAnsi="Arial" w:cs="Arial"/>
          <w:sz w:val="24"/>
          <w:szCs w:val="24"/>
        </w:rPr>
        <w:t>DOL</w:t>
      </w:r>
      <w:r w:rsidRPr="00035C4A">
        <w:rPr>
          <w:rFonts w:ascii="Arial" w:eastAsia="Arial,Times New Roman" w:hAnsi="Arial" w:cs="Arial"/>
          <w:sz w:val="24"/>
          <w:szCs w:val="24"/>
        </w:rPr>
        <w:t xml:space="preserve"> has specific requirements for time studies to calculate the appropriate wages to be paid. Although all certificate holders are required to submit this information in the certification process, </w:t>
      </w:r>
      <w:r w:rsidR="00687DF5">
        <w:rPr>
          <w:rFonts w:ascii="Arial" w:eastAsia="Arial,Times New Roman" w:hAnsi="Arial" w:cs="Arial"/>
          <w:sz w:val="24"/>
          <w:szCs w:val="24"/>
        </w:rPr>
        <w:t>DRTx observed or was directly</w:t>
      </w:r>
      <w:r w:rsidRPr="00035C4A">
        <w:rPr>
          <w:rFonts w:ascii="Arial" w:eastAsia="Arial,Times New Roman" w:hAnsi="Arial" w:cs="Arial"/>
          <w:sz w:val="24"/>
          <w:szCs w:val="24"/>
        </w:rPr>
        <w:t xml:space="preserve"> told by some of the organizations that they were not calculating the wages </w:t>
      </w:r>
      <w:r w:rsidR="00CD2B13">
        <w:rPr>
          <w:rFonts w:ascii="Arial" w:eastAsia="Arial,Times New Roman" w:hAnsi="Arial" w:cs="Arial"/>
          <w:sz w:val="24"/>
          <w:szCs w:val="24"/>
        </w:rPr>
        <w:t>as required</w:t>
      </w:r>
      <w:r w:rsidRPr="00035C4A">
        <w:rPr>
          <w:rFonts w:ascii="Arial" w:eastAsia="Arial,Times New Roman" w:hAnsi="Arial" w:cs="Arial"/>
          <w:sz w:val="24"/>
          <w:szCs w:val="24"/>
        </w:rPr>
        <w:t xml:space="preserve">. Some sheltered workshops explained how they calculated the rate of pay for employees working as part of a team. The wages were divided equally among </w:t>
      </w:r>
      <w:r w:rsidR="00246682">
        <w:rPr>
          <w:rFonts w:ascii="Arial" w:eastAsia="Arial,Times New Roman" w:hAnsi="Arial" w:cs="Arial"/>
          <w:sz w:val="24"/>
          <w:szCs w:val="24"/>
        </w:rPr>
        <w:t>the</w:t>
      </w:r>
      <w:r w:rsidRPr="00035C4A">
        <w:rPr>
          <w:rFonts w:ascii="Arial" w:eastAsia="Arial,Times New Roman" w:hAnsi="Arial" w:cs="Arial"/>
          <w:sz w:val="24"/>
          <w:szCs w:val="24"/>
        </w:rPr>
        <w:t xml:space="preserve"> whole team and did not account for the individual contributions of each team member. This calculation is not </w:t>
      </w:r>
      <w:r w:rsidR="00E1742D">
        <w:rPr>
          <w:rFonts w:ascii="Arial" w:eastAsia="Arial,Times New Roman" w:hAnsi="Arial" w:cs="Arial"/>
          <w:sz w:val="24"/>
          <w:szCs w:val="24"/>
        </w:rPr>
        <w:t xml:space="preserve">in accordance with </w:t>
      </w:r>
      <w:r w:rsidR="000447DA">
        <w:rPr>
          <w:rFonts w:ascii="Arial" w:eastAsia="Arial,Times New Roman" w:hAnsi="Arial" w:cs="Arial"/>
          <w:sz w:val="24"/>
          <w:szCs w:val="24"/>
        </w:rPr>
        <w:t>DOL</w:t>
      </w:r>
      <w:r w:rsidR="00CD2B13">
        <w:rPr>
          <w:rFonts w:ascii="Arial" w:eastAsia="Arial,Times New Roman" w:hAnsi="Arial" w:cs="Arial"/>
          <w:sz w:val="24"/>
          <w:szCs w:val="24"/>
        </w:rPr>
        <w:t xml:space="preserve"> requirements</w:t>
      </w:r>
      <w:r w:rsidRPr="00035C4A">
        <w:rPr>
          <w:rFonts w:ascii="Arial" w:eastAsia="Arial,Times New Roman" w:hAnsi="Arial" w:cs="Arial"/>
          <w:sz w:val="24"/>
          <w:szCs w:val="24"/>
        </w:rPr>
        <w:t xml:space="preserve">. </w:t>
      </w:r>
    </w:p>
    <w:p w14:paraId="33AAF7F3" w14:textId="77777777" w:rsidR="00CD1EDF" w:rsidRPr="00035C4A" w:rsidRDefault="00CD1EDF" w:rsidP="001C3CFC">
      <w:pPr>
        <w:jc w:val="both"/>
        <w:rPr>
          <w:rFonts w:ascii="Arial" w:hAnsi="Arial" w:cs="Arial"/>
          <w:sz w:val="24"/>
          <w:szCs w:val="24"/>
        </w:rPr>
      </w:pPr>
    </w:p>
    <w:p w14:paraId="40F6E51E" w14:textId="77777777" w:rsidR="002C4827" w:rsidRPr="001C52D1" w:rsidRDefault="00F22C27" w:rsidP="001C3CFC">
      <w:pPr>
        <w:jc w:val="both"/>
        <w:rPr>
          <w:rFonts w:ascii="Arial" w:eastAsia="Arial,Times New Roman" w:hAnsi="Arial" w:cs="Arial"/>
          <w:sz w:val="24"/>
          <w:szCs w:val="24"/>
        </w:rPr>
      </w:pPr>
      <w:r>
        <w:rPr>
          <w:rFonts w:ascii="Arial" w:eastAsia="Arial,Times New Roman" w:hAnsi="Arial" w:cs="Arial"/>
          <w:sz w:val="24"/>
          <w:szCs w:val="24"/>
        </w:rPr>
        <w:t>Some of the residential providers that operated sheltered workshops appeared misinformed about how earnings might impact employees’ benefits.  They</w:t>
      </w:r>
      <w:r w:rsidR="06CFF148" w:rsidRPr="00035C4A">
        <w:rPr>
          <w:rFonts w:ascii="Arial" w:eastAsia="Arial,Times New Roman" w:hAnsi="Arial" w:cs="Arial"/>
          <w:sz w:val="24"/>
          <w:szCs w:val="24"/>
        </w:rPr>
        <w:t xml:space="preserve"> indicated a need to contro</w:t>
      </w:r>
      <w:r>
        <w:rPr>
          <w:rFonts w:ascii="Arial" w:eastAsia="Arial,Times New Roman" w:hAnsi="Arial" w:cs="Arial"/>
          <w:sz w:val="24"/>
          <w:szCs w:val="24"/>
        </w:rPr>
        <w:t>l the wages and job assignments,</w:t>
      </w:r>
      <w:r w:rsidR="06CFF148" w:rsidRPr="00035C4A">
        <w:rPr>
          <w:rFonts w:ascii="Arial" w:eastAsia="Arial,Times New Roman" w:hAnsi="Arial" w:cs="Arial"/>
          <w:sz w:val="24"/>
          <w:szCs w:val="24"/>
        </w:rPr>
        <w:t xml:space="preserve"> </w:t>
      </w:r>
      <w:r>
        <w:rPr>
          <w:rFonts w:ascii="Arial" w:eastAsia="Arial,Times New Roman" w:hAnsi="Arial" w:cs="Arial"/>
          <w:sz w:val="24"/>
          <w:szCs w:val="24"/>
        </w:rPr>
        <w:t>s</w:t>
      </w:r>
      <w:r w:rsidR="00CD2B13">
        <w:rPr>
          <w:rFonts w:ascii="Arial" w:eastAsia="Arial,Times New Roman" w:hAnsi="Arial" w:cs="Arial"/>
          <w:sz w:val="24"/>
          <w:szCs w:val="24"/>
        </w:rPr>
        <w:t xml:space="preserve">tating incorrectly, </w:t>
      </w:r>
      <w:r w:rsidR="06CFF148" w:rsidRPr="00035C4A">
        <w:rPr>
          <w:rFonts w:ascii="Arial" w:eastAsia="Arial,Times New Roman" w:hAnsi="Arial" w:cs="Arial"/>
          <w:sz w:val="24"/>
          <w:szCs w:val="24"/>
        </w:rPr>
        <w:t xml:space="preserve">“If we pay them too much they will lose their benefits.” </w:t>
      </w:r>
      <w:r w:rsidR="00246682">
        <w:rPr>
          <w:rFonts w:ascii="Arial" w:eastAsia="Arial,Times New Roman" w:hAnsi="Arial" w:cs="Arial"/>
          <w:sz w:val="24"/>
          <w:szCs w:val="24"/>
        </w:rPr>
        <w:t xml:space="preserve">This type of unilateral control over wages disempowered employees from wanting to earn more.  </w:t>
      </w:r>
    </w:p>
    <w:p w14:paraId="5AC08072" w14:textId="77777777" w:rsidR="002C4827" w:rsidRDefault="002C4827" w:rsidP="001C3CFC">
      <w:pPr>
        <w:jc w:val="both"/>
        <w:rPr>
          <w:rFonts w:ascii="Arial" w:hAnsi="Arial" w:cs="Arial"/>
          <w:sz w:val="24"/>
          <w:szCs w:val="24"/>
        </w:rPr>
      </w:pPr>
      <w:r>
        <w:rPr>
          <w:rFonts w:ascii="Arial" w:hAnsi="Arial" w:cs="Arial"/>
          <w:noProof/>
          <w:sz w:val="24"/>
          <w:szCs w:val="24"/>
        </w:rPr>
        <mc:AlternateContent>
          <mc:Choice Requires="wps">
            <w:drawing>
              <wp:anchor distT="91440" distB="91440" distL="91440" distR="91440" simplePos="0" relativeHeight="251701760" behindDoc="0" locked="0" layoutInCell="1" allowOverlap="1" wp14:anchorId="42F3F245" wp14:editId="23A22326">
                <wp:simplePos x="0" y="0"/>
                <wp:positionH relativeFrom="margin">
                  <wp:align>left</wp:align>
                </wp:positionH>
                <wp:positionV relativeFrom="paragraph">
                  <wp:posOffset>142240</wp:posOffset>
                </wp:positionV>
                <wp:extent cx="6016752" cy="1490472"/>
                <wp:effectExtent l="0" t="0" r="22225" b="14605"/>
                <wp:wrapSquare wrapText="bothSides"/>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6752" cy="1490472"/>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txbx>
                        <w:txbxContent>
                          <w:p w14:paraId="01B9D80C" w14:textId="77777777" w:rsidR="00061B12" w:rsidRPr="00CB35A4" w:rsidRDefault="00061B12" w:rsidP="002B0109">
                            <w:pPr>
                              <w:jc w:val="both"/>
                              <w:rPr>
                                <w:rFonts w:ascii="Arial" w:hAnsi="Arial" w:cs="Arial"/>
                                <w:sz w:val="24"/>
                                <w:szCs w:val="24"/>
                              </w:rPr>
                            </w:pPr>
                            <w:r>
                              <w:rPr>
                                <w:rFonts w:ascii="Arial" w:eastAsia="Times New Roman" w:hAnsi="Arial" w:cs="Arial"/>
                                <w:i/>
                                <w:iCs/>
                                <w:sz w:val="24"/>
                                <w:szCs w:val="24"/>
                              </w:rPr>
                              <w:t>Julie* is an articulate young woman who has been working at her current workshop for two years.  She graduated from high school and went to work in the fast food industry.  She says that she used to earn about $300 every two weeks</w:t>
                            </w:r>
                            <w:r w:rsidR="001A261B">
                              <w:rPr>
                                <w:rFonts w:ascii="Arial" w:eastAsia="Times New Roman" w:hAnsi="Arial" w:cs="Arial"/>
                                <w:i/>
                                <w:iCs/>
                                <w:sz w:val="24"/>
                                <w:szCs w:val="24"/>
                              </w:rPr>
                              <w:t xml:space="preserve"> at the fast food restaurant</w:t>
                            </w:r>
                            <w:r>
                              <w:rPr>
                                <w:rFonts w:ascii="Arial" w:eastAsia="Times New Roman" w:hAnsi="Arial" w:cs="Arial"/>
                                <w:i/>
                                <w:iCs/>
                                <w:sz w:val="24"/>
                                <w:szCs w:val="24"/>
                              </w:rPr>
                              <w:t xml:space="preserve">.  But since her guardian moved her to the sheltered workshop, she receives $30 every two weeks. She wants to earn more but feels like she is trapped. At one point she had a DARS counselor but he told her that he couldn’t help her. She dreams of leaving the workshop and working </w:t>
                            </w:r>
                            <w:r w:rsidRPr="008B38A7">
                              <w:rPr>
                                <w:rFonts w:ascii="Arial" w:eastAsia="Times New Roman" w:hAnsi="Arial" w:cs="Arial"/>
                                <w:i/>
                                <w:iCs/>
                                <w:sz w:val="24"/>
                                <w:szCs w:val="24"/>
                              </w:rPr>
                              <w:t>with animals</w:t>
                            </w:r>
                            <w:r>
                              <w:rPr>
                                <w:rFonts w:ascii="Arial" w:eastAsia="Times New Roman" w:hAnsi="Arial" w:cs="Arial"/>
                                <w:i/>
                                <w:iCs/>
                                <w:sz w:val="24"/>
                                <w:szCs w:val="24"/>
                              </w:rPr>
                              <w:t xml:space="preserve"> in the community</w:t>
                            </w:r>
                            <w:r w:rsidRPr="008B38A7">
                              <w:rPr>
                                <w:rFonts w:ascii="Arial" w:eastAsia="Times New Roman" w:hAnsi="Arial" w:cs="Arial"/>
                                <w:i/>
                                <w:iCs/>
                                <w:sz w:val="24"/>
                                <w:szCs w:val="24"/>
                              </w:rPr>
                              <w:t xml:space="preserve">. </w:t>
                            </w:r>
                          </w:p>
                          <w:p w14:paraId="51A1F570" w14:textId="77777777" w:rsidR="00061B12" w:rsidRPr="007730BF" w:rsidRDefault="00061B12" w:rsidP="002B0109">
                            <w:pPr>
                              <w:rPr>
                                <w:rFonts w:ascii="Arial" w:hAnsi="Arial" w:cs="Arial"/>
                                <w: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D712B36" id="Rounded Rectangle 20" o:spid="_x0000_s1034" style="position:absolute;left:0;text-align:left;margin-left:0;margin-top:11.2pt;width:473.75pt;height:117.35pt;z-index:251701760;visibility:visible;mso-wrap-style:square;mso-width-percent:0;mso-height-percent:0;mso-wrap-distance-left:7.2pt;mso-wrap-distance-top:7.2pt;mso-wrap-distance-right:7.2pt;mso-wrap-distance-bottom:7.2pt;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" fillcolor="#d8d8d8 [2732]" strokecolor="black [3200]" strokeweight="2pt">
                <v:path arrowok="t"/>
                <v:textbox>
                  <w:txbxContent>
                    <w:p w:rsidR="00061B12" w:rsidRPr="00CB35A4" w:rsidRDefault="00061B12" w:rsidP="002B0109">
                      <w:pPr>
                        <w:jc w:val="both"/>
                        <w:rPr>
                          <w:rFonts w:ascii="Arial" w:hAnsi="Arial" w:cs="Arial"/>
                          <w:sz w:val="24"/>
                          <w:szCs w:val="24"/>
                        </w:rPr>
                      </w:pPr>
                      <w:r>
                        <w:rPr>
                          <w:rFonts w:ascii="Arial" w:eastAsia="Times New Roman" w:hAnsi="Arial" w:cs="Arial"/>
                          <w:i/>
                          <w:iCs/>
                          <w:sz w:val="24"/>
                          <w:szCs w:val="24"/>
                        </w:rPr>
                        <w:t>Julie* is an articulate young woman who has been working at her current workshop for two years.  She graduated from high school and went to work in the fast food industry.  She says that she used to earn about $300 every two weeks</w:t>
                      </w:r>
                      <w:r w:rsidR="001A261B">
                        <w:rPr>
                          <w:rFonts w:ascii="Arial" w:eastAsia="Times New Roman" w:hAnsi="Arial" w:cs="Arial"/>
                          <w:i/>
                          <w:iCs/>
                          <w:sz w:val="24"/>
                          <w:szCs w:val="24"/>
                        </w:rPr>
                        <w:t xml:space="preserve"> at the fast food restaurant</w:t>
                      </w:r>
                      <w:r>
                        <w:rPr>
                          <w:rFonts w:ascii="Arial" w:eastAsia="Times New Roman" w:hAnsi="Arial" w:cs="Arial"/>
                          <w:i/>
                          <w:iCs/>
                          <w:sz w:val="24"/>
                          <w:szCs w:val="24"/>
                        </w:rPr>
                        <w:t xml:space="preserve">.  But since her guardian moved her to the sheltered workshop, she receives $30 every two weeks. She wants to earn more but feels like she is trapped. At one point she had a DARS counselor but he told her that he couldn’t help her. She dreams of leaving the workshop and working </w:t>
                      </w:r>
                      <w:r w:rsidRPr="008B38A7">
                        <w:rPr>
                          <w:rFonts w:ascii="Arial" w:eastAsia="Times New Roman" w:hAnsi="Arial" w:cs="Arial"/>
                          <w:i/>
                          <w:iCs/>
                          <w:sz w:val="24"/>
                          <w:szCs w:val="24"/>
                        </w:rPr>
                        <w:t>with animals</w:t>
                      </w:r>
                      <w:r>
                        <w:rPr>
                          <w:rFonts w:ascii="Arial" w:eastAsia="Times New Roman" w:hAnsi="Arial" w:cs="Arial"/>
                          <w:i/>
                          <w:iCs/>
                          <w:sz w:val="24"/>
                          <w:szCs w:val="24"/>
                        </w:rPr>
                        <w:t xml:space="preserve"> in the community</w:t>
                      </w:r>
                      <w:r w:rsidRPr="008B38A7">
                        <w:rPr>
                          <w:rFonts w:ascii="Arial" w:eastAsia="Times New Roman" w:hAnsi="Arial" w:cs="Arial"/>
                          <w:i/>
                          <w:iCs/>
                          <w:sz w:val="24"/>
                          <w:szCs w:val="24"/>
                        </w:rPr>
                        <w:t xml:space="preserve">. </w:t>
                      </w:r>
                    </w:p>
                    <w:p w:rsidR="00061B12" w:rsidRPr="007730BF" w:rsidRDefault="00061B12" w:rsidP="002B0109">
                      <w:pPr>
                        <w:rPr>
                          <w:rFonts w:ascii="Arial" w:hAnsi="Arial" w:cs="Arial"/>
                          <w:i/>
                          <w:sz w:val="24"/>
                          <w:szCs w:val="24"/>
                        </w:rPr>
                      </w:pPr>
                    </w:p>
                  </w:txbxContent>
                </v:textbox>
                <w10:wrap type="square" anchorx="margin"/>
              </v:roundrect>
            </w:pict>
          </mc:Fallback>
        </mc:AlternateContent>
      </w:r>
    </w:p>
    <w:p w14:paraId="260C795F" w14:textId="77777777" w:rsidR="008B38A7" w:rsidRPr="00035C4A" w:rsidRDefault="008B38A7" w:rsidP="001C3CFC">
      <w:pPr>
        <w:jc w:val="both"/>
        <w:rPr>
          <w:rFonts w:ascii="Arial" w:hAnsi="Arial" w:cs="Arial"/>
          <w:sz w:val="24"/>
          <w:szCs w:val="24"/>
        </w:rPr>
      </w:pPr>
    </w:p>
    <w:p w14:paraId="4798F0D3" w14:textId="77777777" w:rsidR="002415CA" w:rsidRPr="00BE7B19" w:rsidRDefault="06CFF148" w:rsidP="001C3CFC">
      <w:pPr>
        <w:pStyle w:val="ListParagraph"/>
        <w:numPr>
          <w:ilvl w:val="0"/>
          <w:numId w:val="18"/>
        </w:numPr>
        <w:jc w:val="both"/>
        <w:rPr>
          <w:rFonts w:ascii="Arial" w:eastAsia="Arial" w:hAnsi="Arial" w:cs="Arial"/>
          <w:b/>
          <w:bCs/>
          <w:i/>
          <w:iCs/>
          <w:sz w:val="28"/>
          <w:szCs w:val="24"/>
        </w:rPr>
      </w:pPr>
      <w:r w:rsidRPr="00F947B0">
        <w:rPr>
          <w:rFonts w:ascii="Arial" w:eastAsia="Arial,Times New Roman" w:hAnsi="Arial" w:cs="Arial"/>
          <w:b/>
          <w:bCs/>
          <w:i/>
          <w:iCs/>
          <w:sz w:val="28"/>
          <w:szCs w:val="24"/>
        </w:rPr>
        <w:t>Sheltered work is not leading to integrated employment in the community.</w:t>
      </w:r>
    </w:p>
    <w:p w14:paraId="515BBB26" w14:textId="77777777" w:rsidR="00BE7B19" w:rsidRDefault="00BE7B19" w:rsidP="001C3CFC">
      <w:pPr>
        <w:jc w:val="both"/>
      </w:pPr>
    </w:p>
    <w:p w14:paraId="47277B3E" w14:textId="77777777" w:rsidR="00B76BBE" w:rsidRDefault="00BE7B19" w:rsidP="001C3CFC">
      <w:pPr>
        <w:jc w:val="both"/>
        <w:rPr>
          <w:rFonts w:ascii="Arial" w:hAnsi="Arial" w:cs="Mongolian Baiti"/>
          <w:b/>
          <w:sz w:val="24"/>
          <w:szCs w:val="24"/>
        </w:rPr>
      </w:pPr>
      <w:r w:rsidRPr="00B76BBE">
        <w:rPr>
          <w:rFonts w:ascii="Arial" w:hAnsi="Arial" w:cs="Mongolian Baiti"/>
          <w:b/>
          <w:sz w:val="24"/>
          <w:szCs w:val="24"/>
        </w:rPr>
        <w:t xml:space="preserve">“Some workers, after acquiring proper training and/or experience, successfully overcome disabilities in the workplace </w:t>
      </w:r>
      <w:r w:rsidR="004D0708" w:rsidRPr="00B76BBE">
        <w:rPr>
          <w:rFonts w:ascii="Arial" w:hAnsi="Arial" w:cs="Mongolian Baiti"/>
          <w:b/>
          <w:sz w:val="24"/>
          <w:szCs w:val="24"/>
        </w:rPr>
        <w:t>and should no longer be paid a subminimum wage</w:t>
      </w:r>
      <w:r w:rsidRPr="00B76BBE">
        <w:rPr>
          <w:rFonts w:ascii="Arial" w:hAnsi="Arial" w:cs="Mongolian Baiti"/>
          <w:b/>
          <w:sz w:val="24"/>
          <w:szCs w:val="24"/>
        </w:rPr>
        <w:t>.”</w:t>
      </w:r>
      <w:r w:rsidR="003548EF" w:rsidRPr="00B76BBE">
        <w:rPr>
          <w:rFonts w:ascii="Arial" w:hAnsi="Arial" w:cs="Mongolian Baiti"/>
          <w:b/>
          <w:sz w:val="24"/>
          <w:szCs w:val="24"/>
        </w:rPr>
        <w:t xml:space="preserve"> </w:t>
      </w:r>
    </w:p>
    <w:p w14:paraId="50AFDC94" w14:textId="77777777" w:rsidR="003548EF" w:rsidRPr="00B76BBE" w:rsidRDefault="003548EF" w:rsidP="00B76BBE">
      <w:pPr>
        <w:jc w:val="right"/>
        <w:rPr>
          <w:rFonts w:ascii="Arial" w:hAnsi="Arial" w:cs="Mongolian Baiti"/>
          <w:b/>
          <w:sz w:val="24"/>
          <w:szCs w:val="24"/>
        </w:rPr>
      </w:pPr>
      <w:r w:rsidRPr="00B76BBE">
        <w:rPr>
          <w:rFonts w:ascii="Arial" w:hAnsi="Arial" w:cs="Mongolian Baiti"/>
          <w:b/>
          <w:sz w:val="24"/>
          <w:szCs w:val="24"/>
        </w:rPr>
        <w:t>–</w:t>
      </w:r>
      <w:r w:rsidR="00B76BBE">
        <w:rPr>
          <w:rFonts w:ascii="Arial" w:hAnsi="Arial" w:cs="Mongolian Baiti"/>
          <w:b/>
          <w:sz w:val="24"/>
          <w:szCs w:val="24"/>
        </w:rPr>
        <w:t xml:space="preserve"> </w:t>
      </w:r>
      <w:r w:rsidRPr="00B76BBE">
        <w:rPr>
          <w:rFonts w:ascii="Arial" w:eastAsia="Kaiti SC Regular" w:hAnsi="Arial" w:cs="Mongolian Baiti"/>
          <w:b/>
          <w:sz w:val="24"/>
          <w:szCs w:val="24"/>
        </w:rPr>
        <w:t>From the Wage and Hour Division Field Operations Handbook</w:t>
      </w:r>
    </w:p>
    <w:p w14:paraId="05ADF88E" w14:textId="77777777" w:rsidR="00BE7B19" w:rsidRPr="004D0708" w:rsidRDefault="00BE7B19" w:rsidP="001C3CFC">
      <w:pPr>
        <w:jc w:val="both"/>
        <w:rPr>
          <w:rFonts w:ascii="Arial" w:hAnsi="Arial" w:cs="Mongolian Baiti"/>
          <w:i/>
          <w:sz w:val="24"/>
          <w:szCs w:val="24"/>
        </w:rPr>
      </w:pPr>
    </w:p>
    <w:p w14:paraId="7E250A71" w14:textId="77777777" w:rsidR="006B4195" w:rsidRPr="00035C4A" w:rsidRDefault="00F22C27" w:rsidP="001C3CFC">
      <w:pPr>
        <w:jc w:val="both"/>
        <w:rPr>
          <w:rFonts w:ascii="Arial" w:hAnsi="Arial" w:cs="Arial"/>
          <w:bCs/>
          <w:sz w:val="24"/>
          <w:szCs w:val="24"/>
        </w:rPr>
      </w:pPr>
      <w:r>
        <w:rPr>
          <w:rFonts w:ascii="Arial" w:eastAsia="Arial,Times New Roman" w:hAnsi="Arial" w:cs="Arial"/>
          <w:sz w:val="24"/>
          <w:szCs w:val="24"/>
        </w:rPr>
        <w:t xml:space="preserve">Seventy five percent of workshops monitored reported that individuals had been working at the facility for six years or more. Out of that 75 percent, 58 percent had been working for more than 11 years, with 31 years being reported as the longest tenure.  </w:t>
      </w:r>
    </w:p>
    <w:p w14:paraId="6E0E8D5B" w14:textId="77777777" w:rsidR="00F22C27" w:rsidRDefault="00F22C27" w:rsidP="001C3CFC">
      <w:pPr>
        <w:jc w:val="both"/>
        <w:rPr>
          <w:rFonts w:ascii="Arial" w:eastAsia="Arial,Times New Roman" w:hAnsi="Arial" w:cs="Arial"/>
          <w:sz w:val="24"/>
          <w:szCs w:val="24"/>
        </w:rPr>
      </w:pPr>
    </w:p>
    <w:p w14:paraId="3F51C316" w14:textId="77777777" w:rsidR="007F039C" w:rsidRPr="00035C4A" w:rsidRDefault="00CD2B13" w:rsidP="001C3CFC">
      <w:pPr>
        <w:jc w:val="both"/>
        <w:rPr>
          <w:rFonts w:ascii="Arial" w:hAnsi="Arial" w:cs="Arial"/>
          <w:bCs/>
          <w:sz w:val="24"/>
          <w:szCs w:val="24"/>
        </w:rPr>
      </w:pPr>
      <w:r>
        <w:rPr>
          <w:rFonts w:ascii="Arial" w:eastAsia="Arial,Times New Roman" w:hAnsi="Arial" w:cs="Arial"/>
          <w:sz w:val="24"/>
          <w:szCs w:val="24"/>
        </w:rPr>
        <w:t>Half</w:t>
      </w:r>
      <w:r w:rsidR="06CFF148" w:rsidRPr="00035C4A">
        <w:rPr>
          <w:rFonts w:ascii="Arial" w:eastAsia="Arial,Times New Roman" w:hAnsi="Arial" w:cs="Arial"/>
          <w:sz w:val="24"/>
          <w:szCs w:val="24"/>
        </w:rPr>
        <w:t xml:space="preserve"> of the workshops monitored reported that no individuals had moved from subminimum wage to minimum wage in the last 12 months. Some workshops </w:t>
      </w:r>
      <w:r>
        <w:rPr>
          <w:rFonts w:ascii="Arial" w:eastAsia="Arial,Times New Roman" w:hAnsi="Arial" w:cs="Arial"/>
          <w:sz w:val="24"/>
          <w:szCs w:val="24"/>
        </w:rPr>
        <w:t>incorrectly</w:t>
      </w:r>
      <w:r w:rsidR="06CFF148" w:rsidRPr="00035C4A">
        <w:rPr>
          <w:rFonts w:ascii="Arial" w:eastAsia="Arial,Times New Roman" w:hAnsi="Arial" w:cs="Arial"/>
          <w:sz w:val="24"/>
          <w:szCs w:val="24"/>
        </w:rPr>
        <w:t xml:space="preserve"> indicated that moving individuals from subminimum to minimum wage was “not the intent of [the] program.” Only 17 percent of workshops reported more than 10 individuals moving from subminimum wage to minimum wage in the last 12 months, and 25 percent reported moving 5 to 10 individuals from subminimum to minimum wage.</w:t>
      </w:r>
    </w:p>
    <w:p w14:paraId="3EB5F38A" w14:textId="77777777" w:rsidR="007F039C" w:rsidRDefault="007F039C" w:rsidP="001C3CFC">
      <w:pPr>
        <w:jc w:val="both"/>
        <w:rPr>
          <w:rFonts w:ascii="Arial" w:hAnsi="Arial" w:cs="Arial"/>
          <w:bCs/>
          <w:sz w:val="24"/>
          <w:szCs w:val="24"/>
        </w:rPr>
      </w:pPr>
    </w:p>
    <w:p w14:paraId="654CD916" w14:textId="77777777" w:rsidR="00941E4C" w:rsidRDefault="06CFF148" w:rsidP="001C3CFC">
      <w:pPr>
        <w:jc w:val="both"/>
        <w:rPr>
          <w:rFonts w:ascii="Arial" w:eastAsia="Arial,Times New Roman" w:hAnsi="Arial" w:cs="Arial"/>
          <w:sz w:val="24"/>
          <w:szCs w:val="24"/>
        </w:rPr>
      </w:pPr>
      <w:r w:rsidRPr="00035C4A">
        <w:rPr>
          <w:rFonts w:ascii="Arial" w:eastAsia="Arial,Times New Roman" w:hAnsi="Arial" w:cs="Arial"/>
          <w:sz w:val="24"/>
          <w:szCs w:val="24"/>
        </w:rPr>
        <w:t xml:space="preserve">Though an overwhelming majority of sheltered workshops report providing supports to prepare individuals for employment in the community </w:t>
      </w:r>
      <w:r w:rsidRPr="00035C4A">
        <w:rPr>
          <w:rFonts w:ascii="Arial" w:eastAsia="Arial" w:hAnsi="Arial" w:cs="Arial"/>
          <w:sz w:val="24"/>
          <w:szCs w:val="24"/>
        </w:rPr>
        <w:t xml:space="preserve">(83 percent of the agencies monitored reported that they have additional supports available </w:t>
      </w:r>
      <w:r w:rsidR="00CD2B13">
        <w:rPr>
          <w:rFonts w:ascii="Arial" w:eastAsia="Arial" w:hAnsi="Arial" w:cs="Arial"/>
          <w:sz w:val="24"/>
          <w:szCs w:val="24"/>
        </w:rPr>
        <w:t>for this</w:t>
      </w:r>
      <w:r w:rsidRPr="00035C4A">
        <w:rPr>
          <w:rFonts w:ascii="Arial" w:eastAsia="Arial" w:hAnsi="Arial" w:cs="Arial"/>
          <w:sz w:val="24"/>
          <w:szCs w:val="24"/>
        </w:rPr>
        <w:t>)</w:t>
      </w:r>
      <w:r w:rsidRPr="00035C4A">
        <w:rPr>
          <w:rFonts w:ascii="Arial" w:eastAsia="Arial,Times New Roman" w:hAnsi="Arial" w:cs="Arial"/>
          <w:sz w:val="24"/>
          <w:szCs w:val="24"/>
        </w:rPr>
        <w:t>, the low number of individuals actu</w:t>
      </w:r>
      <w:r w:rsidR="00CD2B13">
        <w:rPr>
          <w:rFonts w:ascii="Arial" w:eastAsia="Arial,Times New Roman" w:hAnsi="Arial" w:cs="Arial"/>
          <w:sz w:val="24"/>
          <w:szCs w:val="24"/>
        </w:rPr>
        <w:t>ally making the move to minimum-</w:t>
      </w:r>
      <w:r w:rsidRPr="00035C4A">
        <w:rPr>
          <w:rFonts w:ascii="Arial" w:eastAsia="Arial,Times New Roman" w:hAnsi="Arial" w:cs="Arial"/>
          <w:sz w:val="24"/>
          <w:szCs w:val="24"/>
        </w:rPr>
        <w:t>wage work suggests the employment and job supports provided are not adequate. Sheltered workshops reported providing</w:t>
      </w:r>
      <w:r w:rsidR="00CD2B13">
        <w:rPr>
          <w:rFonts w:ascii="Arial" w:eastAsia="Arial,Times New Roman" w:hAnsi="Arial" w:cs="Arial"/>
          <w:sz w:val="24"/>
          <w:szCs w:val="24"/>
        </w:rPr>
        <w:t xml:space="preserve"> training on</w:t>
      </w:r>
      <w:r w:rsidRPr="00035C4A">
        <w:rPr>
          <w:rFonts w:ascii="Arial" w:eastAsia="Arial,Times New Roman" w:hAnsi="Arial" w:cs="Arial"/>
          <w:sz w:val="24"/>
          <w:szCs w:val="24"/>
        </w:rPr>
        <w:t xml:space="preserve"> resume building and interviewing techniques, but the success in moving to minimum wage positions is low.  </w:t>
      </w:r>
    </w:p>
    <w:p w14:paraId="503106AB" w14:textId="77777777" w:rsidR="002C4827" w:rsidRDefault="002C4827" w:rsidP="001C3CFC">
      <w:pPr>
        <w:jc w:val="both"/>
        <w:rPr>
          <w:rFonts w:ascii="Arial" w:hAnsi="Arial" w:cs="Arial"/>
          <w:bCs/>
          <w:sz w:val="24"/>
          <w:szCs w:val="24"/>
        </w:rPr>
      </w:pPr>
    </w:p>
    <w:p w14:paraId="03D9BA9F" w14:textId="77777777" w:rsidR="002415CA" w:rsidRDefault="00687DF5" w:rsidP="001C3CFC">
      <w:pPr>
        <w:jc w:val="both"/>
        <w:rPr>
          <w:rFonts w:ascii="Arial" w:eastAsia="Arial,Times New Roman,Microsoft" w:hAnsi="Arial" w:cs="Arial"/>
          <w:color w:val="000000" w:themeColor="text1"/>
          <w:sz w:val="24"/>
          <w:szCs w:val="24"/>
        </w:rPr>
      </w:pPr>
      <w:r>
        <w:rPr>
          <w:rFonts w:ascii="Arial" w:eastAsia="Arial,Times New Roman,Microsoft" w:hAnsi="Arial" w:cs="Arial"/>
          <w:color w:val="000000" w:themeColor="text1"/>
          <w:sz w:val="24"/>
          <w:szCs w:val="24"/>
        </w:rPr>
        <w:t>DRTx</w:t>
      </w:r>
      <w:r w:rsidR="009102B5">
        <w:rPr>
          <w:rFonts w:ascii="Arial" w:eastAsia="Arial,Times New Roman,Microsoft" w:hAnsi="Arial" w:cs="Arial"/>
          <w:color w:val="000000" w:themeColor="text1"/>
          <w:sz w:val="24"/>
          <w:szCs w:val="24"/>
        </w:rPr>
        <w:t xml:space="preserve"> observed many employees who had evident abili</w:t>
      </w:r>
      <w:r w:rsidR="00557502">
        <w:rPr>
          <w:rFonts w:ascii="Arial" w:eastAsia="Arial,Times New Roman,Microsoft" w:hAnsi="Arial" w:cs="Arial"/>
          <w:color w:val="000000" w:themeColor="text1"/>
          <w:sz w:val="24"/>
          <w:szCs w:val="24"/>
        </w:rPr>
        <w:t xml:space="preserve">ties to work in the community. </w:t>
      </w:r>
      <w:r w:rsidR="009102B5">
        <w:rPr>
          <w:rFonts w:ascii="Arial" w:eastAsia="Arial,Times New Roman,Microsoft" w:hAnsi="Arial" w:cs="Arial"/>
          <w:color w:val="000000" w:themeColor="text1"/>
          <w:sz w:val="24"/>
          <w:szCs w:val="24"/>
        </w:rPr>
        <w:t xml:space="preserve">Many had worked in the </w:t>
      </w:r>
      <w:r w:rsidR="00557502">
        <w:rPr>
          <w:rFonts w:ascii="Arial" w:eastAsia="Arial,Times New Roman,Microsoft" w:hAnsi="Arial" w:cs="Arial"/>
          <w:color w:val="000000" w:themeColor="text1"/>
          <w:sz w:val="24"/>
          <w:szCs w:val="24"/>
        </w:rPr>
        <w:t xml:space="preserve">community in the past. Given that sheltered workshops are supposed to provide proper training and experience, one would expect that employees would be moving out of workshops more frequently. This is especially true </w:t>
      </w:r>
      <w:r>
        <w:rPr>
          <w:rFonts w:ascii="Arial" w:eastAsia="Arial,Times New Roman,Microsoft" w:hAnsi="Arial" w:cs="Arial"/>
          <w:color w:val="000000" w:themeColor="text1"/>
          <w:sz w:val="24"/>
          <w:szCs w:val="24"/>
        </w:rPr>
        <w:t>given the number of employees</w:t>
      </w:r>
      <w:r w:rsidR="00557502">
        <w:rPr>
          <w:rFonts w:ascii="Arial" w:eastAsia="Arial,Times New Roman,Microsoft" w:hAnsi="Arial" w:cs="Arial"/>
          <w:color w:val="000000" w:themeColor="text1"/>
          <w:sz w:val="24"/>
          <w:szCs w:val="24"/>
        </w:rPr>
        <w:t xml:space="preserve"> encountered who were very high-functioning and motivated to work elsewhere.  </w:t>
      </w:r>
    </w:p>
    <w:p w14:paraId="52D919D6" w14:textId="77777777" w:rsidR="002C4827" w:rsidRDefault="002C4827" w:rsidP="001C3CFC">
      <w:pPr>
        <w:jc w:val="both"/>
        <w:rPr>
          <w:rFonts w:ascii="Arial" w:eastAsia="Arial,Times New Roman,Microsoft" w:hAnsi="Arial" w:cs="Arial"/>
          <w:color w:val="000000" w:themeColor="text1"/>
          <w:sz w:val="24"/>
          <w:szCs w:val="24"/>
        </w:rPr>
      </w:pPr>
    </w:p>
    <w:p w14:paraId="6DC109CB" w14:textId="77777777" w:rsidR="002C4827" w:rsidRDefault="002C4827" w:rsidP="001C3CFC">
      <w:pPr>
        <w:jc w:val="both"/>
        <w:rPr>
          <w:rFonts w:ascii="Arial" w:eastAsia="Arial,Times New Roman,Microsoft" w:hAnsi="Arial" w:cs="Arial"/>
          <w:color w:val="000000" w:themeColor="text1"/>
          <w:sz w:val="24"/>
          <w:szCs w:val="24"/>
        </w:rPr>
      </w:pPr>
    </w:p>
    <w:p w14:paraId="21A1B5E5" w14:textId="77777777" w:rsidR="002C4827" w:rsidRDefault="002C4827" w:rsidP="001C3CFC">
      <w:pPr>
        <w:jc w:val="both"/>
        <w:rPr>
          <w:rFonts w:ascii="Arial" w:eastAsia="Arial,Times New Roman,Microsoft" w:hAnsi="Arial" w:cs="Arial"/>
          <w:color w:val="000000" w:themeColor="text1"/>
          <w:sz w:val="24"/>
          <w:szCs w:val="24"/>
        </w:rPr>
      </w:pPr>
    </w:p>
    <w:p w14:paraId="53CBE37D" w14:textId="77777777" w:rsidR="002C4827" w:rsidRDefault="002C4827" w:rsidP="001C3CFC">
      <w:pPr>
        <w:jc w:val="both"/>
        <w:rPr>
          <w:rFonts w:ascii="Arial" w:eastAsia="Arial,Times New Roman,Microsoft" w:hAnsi="Arial" w:cs="Arial"/>
          <w:color w:val="000000" w:themeColor="text1"/>
          <w:sz w:val="24"/>
          <w:szCs w:val="24"/>
        </w:rPr>
      </w:pPr>
    </w:p>
    <w:p w14:paraId="4FE30F52" w14:textId="77777777" w:rsidR="002C4827" w:rsidRDefault="002C4827" w:rsidP="001C3CFC">
      <w:pPr>
        <w:jc w:val="both"/>
        <w:rPr>
          <w:rFonts w:ascii="Arial" w:eastAsia="Arial,Times New Roman,Microsoft" w:hAnsi="Arial" w:cs="Arial"/>
          <w:color w:val="000000" w:themeColor="text1"/>
          <w:sz w:val="24"/>
          <w:szCs w:val="24"/>
        </w:rPr>
      </w:pPr>
      <w:r>
        <w:rPr>
          <w:rFonts w:ascii="Arial" w:hAnsi="Arial" w:cs="Arial"/>
          <w:noProof/>
          <w:sz w:val="24"/>
          <w:szCs w:val="24"/>
        </w:rPr>
        <mc:AlternateContent>
          <mc:Choice Requires="wps">
            <w:drawing>
              <wp:anchor distT="91440" distB="91440" distL="91440" distR="0" simplePos="0" relativeHeight="251661824" behindDoc="1" locked="0" layoutInCell="1" allowOverlap="1" wp14:anchorId="1E2B39BB" wp14:editId="7B527500">
                <wp:simplePos x="0" y="0"/>
                <wp:positionH relativeFrom="margin">
                  <wp:align>left</wp:align>
                </wp:positionH>
                <wp:positionV relativeFrom="paragraph">
                  <wp:posOffset>300990</wp:posOffset>
                </wp:positionV>
                <wp:extent cx="6016625" cy="1188720"/>
                <wp:effectExtent l="0" t="0" r="22225" b="11430"/>
                <wp:wrapSquare wrapText="bothSides"/>
                <wp:docPr id="7"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6625" cy="1188720"/>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txbx>
                        <w:txbxContent>
                          <w:p w14:paraId="4FD5FC66" w14:textId="77777777" w:rsidR="00061B12" w:rsidRPr="007730BF" w:rsidRDefault="00061B12" w:rsidP="0034441A">
                            <w:pPr>
                              <w:jc w:val="both"/>
                              <w:rPr>
                                <w:rFonts w:ascii="Arial" w:hAnsi="Arial" w:cs="Arial"/>
                                <w:i/>
                                <w:sz w:val="24"/>
                                <w:szCs w:val="24"/>
                              </w:rPr>
                            </w:pPr>
                            <w:r w:rsidRPr="009A51EA">
                              <w:rPr>
                                <w:rFonts w:ascii="Arial" w:eastAsia="Times New Roman" w:hAnsi="Arial" w:cs="Arial"/>
                                <w:i/>
                                <w:iCs/>
                                <w:sz w:val="24"/>
                                <w:szCs w:val="24"/>
                              </w:rPr>
                              <w:t>Bob</w:t>
                            </w:r>
                            <w:r>
                              <w:rPr>
                                <w:rFonts w:ascii="Arial" w:eastAsia="Times New Roman" w:hAnsi="Arial" w:cs="Arial"/>
                                <w:i/>
                                <w:iCs/>
                                <w:sz w:val="24"/>
                                <w:szCs w:val="24"/>
                              </w:rPr>
                              <w:t>*</w:t>
                            </w:r>
                            <w:r w:rsidRPr="009A51EA">
                              <w:rPr>
                                <w:rFonts w:ascii="Arial" w:eastAsia="Times New Roman" w:hAnsi="Arial" w:cs="Arial"/>
                                <w:i/>
                                <w:iCs/>
                                <w:sz w:val="24"/>
                                <w:szCs w:val="24"/>
                              </w:rPr>
                              <w:t xml:space="preserve"> </w:t>
                            </w:r>
                            <w:r>
                              <w:rPr>
                                <w:rFonts w:ascii="Arial" w:eastAsia="Times New Roman" w:hAnsi="Arial" w:cs="Arial"/>
                                <w:i/>
                                <w:iCs/>
                                <w:sz w:val="24"/>
                                <w:szCs w:val="24"/>
                              </w:rPr>
                              <w:t>is a bright, 21-year-</w:t>
                            </w:r>
                            <w:r w:rsidRPr="009A51EA">
                              <w:rPr>
                                <w:rFonts w:ascii="Arial" w:eastAsia="Times New Roman" w:hAnsi="Arial" w:cs="Arial"/>
                                <w:i/>
                                <w:iCs/>
                                <w:sz w:val="24"/>
                                <w:szCs w:val="24"/>
                              </w:rPr>
                              <w:t xml:space="preserve">old </w:t>
                            </w:r>
                            <w:r>
                              <w:rPr>
                                <w:rFonts w:ascii="Arial" w:eastAsia="Times New Roman" w:hAnsi="Arial" w:cs="Arial"/>
                                <w:i/>
                                <w:iCs/>
                                <w:sz w:val="24"/>
                                <w:szCs w:val="24"/>
                              </w:rPr>
                              <w:t>man. He graduated from high school and has taken some online courses towards a post-secondary degree. For fun he likes to play video games and hang out with friends.  He wants an “outside job,” but needs help with interviewing skills. He has never had a DARS counselor or anyone to help him with interviewing. One day he says he would like to be a park ranger.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7EC85CC" id="Rounded Rectangle 6" o:spid="_x0000_s1035" style="position:absolute;left:0;text-align:left;margin-left:0;margin-top:23.7pt;width:473.75pt;height:93.6pt;z-index:-251654656;visibility:visible;mso-wrap-style:square;mso-width-percent:0;mso-height-percent:0;mso-wrap-distance-left:7.2pt;mso-wrap-distance-top:7.2pt;mso-wrap-distance-right:0;mso-wrap-distance-bottom:7.2pt;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" fillcolor="#d8d8d8 [2732]" strokecolor="black [3200]" strokeweight="2pt">
                <v:path arrowok="t"/>
                <v:textbox>
                  <w:txbxContent>
                    <w:p w:rsidR="00061B12" w:rsidRPr="007730BF" w:rsidRDefault="00061B12" w:rsidP="0034441A">
                      <w:pPr>
                        <w:jc w:val="both"/>
                        <w:rPr>
                          <w:rFonts w:ascii="Arial" w:hAnsi="Arial" w:cs="Arial"/>
                          <w:i/>
                          <w:sz w:val="24"/>
                          <w:szCs w:val="24"/>
                        </w:rPr>
                      </w:pPr>
                      <w:r w:rsidRPr="009A51EA">
                        <w:rPr>
                          <w:rFonts w:ascii="Arial" w:eastAsia="Times New Roman" w:hAnsi="Arial" w:cs="Arial"/>
                          <w:i/>
                          <w:iCs/>
                          <w:sz w:val="24"/>
                          <w:szCs w:val="24"/>
                        </w:rPr>
                        <w:t>Bob</w:t>
                      </w:r>
                      <w:r>
                        <w:rPr>
                          <w:rFonts w:ascii="Arial" w:eastAsia="Times New Roman" w:hAnsi="Arial" w:cs="Arial"/>
                          <w:i/>
                          <w:iCs/>
                          <w:sz w:val="24"/>
                          <w:szCs w:val="24"/>
                        </w:rPr>
                        <w:t>*</w:t>
                      </w:r>
                      <w:r w:rsidRPr="009A51EA">
                        <w:rPr>
                          <w:rFonts w:ascii="Arial" w:eastAsia="Times New Roman" w:hAnsi="Arial" w:cs="Arial"/>
                          <w:i/>
                          <w:iCs/>
                          <w:sz w:val="24"/>
                          <w:szCs w:val="24"/>
                        </w:rPr>
                        <w:t xml:space="preserve"> </w:t>
                      </w:r>
                      <w:r>
                        <w:rPr>
                          <w:rFonts w:ascii="Arial" w:eastAsia="Times New Roman" w:hAnsi="Arial" w:cs="Arial"/>
                          <w:i/>
                          <w:iCs/>
                          <w:sz w:val="24"/>
                          <w:szCs w:val="24"/>
                        </w:rPr>
                        <w:t>is a bright, 21-year-</w:t>
                      </w:r>
                      <w:r w:rsidRPr="009A51EA">
                        <w:rPr>
                          <w:rFonts w:ascii="Arial" w:eastAsia="Times New Roman" w:hAnsi="Arial" w:cs="Arial"/>
                          <w:i/>
                          <w:iCs/>
                          <w:sz w:val="24"/>
                          <w:szCs w:val="24"/>
                        </w:rPr>
                        <w:t xml:space="preserve">old </w:t>
                      </w:r>
                      <w:r>
                        <w:rPr>
                          <w:rFonts w:ascii="Arial" w:eastAsia="Times New Roman" w:hAnsi="Arial" w:cs="Arial"/>
                          <w:i/>
                          <w:iCs/>
                          <w:sz w:val="24"/>
                          <w:szCs w:val="24"/>
                        </w:rPr>
                        <w:t>man. He graduated from high school and has taken some online courses towards a post-secondary degree. For fun he likes to play video games and hang out with friends.  He wants an “outside job,” but needs help with interviewing skills. He has never had a DARS counselor or anyone to help him with interviewing. One day he says he would like to be a park ranger.</w:t>
                      </w:r>
                    </w:p>
                  </w:txbxContent>
                </v:textbox>
                <w10:wrap type="square" anchorx="margin"/>
              </v:roundrect>
            </w:pict>
          </mc:Fallback>
        </mc:AlternateContent>
      </w:r>
    </w:p>
    <w:p w14:paraId="54CF9F9E" w14:textId="77777777" w:rsidR="002C4827" w:rsidRPr="00941E4C" w:rsidRDefault="002C4827" w:rsidP="001C3CFC">
      <w:pPr>
        <w:jc w:val="both"/>
        <w:rPr>
          <w:rFonts w:ascii="Arial" w:hAnsi="Arial" w:cs="Arial"/>
          <w:bCs/>
          <w:sz w:val="24"/>
          <w:szCs w:val="24"/>
        </w:rPr>
      </w:pPr>
    </w:p>
    <w:p w14:paraId="3C2B60A4" w14:textId="77777777" w:rsidR="002415CA" w:rsidRPr="00F947B0" w:rsidRDefault="00DE7D42" w:rsidP="001C3CFC">
      <w:pPr>
        <w:pStyle w:val="ListParagraph"/>
        <w:numPr>
          <w:ilvl w:val="0"/>
          <w:numId w:val="18"/>
        </w:numPr>
        <w:jc w:val="both"/>
        <w:rPr>
          <w:rFonts w:ascii="Arial" w:eastAsia="Arial" w:hAnsi="Arial" w:cs="Arial"/>
          <w:b/>
          <w:bCs/>
          <w:i/>
          <w:iCs/>
          <w:sz w:val="28"/>
          <w:szCs w:val="24"/>
        </w:rPr>
      </w:pPr>
      <w:r w:rsidRPr="00DE7D42">
        <w:rPr>
          <w:rFonts w:ascii="Arial" w:eastAsia="Arial,Times New Roman" w:hAnsi="Arial" w:cs="Arial"/>
          <w:b/>
          <w:bCs/>
          <w:i/>
          <w:iCs/>
          <w:sz w:val="28"/>
          <w:szCs w:val="24"/>
        </w:rPr>
        <w:t>Texas</w:t>
      </w:r>
      <w:r w:rsidR="000A7BEC">
        <w:rPr>
          <w:rFonts w:ascii="Arial" w:eastAsia="Arial,Times New Roman" w:hAnsi="Arial" w:cs="Arial"/>
          <w:b/>
          <w:bCs/>
          <w:i/>
          <w:iCs/>
          <w:sz w:val="28"/>
          <w:szCs w:val="24"/>
        </w:rPr>
        <w:t xml:space="preserve"> state vocational rehabilitative</w:t>
      </w:r>
      <w:r w:rsidRPr="00DE7D42">
        <w:rPr>
          <w:rFonts w:ascii="Arial" w:eastAsia="Arial,Times New Roman" w:hAnsi="Arial" w:cs="Arial"/>
          <w:b/>
          <w:bCs/>
          <w:i/>
          <w:iCs/>
          <w:sz w:val="28"/>
          <w:szCs w:val="24"/>
        </w:rPr>
        <w:t xml:space="preserve"> services are not providing vocational services to Texans with disabilities leaving many individuals stuck in workshop settings</w:t>
      </w:r>
      <w:r w:rsidR="06CFF148" w:rsidRPr="00F947B0">
        <w:rPr>
          <w:rFonts w:ascii="Arial" w:eastAsia="Arial,Times New Roman" w:hAnsi="Arial" w:cs="Arial"/>
          <w:b/>
          <w:bCs/>
          <w:i/>
          <w:iCs/>
          <w:sz w:val="28"/>
          <w:szCs w:val="24"/>
        </w:rPr>
        <w:t>.</w:t>
      </w:r>
    </w:p>
    <w:p w14:paraId="67275129" w14:textId="77777777" w:rsidR="002415CA" w:rsidRPr="00035C4A" w:rsidRDefault="002415CA" w:rsidP="001C3CFC">
      <w:pPr>
        <w:jc w:val="both"/>
        <w:rPr>
          <w:rFonts w:ascii="Arial" w:hAnsi="Arial" w:cs="Arial"/>
          <w:b/>
          <w:sz w:val="24"/>
          <w:szCs w:val="24"/>
        </w:rPr>
      </w:pPr>
    </w:p>
    <w:p w14:paraId="6A618D13" w14:textId="77777777" w:rsidR="002415CA" w:rsidRDefault="06CFF148" w:rsidP="001C3CFC">
      <w:pPr>
        <w:jc w:val="both"/>
        <w:rPr>
          <w:rFonts w:ascii="Arial" w:eastAsia="Arial,Times New Roman" w:hAnsi="Arial" w:cs="Arial"/>
          <w:sz w:val="24"/>
          <w:szCs w:val="24"/>
        </w:rPr>
      </w:pPr>
      <w:r w:rsidRPr="00035C4A">
        <w:rPr>
          <w:rFonts w:ascii="Arial" w:eastAsia="Arial,Times New Roman" w:hAnsi="Arial" w:cs="Arial"/>
          <w:sz w:val="24"/>
          <w:szCs w:val="24"/>
        </w:rPr>
        <w:t>Only 19 percent of all the individuals interviewed had</w:t>
      </w:r>
      <w:r w:rsidR="00CD2B13">
        <w:rPr>
          <w:rFonts w:ascii="Arial" w:eastAsia="Arial,Times New Roman" w:hAnsi="Arial" w:cs="Arial"/>
          <w:sz w:val="24"/>
          <w:szCs w:val="24"/>
        </w:rPr>
        <w:t>,</w:t>
      </w:r>
      <w:r w:rsidRPr="00035C4A">
        <w:rPr>
          <w:rFonts w:ascii="Arial" w:eastAsia="Arial,Times New Roman" w:hAnsi="Arial" w:cs="Arial"/>
          <w:sz w:val="24"/>
          <w:szCs w:val="24"/>
        </w:rPr>
        <w:t xml:space="preserve"> or had previously had</w:t>
      </w:r>
      <w:r w:rsidR="00CD2B13">
        <w:rPr>
          <w:rFonts w:ascii="Arial" w:eastAsia="Arial,Times New Roman" w:hAnsi="Arial" w:cs="Arial"/>
          <w:sz w:val="24"/>
          <w:szCs w:val="24"/>
        </w:rPr>
        <w:t>,</w:t>
      </w:r>
      <w:r w:rsidRPr="00035C4A">
        <w:rPr>
          <w:rFonts w:ascii="Arial" w:eastAsia="Arial,Times New Roman" w:hAnsi="Arial" w:cs="Arial"/>
          <w:sz w:val="24"/>
          <w:szCs w:val="24"/>
        </w:rPr>
        <w:t xml:space="preserve"> a DARS counselor. In addition, 15 percent of the agency representatives explained</w:t>
      </w:r>
      <w:r w:rsidR="00CD2B13">
        <w:rPr>
          <w:rFonts w:ascii="Arial" w:eastAsia="Arial,Times New Roman" w:hAnsi="Arial" w:cs="Arial"/>
          <w:sz w:val="24"/>
          <w:szCs w:val="24"/>
        </w:rPr>
        <w:t xml:space="preserve"> that</w:t>
      </w:r>
      <w:r w:rsidRPr="00035C4A">
        <w:rPr>
          <w:rFonts w:ascii="Arial" w:eastAsia="Arial,Times New Roman" w:hAnsi="Arial" w:cs="Arial"/>
          <w:sz w:val="24"/>
          <w:szCs w:val="24"/>
        </w:rPr>
        <w:t xml:space="preserve"> they had only limited success in clients receiving vocational services through DARS. These agency representatives had contacted DARS but never received a response or </w:t>
      </w:r>
      <w:r w:rsidR="00CD2B13">
        <w:rPr>
          <w:rFonts w:ascii="Arial" w:eastAsia="Arial,Times New Roman" w:hAnsi="Arial" w:cs="Arial"/>
          <w:sz w:val="24"/>
          <w:szCs w:val="24"/>
        </w:rPr>
        <w:t xml:space="preserve">any </w:t>
      </w:r>
      <w:r w:rsidRPr="00035C4A">
        <w:rPr>
          <w:rFonts w:ascii="Arial" w:eastAsia="Arial,Times New Roman" w:hAnsi="Arial" w:cs="Arial"/>
          <w:sz w:val="24"/>
          <w:szCs w:val="24"/>
        </w:rPr>
        <w:t>meaningful as</w:t>
      </w:r>
      <w:r w:rsidR="000447DA">
        <w:rPr>
          <w:rFonts w:ascii="Arial" w:eastAsia="Arial,Times New Roman" w:hAnsi="Arial" w:cs="Arial"/>
          <w:sz w:val="24"/>
          <w:szCs w:val="24"/>
        </w:rPr>
        <w:t>sistance from DARS</w:t>
      </w:r>
      <w:r w:rsidR="00F82279">
        <w:rPr>
          <w:rFonts w:ascii="Arial" w:eastAsia="Arial,Times New Roman" w:hAnsi="Arial" w:cs="Arial"/>
          <w:sz w:val="24"/>
          <w:szCs w:val="24"/>
        </w:rPr>
        <w:t xml:space="preserve"> for their employees. Seventy five</w:t>
      </w:r>
      <w:r w:rsidRPr="00035C4A">
        <w:rPr>
          <w:rFonts w:ascii="Arial" w:eastAsia="Arial,Times New Roman" w:hAnsi="Arial" w:cs="Arial"/>
          <w:sz w:val="24"/>
          <w:szCs w:val="24"/>
        </w:rPr>
        <w:t xml:space="preserve"> percent of the agencies reported that they refer individuals to DARS for employment services, but few of the individuals surveyed currently</w:t>
      </w:r>
      <w:r w:rsidR="00F82279">
        <w:rPr>
          <w:rFonts w:ascii="Arial" w:eastAsia="Arial,Times New Roman" w:hAnsi="Arial" w:cs="Arial"/>
          <w:sz w:val="24"/>
          <w:szCs w:val="24"/>
        </w:rPr>
        <w:t xml:space="preserve"> had a DARS counselor. Forty</w:t>
      </w:r>
      <w:r w:rsidRPr="00035C4A">
        <w:rPr>
          <w:rFonts w:ascii="Arial" w:eastAsia="Arial,Times New Roman" w:hAnsi="Arial" w:cs="Arial"/>
          <w:sz w:val="24"/>
          <w:szCs w:val="24"/>
        </w:rPr>
        <w:t xml:space="preserve"> percent of the individuals interview</w:t>
      </w:r>
      <w:r w:rsidR="00F82279">
        <w:rPr>
          <w:rFonts w:ascii="Arial" w:eastAsia="Arial,Times New Roman" w:hAnsi="Arial" w:cs="Arial"/>
          <w:sz w:val="24"/>
          <w:szCs w:val="24"/>
        </w:rPr>
        <w:t>ed</w:t>
      </w:r>
      <w:r w:rsidRPr="00035C4A">
        <w:rPr>
          <w:rFonts w:ascii="Arial" w:eastAsia="Arial,Times New Roman" w:hAnsi="Arial" w:cs="Arial"/>
          <w:sz w:val="24"/>
          <w:szCs w:val="24"/>
        </w:rPr>
        <w:t xml:space="preserve"> told us they were currently looking for other work on their own.</w:t>
      </w:r>
    </w:p>
    <w:p w14:paraId="3B6E036B" w14:textId="77777777" w:rsidR="00941E4C" w:rsidRDefault="00941E4C" w:rsidP="001C3CFC">
      <w:pPr>
        <w:jc w:val="both"/>
        <w:rPr>
          <w:rFonts w:ascii="Arial" w:eastAsia="Arial,Times New Roman" w:hAnsi="Arial" w:cs="Arial"/>
          <w:sz w:val="24"/>
          <w:szCs w:val="24"/>
        </w:rPr>
      </w:pPr>
    </w:p>
    <w:p w14:paraId="068600D5" w14:textId="77777777" w:rsidR="002415CA" w:rsidRPr="00035C4A" w:rsidRDefault="006C7A55" w:rsidP="001C3CFC">
      <w:pPr>
        <w:jc w:val="both"/>
        <w:rPr>
          <w:rFonts w:ascii="Arial" w:eastAsia="Times New Roman" w:hAnsi="Arial" w:cs="Arial"/>
          <w:sz w:val="24"/>
          <w:szCs w:val="24"/>
        </w:rPr>
      </w:pPr>
      <w:r>
        <w:rPr>
          <w:rFonts w:ascii="Arial" w:hAnsi="Arial" w:cs="Arial"/>
          <w:noProof/>
          <w:sz w:val="24"/>
          <w:szCs w:val="24"/>
        </w:rPr>
        <mc:AlternateContent>
          <mc:Choice Requires="wps">
            <w:drawing>
              <wp:anchor distT="0" distB="91440" distL="114300" distR="114300" simplePos="0" relativeHeight="251662848" behindDoc="0" locked="0" layoutInCell="1" allowOverlap="1" wp14:anchorId="255F7870" wp14:editId="5A9C28D8">
                <wp:simplePos x="0" y="0"/>
                <wp:positionH relativeFrom="margin">
                  <wp:align>left</wp:align>
                </wp:positionH>
                <wp:positionV relativeFrom="paragraph">
                  <wp:posOffset>1364615</wp:posOffset>
                </wp:positionV>
                <wp:extent cx="6016752" cy="1490472"/>
                <wp:effectExtent l="0" t="0" r="22225" b="14605"/>
                <wp:wrapSquare wrapText="bothSides"/>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6752" cy="1490472"/>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txbx>
                        <w:txbxContent>
                          <w:p w14:paraId="505CCF09" w14:textId="77777777" w:rsidR="00061B12" w:rsidRPr="00CB35A4" w:rsidRDefault="001A261B" w:rsidP="0034441A">
                            <w:pPr>
                              <w:jc w:val="both"/>
                              <w:rPr>
                                <w:rFonts w:ascii="Arial" w:eastAsia="Times New Roman" w:hAnsi="Arial" w:cs="Arial"/>
                                <w:i/>
                                <w:iCs/>
                                <w:sz w:val="24"/>
                                <w:szCs w:val="24"/>
                              </w:rPr>
                            </w:pPr>
                            <w:r>
                              <w:rPr>
                                <w:rFonts w:ascii="Arial" w:eastAsia="Times New Roman" w:hAnsi="Arial" w:cs="Arial"/>
                                <w:i/>
                                <w:iCs/>
                                <w:sz w:val="24"/>
                                <w:szCs w:val="24"/>
                              </w:rPr>
                              <w:t>Joe</w:t>
                            </w:r>
                            <w:r w:rsidR="00061B12">
                              <w:rPr>
                                <w:rFonts w:ascii="Arial" w:eastAsia="Times New Roman" w:hAnsi="Arial" w:cs="Arial"/>
                                <w:i/>
                                <w:iCs/>
                                <w:sz w:val="24"/>
                                <w:szCs w:val="24"/>
                              </w:rPr>
                              <w:t xml:space="preserve">* is 21 years </w:t>
                            </w:r>
                            <w:r w:rsidR="00061B12" w:rsidRPr="003B12F9">
                              <w:rPr>
                                <w:rFonts w:ascii="Arial" w:eastAsia="Times New Roman" w:hAnsi="Arial" w:cs="Arial"/>
                                <w:i/>
                                <w:iCs/>
                                <w:sz w:val="24"/>
                                <w:szCs w:val="24"/>
                              </w:rPr>
                              <w:t xml:space="preserve">old and </w:t>
                            </w:r>
                            <w:r w:rsidR="00061B12">
                              <w:rPr>
                                <w:rFonts w:ascii="Arial" w:eastAsia="Times New Roman" w:hAnsi="Arial" w:cs="Arial"/>
                                <w:i/>
                                <w:iCs/>
                                <w:sz w:val="24"/>
                                <w:szCs w:val="24"/>
                              </w:rPr>
                              <w:t>recent</w:t>
                            </w:r>
                            <w:r>
                              <w:rPr>
                                <w:rFonts w:ascii="Arial" w:eastAsia="Times New Roman" w:hAnsi="Arial" w:cs="Arial"/>
                                <w:i/>
                                <w:iCs/>
                                <w:sz w:val="24"/>
                                <w:szCs w:val="24"/>
                              </w:rPr>
                              <w:t>ly graduated from high school. H</w:t>
                            </w:r>
                            <w:r w:rsidR="00061B12">
                              <w:rPr>
                                <w:rFonts w:ascii="Arial" w:eastAsia="Times New Roman" w:hAnsi="Arial" w:cs="Arial"/>
                                <w:i/>
                                <w:iCs/>
                                <w:sz w:val="24"/>
                                <w:szCs w:val="24"/>
                              </w:rPr>
                              <w:t xml:space="preserve">e is </w:t>
                            </w:r>
                            <w:r>
                              <w:rPr>
                                <w:rFonts w:ascii="Arial" w:eastAsia="Times New Roman" w:hAnsi="Arial" w:cs="Arial"/>
                                <w:i/>
                                <w:iCs/>
                                <w:sz w:val="24"/>
                                <w:szCs w:val="24"/>
                              </w:rPr>
                              <w:t>not happy at his workshop placement. He</w:t>
                            </w:r>
                            <w:r w:rsidR="00061B12" w:rsidRPr="003B12F9">
                              <w:rPr>
                                <w:rFonts w:ascii="Arial" w:eastAsia="Times New Roman" w:hAnsi="Arial" w:cs="Arial"/>
                                <w:i/>
                                <w:iCs/>
                                <w:sz w:val="24"/>
                                <w:szCs w:val="24"/>
                              </w:rPr>
                              <w:t xml:space="preserve"> would prefer to be in the integrated workforce</w:t>
                            </w:r>
                            <w:r>
                              <w:rPr>
                                <w:rFonts w:ascii="Arial" w:eastAsia="Times New Roman" w:hAnsi="Arial" w:cs="Arial"/>
                                <w:i/>
                                <w:iCs/>
                                <w:sz w:val="24"/>
                                <w:szCs w:val="24"/>
                              </w:rPr>
                              <w:t xml:space="preserve">, but </w:t>
                            </w:r>
                            <w:r w:rsidR="00061B12">
                              <w:rPr>
                                <w:rFonts w:ascii="Arial" w:eastAsia="Times New Roman" w:hAnsi="Arial" w:cs="Arial"/>
                                <w:i/>
                                <w:iCs/>
                                <w:sz w:val="24"/>
                                <w:szCs w:val="24"/>
                              </w:rPr>
                              <w:t>he ended up at the workshop right after high school</w:t>
                            </w:r>
                            <w:r w:rsidR="00061B12" w:rsidRPr="003B12F9">
                              <w:rPr>
                                <w:rFonts w:ascii="Arial" w:eastAsia="Times New Roman" w:hAnsi="Arial" w:cs="Arial"/>
                                <w:i/>
                                <w:iCs/>
                                <w:sz w:val="24"/>
                                <w:szCs w:val="24"/>
                              </w:rPr>
                              <w:t xml:space="preserve">. </w:t>
                            </w:r>
                            <w:r>
                              <w:rPr>
                                <w:rFonts w:ascii="Arial" w:eastAsia="Times New Roman" w:hAnsi="Arial" w:cs="Arial"/>
                                <w:i/>
                                <w:iCs/>
                                <w:sz w:val="24"/>
                                <w:szCs w:val="24"/>
                              </w:rPr>
                              <w:t>H</w:t>
                            </w:r>
                            <w:r w:rsidR="00061B12">
                              <w:rPr>
                                <w:rFonts w:ascii="Arial" w:eastAsia="Times New Roman" w:hAnsi="Arial" w:cs="Arial"/>
                                <w:i/>
                                <w:iCs/>
                                <w:sz w:val="24"/>
                                <w:szCs w:val="24"/>
                              </w:rPr>
                              <w:t>e has ne</w:t>
                            </w:r>
                            <w:r>
                              <w:rPr>
                                <w:rFonts w:ascii="Arial" w:eastAsia="Times New Roman" w:hAnsi="Arial" w:cs="Arial"/>
                                <w:i/>
                                <w:iCs/>
                                <w:sz w:val="24"/>
                                <w:szCs w:val="24"/>
                              </w:rPr>
                              <w:t>ver worked with DARS to help him</w:t>
                            </w:r>
                            <w:r w:rsidR="00061B12">
                              <w:rPr>
                                <w:rFonts w:ascii="Arial" w:eastAsia="Times New Roman" w:hAnsi="Arial" w:cs="Arial"/>
                                <w:i/>
                                <w:iCs/>
                                <w:sz w:val="24"/>
                                <w:szCs w:val="24"/>
                              </w:rPr>
                              <w:t xml:space="preserve"> find integr</w:t>
                            </w:r>
                            <w:r>
                              <w:rPr>
                                <w:rFonts w:ascii="Arial" w:eastAsia="Times New Roman" w:hAnsi="Arial" w:cs="Arial"/>
                                <w:i/>
                                <w:iCs/>
                                <w:sz w:val="24"/>
                                <w:szCs w:val="24"/>
                              </w:rPr>
                              <w:t xml:space="preserve">ated competitive employment. Joe is discouraged because </w:t>
                            </w:r>
                            <w:r w:rsidR="00061B12">
                              <w:rPr>
                                <w:rFonts w:ascii="Arial" w:eastAsia="Times New Roman" w:hAnsi="Arial" w:cs="Arial"/>
                                <w:i/>
                                <w:iCs/>
                                <w:sz w:val="24"/>
                                <w:szCs w:val="24"/>
                              </w:rPr>
                              <w:t xml:space="preserve">he has not learned any job skills at the workshop. The </w:t>
                            </w:r>
                            <w:r>
                              <w:rPr>
                                <w:rFonts w:ascii="Arial" w:eastAsia="Times New Roman" w:hAnsi="Arial" w:cs="Arial"/>
                                <w:i/>
                                <w:iCs/>
                                <w:sz w:val="24"/>
                                <w:szCs w:val="24"/>
                              </w:rPr>
                              <w:t>workshop provider told him</w:t>
                            </w:r>
                            <w:r w:rsidR="00061B12">
                              <w:rPr>
                                <w:rFonts w:ascii="Arial" w:eastAsia="Times New Roman" w:hAnsi="Arial" w:cs="Arial"/>
                                <w:i/>
                                <w:iCs/>
                                <w:sz w:val="24"/>
                                <w:szCs w:val="24"/>
                              </w:rPr>
                              <w:t xml:space="preserve"> they h</w:t>
                            </w:r>
                            <w:r>
                              <w:rPr>
                                <w:rFonts w:ascii="Arial" w:eastAsia="Times New Roman" w:hAnsi="Arial" w:cs="Arial"/>
                                <w:i/>
                                <w:iCs/>
                                <w:sz w:val="24"/>
                                <w:szCs w:val="24"/>
                              </w:rPr>
                              <w:t xml:space="preserve">ave a book on workforce skills </w:t>
                            </w:r>
                            <w:r w:rsidR="00061B12">
                              <w:rPr>
                                <w:rFonts w:ascii="Arial" w:eastAsia="Times New Roman" w:hAnsi="Arial" w:cs="Arial"/>
                                <w:i/>
                                <w:iCs/>
                                <w:sz w:val="24"/>
                                <w:szCs w:val="24"/>
                              </w:rPr>
                              <w:t>he cou</w:t>
                            </w:r>
                            <w:r>
                              <w:rPr>
                                <w:rFonts w:ascii="Arial" w:eastAsia="Times New Roman" w:hAnsi="Arial" w:cs="Arial"/>
                                <w:i/>
                                <w:iCs/>
                                <w:sz w:val="24"/>
                                <w:szCs w:val="24"/>
                              </w:rPr>
                              <w:t>ld look through, but offered him</w:t>
                            </w:r>
                            <w:r w:rsidR="00061B12">
                              <w:rPr>
                                <w:rFonts w:ascii="Arial" w:eastAsia="Times New Roman" w:hAnsi="Arial" w:cs="Arial"/>
                                <w:i/>
                                <w:iCs/>
                                <w:sz w:val="24"/>
                                <w:szCs w:val="24"/>
                              </w:rPr>
                              <w:t xml:space="preserve"> no help or training beyond that. </w:t>
                            </w:r>
                            <w:r w:rsidR="00061B12" w:rsidRPr="00CB35A4">
                              <w:rPr>
                                <w:rFonts w:ascii="Arial" w:eastAsia="Times New Roman" w:hAnsi="Arial" w:cs="Arial"/>
                                <w:i/>
                                <w:iCs/>
                                <w:sz w:val="24"/>
                                <w:szCs w:val="24"/>
                              </w:rPr>
                              <w:t xml:space="preserve"> </w:t>
                            </w:r>
                          </w:p>
                          <w:p w14:paraId="137F5F5E" w14:textId="77777777" w:rsidR="00061B12" w:rsidRPr="007730BF" w:rsidRDefault="00061B12" w:rsidP="003B12F9">
                            <w:pPr>
                              <w:rPr>
                                <w:rFonts w:ascii="Arial" w:hAnsi="Arial" w:cs="Arial"/>
                                <w: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AED0869" id="Rounded Rectangle 8" o:spid="_x0000_s1036" style="position:absolute;left:0;text-align:left;margin-left:0;margin-top:107.45pt;width:473.75pt;height:117.35pt;z-index:251662848;visibility:visible;mso-wrap-style:square;mso-width-percent:0;mso-height-percent:0;mso-wrap-distance-left:9pt;mso-wrap-distance-top:0;mso-wrap-distance-right:9pt;mso-wrap-distance-bottom:7.2pt;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" fillcolor="#d8d8d8 [2732]" strokecolor="black [3200]" strokeweight="2pt">
                <v:path arrowok="t"/>
                <v:textbox>
                  <w:txbxContent>
                    <w:p w:rsidR="00061B12" w:rsidRPr="00CB35A4" w:rsidRDefault="001A261B" w:rsidP="0034441A">
                      <w:pPr>
                        <w:jc w:val="both"/>
                        <w:rPr>
                          <w:rFonts w:ascii="Arial" w:eastAsia="Times New Roman" w:hAnsi="Arial" w:cs="Arial"/>
                          <w:i/>
                          <w:iCs/>
                          <w:sz w:val="24"/>
                          <w:szCs w:val="24"/>
                        </w:rPr>
                      </w:pPr>
                      <w:r>
                        <w:rPr>
                          <w:rFonts w:ascii="Arial" w:eastAsia="Times New Roman" w:hAnsi="Arial" w:cs="Arial"/>
                          <w:i/>
                          <w:iCs/>
                          <w:sz w:val="24"/>
                          <w:szCs w:val="24"/>
                        </w:rPr>
                        <w:t>Joe</w:t>
                      </w:r>
                      <w:r w:rsidR="00061B12">
                        <w:rPr>
                          <w:rFonts w:ascii="Arial" w:eastAsia="Times New Roman" w:hAnsi="Arial" w:cs="Arial"/>
                          <w:i/>
                          <w:iCs/>
                          <w:sz w:val="24"/>
                          <w:szCs w:val="24"/>
                        </w:rPr>
                        <w:t xml:space="preserve">* is 21 years </w:t>
                      </w:r>
                      <w:r w:rsidR="00061B12" w:rsidRPr="003B12F9">
                        <w:rPr>
                          <w:rFonts w:ascii="Arial" w:eastAsia="Times New Roman" w:hAnsi="Arial" w:cs="Arial"/>
                          <w:i/>
                          <w:iCs/>
                          <w:sz w:val="24"/>
                          <w:szCs w:val="24"/>
                        </w:rPr>
                        <w:t xml:space="preserve">old and </w:t>
                      </w:r>
                      <w:r w:rsidR="00061B12">
                        <w:rPr>
                          <w:rFonts w:ascii="Arial" w:eastAsia="Times New Roman" w:hAnsi="Arial" w:cs="Arial"/>
                          <w:i/>
                          <w:iCs/>
                          <w:sz w:val="24"/>
                          <w:szCs w:val="24"/>
                        </w:rPr>
                        <w:t>recent</w:t>
                      </w:r>
                      <w:r>
                        <w:rPr>
                          <w:rFonts w:ascii="Arial" w:eastAsia="Times New Roman" w:hAnsi="Arial" w:cs="Arial"/>
                          <w:i/>
                          <w:iCs/>
                          <w:sz w:val="24"/>
                          <w:szCs w:val="24"/>
                        </w:rPr>
                        <w:t>ly graduated from high school. H</w:t>
                      </w:r>
                      <w:r w:rsidR="00061B12">
                        <w:rPr>
                          <w:rFonts w:ascii="Arial" w:eastAsia="Times New Roman" w:hAnsi="Arial" w:cs="Arial"/>
                          <w:i/>
                          <w:iCs/>
                          <w:sz w:val="24"/>
                          <w:szCs w:val="24"/>
                        </w:rPr>
                        <w:t xml:space="preserve">e is </w:t>
                      </w:r>
                      <w:r>
                        <w:rPr>
                          <w:rFonts w:ascii="Arial" w:eastAsia="Times New Roman" w:hAnsi="Arial" w:cs="Arial"/>
                          <w:i/>
                          <w:iCs/>
                          <w:sz w:val="24"/>
                          <w:szCs w:val="24"/>
                        </w:rPr>
                        <w:t>not happy at his workshop placement. He</w:t>
                      </w:r>
                      <w:r w:rsidR="00061B12" w:rsidRPr="003B12F9">
                        <w:rPr>
                          <w:rFonts w:ascii="Arial" w:eastAsia="Times New Roman" w:hAnsi="Arial" w:cs="Arial"/>
                          <w:i/>
                          <w:iCs/>
                          <w:sz w:val="24"/>
                          <w:szCs w:val="24"/>
                        </w:rPr>
                        <w:t xml:space="preserve"> would prefer to be in the integrated workforce</w:t>
                      </w:r>
                      <w:r>
                        <w:rPr>
                          <w:rFonts w:ascii="Arial" w:eastAsia="Times New Roman" w:hAnsi="Arial" w:cs="Arial"/>
                          <w:i/>
                          <w:iCs/>
                          <w:sz w:val="24"/>
                          <w:szCs w:val="24"/>
                        </w:rPr>
                        <w:t xml:space="preserve">, but </w:t>
                      </w:r>
                      <w:r w:rsidR="00061B12">
                        <w:rPr>
                          <w:rFonts w:ascii="Arial" w:eastAsia="Times New Roman" w:hAnsi="Arial" w:cs="Arial"/>
                          <w:i/>
                          <w:iCs/>
                          <w:sz w:val="24"/>
                          <w:szCs w:val="24"/>
                        </w:rPr>
                        <w:t>he ended up at the workshop right after high school</w:t>
                      </w:r>
                      <w:r w:rsidR="00061B12" w:rsidRPr="003B12F9">
                        <w:rPr>
                          <w:rFonts w:ascii="Arial" w:eastAsia="Times New Roman" w:hAnsi="Arial" w:cs="Arial"/>
                          <w:i/>
                          <w:iCs/>
                          <w:sz w:val="24"/>
                          <w:szCs w:val="24"/>
                        </w:rPr>
                        <w:t xml:space="preserve">. </w:t>
                      </w:r>
                      <w:r>
                        <w:rPr>
                          <w:rFonts w:ascii="Arial" w:eastAsia="Times New Roman" w:hAnsi="Arial" w:cs="Arial"/>
                          <w:i/>
                          <w:iCs/>
                          <w:sz w:val="24"/>
                          <w:szCs w:val="24"/>
                        </w:rPr>
                        <w:t>H</w:t>
                      </w:r>
                      <w:r w:rsidR="00061B12">
                        <w:rPr>
                          <w:rFonts w:ascii="Arial" w:eastAsia="Times New Roman" w:hAnsi="Arial" w:cs="Arial"/>
                          <w:i/>
                          <w:iCs/>
                          <w:sz w:val="24"/>
                          <w:szCs w:val="24"/>
                        </w:rPr>
                        <w:t>e has ne</w:t>
                      </w:r>
                      <w:r>
                        <w:rPr>
                          <w:rFonts w:ascii="Arial" w:eastAsia="Times New Roman" w:hAnsi="Arial" w:cs="Arial"/>
                          <w:i/>
                          <w:iCs/>
                          <w:sz w:val="24"/>
                          <w:szCs w:val="24"/>
                        </w:rPr>
                        <w:t>ver worked with DARS to help him</w:t>
                      </w:r>
                      <w:r w:rsidR="00061B12">
                        <w:rPr>
                          <w:rFonts w:ascii="Arial" w:eastAsia="Times New Roman" w:hAnsi="Arial" w:cs="Arial"/>
                          <w:i/>
                          <w:iCs/>
                          <w:sz w:val="24"/>
                          <w:szCs w:val="24"/>
                        </w:rPr>
                        <w:t xml:space="preserve"> find integr</w:t>
                      </w:r>
                      <w:r>
                        <w:rPr>
                          <w:rFonts w:ascii="Arial" w:eastAsia="Times New Roman" w:hAnsi="Arial" w:cs="Arial"/>
                          <w:i/>
                          <w:iCs/>
                          <w:sz w:val="24"/>
                          <w:szCs w:val="24"/>
                        </w:rPr>
                        <w:t xml:space="preserve">ated competitive employment. Joe is discouraged because </w:t>
                      </w:r>
                      <w:r w:rsidR="00061B12">
                        <w:rPr>
                          <w:rFonts w:ascii="Arial" w:eastAsia="Times New Roman" w:hAnsi="Arial" w:cs="Arial"/>
                          <w:i/>
                          <w:iCs/>
                          <w:sz w:val="24"/>
                          <w:szCs w:val="24"/>
                        </w:rPr>
                        <w:t xml:space="preserve">he has not learned any job skills at the workshop. The </w:t>
                      </w:r>
                      <w:r>
                        <w:rPr>
                          <w:rFonts w:ascii="Arial" w:eastAsia="Times New Roman" w:hAnsi="Arial" w:cs="Arial"/>
                          <w:i/>
                          <w:iCs/>
                          <w:sz w:val="24"/>
                          <w:szCs w:val="24"/>
                        </w:rPr>
                        <w:t>workshop provider told him</w:t>
                      </w:r>
                      <w:r w:rsidR="00061B12">
                        <w:rPr>
                          <w:rFonts w:ascii="Arial" w:eastAsia="Times New Roman" w:hAnsi="Arial" w:cs="Arial"/>
                          <w:i/>
                          <w:iCs/>
                          <w:sz w:val="24"/>
                          <w:szCs w:val="24"/>
                        </w:rPr>
                        <w:t xml:space="preserve"> they h</w:t>
                      </w:r>
                      <w:r>
                        <w:rPr>
                          <w:rFonts w:ascii="Arial" w:eastAsia="Times New Roman" w:hAnsi="Arial" w:cs="Arial"/>
                          <w:i/>
                          <w:iCs/>
                          <w:sz w:val="24"/>
                          <w:szCs w:val="24"/>
                        </w:rPr>
                        <w:t xml:space="preserve">ave a book on workforce skills </w:t>
                      </w:r>
                      <w:r w:rsidR="00061B12">
                        <w:rPr>
                          <w:rFonts w:ascii="Arial" w:eastAsia="Times New Roman" w:hAnsi="Arial" w:cs="Arial"/>
                          <w:i/>
                          <w:iCs/>
                          <w:sz w:val="24"/>
                          <w:szCs w:val="24"/>
                        </w:rPr>
                        <w:t>he cou</w:t>
                      </w:r>
                      <w:r>
                        <w:rPr>
                          <w:rFonts w:ascii="Arial" w:eastAsia="Times New Roman" w:hAnsi="Arial" w:cs="Arial"/>
                          <w:i/>
                          <w:iCs/>
                          <w:sz w:val="24"/>
                          <w:szCs w:val="24"/>
                        </w:rPr>
                        <w:t>ld look through, but offered him</w:t>
                      </w:r>
                      <w:r w:rsidR="00061B12">
                        <w:rPr>
                          <w:rFonts w:ascii="Arial" w:eastAsia="Times New Roman" w:hAnsi="Arial" w:cs="Arial"/>
                          <w:i/>
                          <w:iCs/>
                          <w:sz w:val="24"/>
                          <w:szCs w:val="24"/>
                        </w:rPr>
                        <w:t xml:space="preserve"> no help or training beyond that. </w:t>
                      </w:r>
                      <w:r w:rsidR="00061B12" w:rsidRPr="00CB35A4">
                        <w:rPr>
                          <w:rFonts w:ascii="Arial" w:eastAsia="Times New Roman" w:hAnsi="Arial" w:cs="Arial"/>
                          <w:i/>
                          <w:iCs/>
                          <w:sz w:val="24"/>
                          <w:szCs w:val="24"/>
                        </w:rPr>
                        <w:t xml:space="preserve"> </w:t>
                      </w:r>
                    </w:p>
                    <w:p w:rsidR="00061B12" w:rsidRPr="007730BF" w:rsidRDefault="00061B12" w:rsidP="003B12F9">
                      <w:pPr>
                        <w:rPr>
                          <w:rFonts w:ascii="Arial" w:hAnsi="Arial" w:cs="Arial"/>
                          <w:i/>
                          <w:sz w:val="24"/>
                          <w:szCs w:val="24"/>
                        </w:rPr>
                      </w:pPr>
                    </w:p>
                  </w:txbxContent>
                </v:textbox>
                <w10:wrap type="square" anchorx="margin"/>
              </v:roundrect>
            </w:pict>
          </mc:Fallback>
        </mc:AlternateContent>
      </w:r>
      <w:r w:rsidR="00687DF5">
        <w:rPr>
          <w:rFonts w:ascii="Arial" w:eastAsia="Arial,Times New Roman" w:hAnsi="Arial" w:cs="Arial"/>
          <w:sz w:val="24"/>
          <w:szCs w:val="24"/>
        </w:rPr>
        <w:t xml:space="preserve">To better understand the employment goals of workshop employees, DRTx asked all employees interviewed </w:t>
      </w:r>
      <w:r w:rsidR="06CFF148" w:rsidRPr="00035C4A">
        <w:rPr>
          <w:rFonts w:ascii="Arial" w:eastAsia="Arial,Times New Roman" w:hAnsi="Arial" w:cs="Arial"/>
          <w:sz w:val="24"/>
          <w:szCs w:val="24"/>
        </w:rPr>
        <w:t xml:space="preserve">what their “dream job” would be. Almost universally, they responded with a job that was </w:t>
      </w:r>
      <w:r w:rsidR="00F82279">
        <w:rPr>
          <w:rFonts w:ascii="Arial" w:eastAsia="Arial,Times New Roman" w:hAnsi="Arial" w:cs="Arial"/>
          <w:sz w:val="24"/>
          <w:szCs w:val="24"/>
        </w:rPr>
        <w:t xml:space="preserve">both </w:t>
      </w:r>
      <w:r w:rsidR="06CFF148" w:rsidRPr="00035C4A">
        <w:rPr>
          <w:rFonts w:ascii="Arial" w:eastAsia="Arial,Times New Roman" w:hAnsi="Arial" w:cs="Arial"/>
          <w:sz w:val="24"/>
          <w:szCs w:val="24"/>
        </w:rPr>
        <w:t>achievable</w:t>
      </w:r>
      <w:r w:rsidR="00F82279">
        <w:rPr>
          <w:rFonts w:ascii="Arial" w:eastAsia="Arial,Times New Roman" w:hAnsi="Arial" w:cs="Arial"/>
          <w:sz w:val="24"/>
          <w:szCs w:val="24"/>
        </w:rPr>
        <w:t>,</w:t>
      </w:r>
      <w:r w:rsidR="06CFF148" w:rsidRPr="00035C4A">
        <w:rPr>
          <w:rFonts w:ascii="Arial" w:eastAsia="Arial,Times New Roman" w:hAnsi="Arial" w:cs="Arial"/>
          <w:sz w:val="24"/>
          <w:szCs w:val="24"/>
        </w:rPr>
        <w:t xml:space="preserve"> and </w:t>
      </w:r>
      <w:r w:rsidR="00F82279">
        <w:rPr>
          <w:rFonts w:ascii="Arial" w:eastAsia="Arial,Times New Roman" w:hAnsi="Arial" w:cs="Arial"/>
          <w:sz w:val="24"/>
          <w:szCs w:val="24"/>
        </w:rPr>
        <w:t xml:space="preserve">available </w:t>
      </w:r>
      <w:r w:rsidR="06CFF148" w:rsidRPr="00035C4A">
        <w:rPr>
          <w:rFonts w:ascii="Arial" w:eastAsia="Arial,Times New Roman" w:hAnsi="Arial" w:cs="Arial"/>
          <w:sz w:val="24"/>
          <w:szCs w:val="24"/>
        </w:rPr>
        <w:t xml:space="preserve">in the community. The majority dreamt </w:t>
      </w:r>
      <w:r w:rsidR="00F82279">
        <w:rPr>
          <w:rFonts w:ascii="Arial" w:eastAsia="Arial,Times New Roman" w:hAnsi="Arial" w:cs="Arial"/>
          <w:sz w:val="24"/>
          <w:szCs w:val="24"/>
        </w:rPr>
        <w:t>of attainable positions such as</w:t>
      </w:r>
      <w:r w:rsidR="06CFF148" w:rsidRPr="00035C4A">
        <w:rPr>
          <w:rFonts w:ascii="Arial" w:eastAsia="Arial,Times New Roman" w:hAnsi="Arial" w:cs="Arial"/>
          <w:sz w:val="24"/>
          <w:szCs w:val="24"/>
        </w:rPr>
        <w:t xml:space="preserve"> working at McDonald</w:t>
      </w:r>
      <w:r w:rsidR="00687DF5">
        <w:rPr>
          <w:rFonts w:ascii="Arial" w:eastAsia="Arial,Times New Roman" w:hAnsi="Arial" w:cs="Arial"/>
          <w:sz w:val="24"/>
          <w:szCs w:val="24"/>
        </w:rPr>
        <w:t>’</w:t>
      </w:r>
      <w:r w:rsidR="06CFF148" w:rsidRPr="00035C4A">
        <w:rPr>
          <w:rFonts w:ascii="Arial" w:eastAsia="Arial,Times New Roman" w:hAnsi="Arial" w:cs="Arial"/>
          <w:sz w:val="24"/>
          <w:szCs w:val="24"/>
        </w:rPr>
        <w:t xml:space="preserve">s, </w:t>
      </w:r>
      <w:r w:rsidR="000447DA">
        <w:rPr>
          <w:rFonts w:ascii="Arial" w:eastAsia="Arial,Times New Roman" w:hAnsi="Arial" w:cs="Arial"/>
          <w:sz w:val="24"/>
          <w:szCs w:val="24"/>
        </w:rPr>
        <w:t>H-E-</w:t>
      </w:r>
      <w:r w:rsidR="00F82279">
        <w:rPr>
          <w:rFonts w:ascii="Arial" w:eastAsia="Arial,Times New Roman" w:hAnsi="Arial" w:cs="Arial"/>
          <w:sz w:val="24"/>
          <w:szCs w:val="24"/>
        </w:rPr>
        <w:t>B</w:t>
      </w:r>
      <w:r w:rsidR="06CFF148" w:rsidRPr="00035C4A">
        <w:rPr>
          <w:rFonts w:ascii="Arial" w:eastAsia="Arial,Times New Roman" w:hAnsi="Arial" w:cs="Arial"/>
          <w:sz w:val="24"/>
          <w:szCs w:val="24"/>
        </w:rPr>
        <w:t>, Walmart, Pizza Hut, Taco Bell, Chuck E</w:t>
      </w:r>
      <w:r w:rsidR="00687DF5">
        <w:rPr>
          <w:rFonts w:ascii="Arial" w:eastAsia="Arial,Times New Roman" w:hAnsi="Arial" w:cs="Arial"/>
          <w:sz w:val="24"/>
          <w:szCs w:val="24"/>
        </w:rPr>
        <w:t>.</w:t>
      </w:r>
      <w:r w:rsidR="06CFF148" w:rsidRPr="00035C4A">
        <w:rPr>
          <w:rFonts w:ascii="Arial" w:eastAsia="Arial,Times New Roman" w:hAnsi="Arial" w:cs="Arial"/>
          <w:sz w:val="24"/>
          <w:szCs w:val="24"/>
        </w:rPr>
        <w:t xml:space="preserve"> Cheese</w:t>
      </w:r>
      <w:r w:rsidR="00687DF5">
        <w:rPr>
          <w:rFonts w:ascii="Arial" w:eastAsia="Arial,Times New Roman" w:hAnsi="Arial" w:cs="Arial"/>
          <w:sz w:val="24"/>
          <w:szCs w:val="24"/>
        </w:rPr>
        <w:t>’s</w:t>
      </w:r>
      <w:r w:rsidR="06CFF148" w:rsidRPr="00035C4A">
        <w:rPr>
          <w:rFonts w:ascii="Arial" w:eastAsia="Arial,Times New Roman" w:hAnsi="Arial" w:cs="Arial"/>
          <w:sz w:val="24"/>
          <w:szCs w:val="24"/>
        </w:rPr>
        <w:t xml:space="preserve">, </w:t>
      </w:r>
      <w:r w:rsidR="00687DF5">
        <w:rPr>
          <w:rFonts w:ascii="Arial" w:eastAsia="Arial,Times New Roman" w:hAnsi="Arial" w:cs="Arial"/>
          <w:sz w:val="24"/>
          <w:szCs w:val="24"/>
        </w:rPr>
        <w:t xml:space="preserve">or Big Lots. </w:t>
      </w:r>
      <w:r w:rsidR="00F82279">
        <w:rPr>
          <w:rFonts w:ascii="Arial" w:eastAsia="Arial,Times New Roman" w:hAnsi="Arial" w:cs="Arial"/>
          <w:sz w:val="24"/>
          <w:szCs w:val="24"/>
        </w:rPr>
        <w:t xml:space="preserve">Others </w:t>
      </w:r>
      <w:r w:rsidR="06CFF148" w:rsidRPr="00035C4A">
        <w:rPr>
          <w:rFonts w:ascii="Arial" w:eastAsia="Arial,Times New Roman" w:hAnsi="Arial" w:cs="Arial"/>
          <w:sz w:val="24"/>
          <w:szCs w:val="24"/>
        </w:rPr>
        <w:t xml:space="preserve">wanted to be a cook, wash dishes, work on cars, </w:t>
      </w:r>
      <w:r w:rsidR="00687DF5">
        <w:rPr>
          <w:rFonts w:ascii="Arial" w:eastAsia="Arial,Times New Roman" w:hAnsi="Arial" w:cs="Arial"/>
          <w:sz w:val="24"/>
          <w:szCs w:val="24"/>
        </w:rPr>
        <w:t>babysit, or work in an office. These jobs are all jobs DARS could assist them in attaining.</w:t>
      </w:r>
    </w:p>
    <w:p w14:paraId="5DDAA080" w14:textId="77777777" w:rsidR="001C52D1" w:rsidRDefault="001C52D1" w:rsidP="001C3CFC">
      <w:pPr>
        <w:jc w:val="both"/>
        <w:rPr>
          <w:rFonts w:ascii="Arial" w:hAnsi="Arial" w:cs="Arial"/>
          <w:b/>
          <w:i/>
          <w:sz w:val="24"/>
          <w:szCs w:val="24"/>
        </w:rPr>
      </w:pPr>
    </w:p>
    <w:p w14:paraId="274C4663" w14:textId="77777777" w:rsidR="00DD4D69" w:rsidRDefault="00941E4C" w:rsidP="001C3CFC">
      <w:pPr>
        <w:jc w:val="both"/>
        <w:rPr>
          <w:rFonts w:ascii="Arial" w:hAnsi="Arial" w:cs="Arial"/>
          <w:b/>
          <w:i/>
          <w:sz w:val="24"/>
          <w:szCs w:val="24"/>
        </w:rPr>
      </w:pPr>
      <w:r w:rsidRPr="00941E4C">
        <w:rPr>
          <w:rFonts w:ascii="Arial" w:hAnsi="Arial" w:cs="Arial"/>
          <w:b/>
          <w:i/>
          <w:sz w:val="24"/>
          <w:szCs w:val="24"/>
        </w:rPr>
        <w:t>*The stories used in the preceding section are real but names have been changed to protect the individuals’ privacy.</w:t>
      </w:r>
    </w:p>
    <w:p w14:paraId="34350F6B" w14:textId="77777777" w:rsidR="002C4827" w:rsidRDefault="002C4827">
      <w:pPr>
        <w:spacing w:after="200" w:line="276" w:lineRule="auto"/>
        <w:rPr>
          <w:rFonts w:ascii="Arial" w:hAnsi="Arial" w:cs="Arial"/>
          <w:b/>
          <w:i/>
          <w:sz w:val="24"/>
          <w:szCs w:val="24"/>
        </w:rPr>
      </w:pPr>
      <w:r>
        <w:rPr>
          <w:rFonts w:ascii="Arial" w:hAnsi="Arial" w:cs="Arial"/>
          <w:b/>
          <w:i/>
          <w:sz w:val="24"/>
          <w:szCs w:val="24"/>
        </w:rPr>
        <w:br w:type="page"/>
      </w:r>
    </w:p>
    <w:p w14:paraId="729D5256" w14:textId="77777777" w:rsidR="006A0CED" w:rsidRPr="00F947B0" w:rsidRDefault="00550C87" w:rsidP="001C3CFC">
      <w:pPr>
        <w:pStyle w:val="Heading1"/>
        <w:numPr>
          <w:ilvl w:val="0"/>
          <w:numId w:val="17"/>
        </w:numPr>
        <w:ind w:left="450" w:hanging="450"/>
        <w:jc w:val="both"/>
        <w:rPr>
          <w:rFonts w:ascii="Arial" w:eastAsia="Arial" w:hAnsi="Arial" w:cs="Arial"/>
          <w:color w:val="000000" w:themeColor="text1"/>
          <w:sz w:val="32"/>
          <w:szCs w:val="24"/>
        </w:rPr>
      </w:pPr>
      <w:r w:rsidRPr="00F947B0">
        <w:rPr>
          <w:rFonts w:ascii="Arial" w:eastAsia="Arial," w:hAnsi="Arial" w:cs="Arial"/>
          <w:smallCaps/>
          <w:color w:val="000000" w:themeColor="text1"/>
          <w:sz w:val="32"/>
          <w:szCs w:val="24"/>
          <w:u w:val="none"/>
        </w:rPr>
        <w:t>Looking A</w:t>
      </w:r>
      <w:r w:rsidR="002415CA" w:rsidRPr="00F947B0">
        <w:rPr>
          <w:rFonts w:ascii="Arial" w:eastAsia="Arial," w:hAnsi="Arial" w:cs="Arial"/>
          <w:smallCaps/>
          <w:color w:val="000000" w:themeColor="text1"/>
          <w:sz w:val="32"/>
          <w:szCs w:val="24"/>
          <w:u w:val="none"/>
        </w:rPr>
        <w:t>head</w:t>
      </w:r>
      <w:r w:rsidR="00C34B85" w:rsidRPr="00F947B0">
        <w:rPr>
          <w:rFonts w:ascii="Arial" w:eastAsia="Arial," w:hAnsi="Arial" w:cs="Arial"/>
          <w:smallCaps/>
          <w:color w:val="000000" w:themeColor="text1"/>
          <w:sz w:val="32"/>
          <w:szCs w:val="24"/>
          <w:u w:val="none"/>
        </w:rPr>
        <w:t xml:space="preserve"> </w:t>
      </w:r>
    </w:p>
    <w:p w14:paraId="186C9E9D" w14:textId="77777777" w:rsidR="006A0CED" w:rsidRPr="00035C4A" w:rsidRDefault="00F82279" w:rsidP="001C3CFC">
      <w:pPr>
        <w:jc w:val="both"/>
        <w:rPr>
          <w:rFonts w:ascii="Arial" w:hAnsi="Arial" w:cs="Arial"/>
          <w:sz w:val="24"/>
          <w:szCs w:val="24"/>
        </w:rPr>
      </w:pPr>
      <w:r>
        <w:rPr>
          <w:rFonts w:ascii="Arial" w:eastAsia="Arial" w:hAnsi="Arial" w:cs="Arial"/>
          <w:sz w:val="24"/>
          <w:szCs w:val="24"/>
        </w:rPr>
        <w:t>In the last several years</w:t>
      </w:r>
      <w:r w:rsidR="06CFF148" w:rsidRPr="00035C4A">
        <w:rPr>
          <w:rFonts w:ascii="Arial" w:eastAsia="Arial" w:hAnsi="Arial" w:cs="Arial"/>
          <w:sz w:val="24"/>
          <w:szCs w:val="24"/>
        </w:rPr>
        <w:t xml:space="preserve"> there has been </w:t>
      </w:r>
      <w:r w:rsidR="000447DA">
        <w:rPr>
          <w:rFonts w:ascii="Arial" w:eastAsia="Arial" w:hAnsi="Arial" w:cs="Arial"/>
          <w:sz w:val="24"/>
          <w:szCs w:val="24"/>
        </w:rPr>
        <w:t>progress</w:t>
      </w:r>
      <w:r w:rsidR="06CFF148" w:rsidRPr="00035C4A">
        <w:rPr>
          <w:rFonts w:ascii="Arial" w:eastAsia="Arial" w:hAnsi="Arial" w:cs="Arial"/>
          <w:sz w:val="24"/>
          <w:szCs w:val="24"/>
        </w:rPr>
        <w:t xml:space="preserve"> around sheltered workshops in other parts of the country. On the federal level, the Workforce Innovation Opportunity Act and Executive Order 13548 have had an impact on subminimum wage work. In addition, the Department of Justice </w:t>
      </w:r>
      <w:r w:rsidR="000447DA">
        <w:rPr>
          <w:rFonts w:ascii="Arial" w:eastAsia="Arial" w:hAnsi="Arial" w:cs="Arial"/>
          <w:sz w:val="24"/>
          <w:szCs w:val="24"/>
        </w:rPr>
        <w:t xml:space="preserve">(DOJ) </w:t>
      </w:r>
      <w:r w:rsidR="06CFF148" w:rsidRPr="00035C4A">
        <w:rPr>
          <w:rFonts w:ascii="Arial" w:eastAsia="Arial" w:hAnsi="Arial" w:cs="Arial"/>
          <w:sz w:val="24"/>
          <w:szCs w:val="24"/>
        </w:rPr>
        <w:t xml:space="preserve">has investigated </w:t>
      </w:r>
      <w:r>
        <w:rPr>
          <w:rFonts w:ascii="Arial" w:eastAsia="Arial" w:hAnsi="Arial" w:cs="Arial"/>
          <w:sz w:val="24"/>
          <w:szCs w:val="24"/>
        </w:rPr>
        <w:t>the</w:t>
      </w:r>
      <w:r w:rsidR="06CFF148" w:rsidRPr="00035C4A">
        <w:rPr>
          <w:rFonts w:ascii="Arial" w:eastAsia="Arial" w:hAnsi="Arial" w:cs="Arial"/>
          <w:sz w:val="24"/>
          <w:szCs w:val="24"/>
        </w:rPr>
        <w:t xml:space="preserve"> sheltered workshop system</w:t>
      </w:r>
      <w:r>
        <w:rPr>
          <w:rFonts w:ascii="Arial" w:eastAsia="Arial" w:hAnsi="Arial" w:cs="Arial"/>
          <w:sz w:val="24"/>
          <w:szCs w:val="24"/>
        </w:rPr>
        <w:t xml:space="preserve"> in Rhode Island and Oregon</w:t>
      </w:r>
      <w:r w:rsidR="06CFF148" w:rsidRPr="00035C4A">
        <w:rPr>
          <w:rFonts w:ascii="Arial" w:eastAsia="Arial" w:hAnsi="Arial" w:cs="Arial"/>
          <w:sz w:val="24"/>
          <w:szCs w:val="24"/>
        </w:rPr>
        <w:t>, and th</w:t>
      </w:r>
      <w:r w:rsidR="000447DA">
        <w:rPr>
          <w:rFonts w:ascii="Arial" w:eastAsia="Arial" w:hAnsi="Arial" w:cs="Arial"/>
          <w:sz w:val="24"/>
          <w:szCs w:val="24"/>
        </w:rPr>
        <w:t>e</w:t>
      </w:r>
      <w:r w:rsidR="06CFF148" w:rsidRPr="00035C4A">
        <w:rPr>
          <w:rFonts w:ascii="Arial" w:eastAsia="Arial" w:hAnsi="Arial" w:cs="Arial"/>
          <w:sz w:val="24"/>
          <w:szCs w:val="24"/>
        </w:rPr>
        <w:t>s</w:t>
      </w:r>
      <w:r w:rsidR="000447DA">
        <w:rPr>
          <w:rFonts w:ascii="Arial" w:eastAsia="Arial" w:hAnsi="Arial" w:cs="Arial"/>
          <w:sz w:val="24"/>
          <w:szCs w:val="24"/>
        </w:rPr>
        <w:t>e</w:t>
      </w:r>
      <w:r w:rsidR="06CFF148" w:rsidRPr="00035C4A">
        <w:rPr>
          <w:rFonts w:ascii="Arial" w:eastAsia="Arial" w:hAnsi="Arial" w:cs="Arial"/>
          <w:sz w:val="24"/>
          <w:szCs w:val="24"/>
        </w:rPr>
        <w:t xml:space="preserve"> investigation</w:t>
      </w:r>
      <w:r w:rsidR="000447DA">
        <w:rPr>
          <w:rFonts w:ascii="Arial" w:eastAsia="Arial" w:hAnsi="Arial" w:cs="Arial"/>
          <w:sz w:val="24"/>
          <w:szCs w:val="24"/>
        </w:rPr>
        <w:t>s have</w:t>
      </w:r>
      <w:r w:rsidR="06CFF148" w:rsidRPr="00035C4A">
        <w:rPr>
          <w:rFonts w:ascii="Arial" w:eastAsia="Arial" w:hAnsi="Arial" w:cs="Arial"/>
          <w:sz w:val="24"/>
          <w:szCs w:val="24"/>
        </w:rPr>
        <w:t xml:space="preserve"> prompted changes in those states. </w:t>
      </w:r>
    </w:p>
    <w:p w14:paraId="1A0D99C5" w14:textId="77777777" w:rsidR="002415CA" w:rsidRPr="00F947B0" w:rsidRDefault="06CFF148" w:rsidP="001C3CFC">
      <w:pPr>
        <w:pStyle w:val="Heading2"/>
        <w:jc w:val="both"/>
        <w:rPr>
          <w:rFonts w:ascii="Arial" w:hAnsi="Arial" w:cs="Arial"/>
          <w:i w:val="0"/>
          <w:szCs w:val="24"/>
        </w:rPr>
      </w:pPr>
      <w:r w:rsidRPr="00F947B0">
        <w:rPr>
          <w:rFonts w:ascii="Arial" w:eastAsia="Arial," w:hAnsi="Arial" w:cs="Arial"/>
          <w:i w:val="0"/>
          <w:szCs w:val="24"/>
        </w:rPr>
        <w:t>The Workforce Innovation Opportunity Act</w:t>
      </w:r>
    </w:p>
    <w:p w14:paraId="16D0DEE7" w14:textId="77777777" w:rsidR="002415CA" w:rsidRPr="00035C4A" w:rsidRDefault="002C4827" w:rsidP="001C3CFC">
      <w:pPr>
        <w:jc w:val="both"/>
        <w:rPr>
          <w:rFonts w:ascii="Arial" w:hAnsi="Arial" w:cs="Arial"/>
          <w:sz w:val="24"/>
          <w:szCs w:val="24"/>
        </w:rPr>
      </w:pPr>
      <w:r>
        <w:rPr>
          <w:rFonts w:ascii="Arial" w:eastAsia="Times New Roman" w:hAnsi="Arial" w:cs="Arial"/>
          <w:noProof/>
          <w:sz w:val="24"/>
          <w:szCs w:val="24"/>
        </w:rPr>
        <mc:AlternateContent>
          <mc:Choice Requires="wps">
            <w:drawing>
              <wp:anchor distT="91440" distB="91440" distL="0" distR="182880" simplePos="0" relativeHeight="251708928" behindDoc="1" locked="0" layoutInCell="1" allowOverlap="1" wp14:anchorId="33D7BD3D" wp14:editId="76838DAC">
                <wp:simplePos x="0" y="0"/>
                <wp:positionH relativeFrom="margin">
                  <wp:posOffset>28575</wp:posOffset>
                </wp:positionH>
                <wp:positionV relativeFrom="margin">
                  <wp:posOffset>2665095</wp:posOffset>
                </wp:positionV>
                <wp:extent cx="3057525" cy="1680210"/>
                <wp:effectExtent l="76200" t="76200" r="142875" b="14859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680210"/>
                        </a:xfrm>
                        <a:prstGeom prst="rect">
                          <a:avLst/>
                        </a:prstGeom>
                        <a:solidFill>
                          <a:schemeClr val="accent1">
                            <a:lumMod val="100000"/>
                            <a:lumOff val="0"/>
                          </a:schemeClr>
                        </a:solidFill>
                        <a:ln w="38100">
                          <a:solidFill>
                            <a:schemeClr val="lt1">
                              <a:lumMod val="100000"/>
                              <a:lumOff val="0"/>
                            </a:schemeClr>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29612AB3" w14:textId="77777777" w:rsidR="00061B12" w:rsidRPr="00D636E0" w:rsidRDefault="00061B12" w:rsidP="002C4827">
                            <w:pPr>
                              <w:jc w:val="both"/>
                              <w:rPr>
                                <w:b/>
                                <w:i/>
                                <w:color w:val="FFFFFF" w:themeColor="background1"/>
                                <w:sz w:val="36"/>
                                <w:szCs w:val="24"/>
                              </w:rPr>
                            </w:pPr>
                            <w:r w:rsidRPr="00D636E0">
                              <w:rPr>
                                <w:rFonts w:ascii="Arial" w:eastAsia="Times New Roman" w:hAnsi="Arial" w:cs="Arial"/>
                                <w:b/>
                                <w:i/>
                                <w:color w:val="FFFFFF" w:themeColor="background1"/>
                                <w:sz w:val="24"/>
                                <w:szCs w:val="24"/>
                              </w:rPr>
                              <w:t>Beginning July 22, 2016, any student with a disability, prior to being able to work for a subminimum wage, must be provided an opportunity for pre-employment services and individuals currently in sheltered workshops would be afforded the same opportunity.</w:t>
                            </w:r>
                          </w:p>
                        </w:txbxContent>
                      </wps:txbx>
                      <wps:bodyPr rot="0" vert="horz" wrap="square" lIns="182880" tIns="91440" rIns="18288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6E2173" id="Text Box 25" o:spid="_x0000_s1037" type="#_x0000_t202" style="position:absolute;left:0;text-align:left;margin-left:2.25pt;margin-top:209.85pt;width:240.75pt;height:132.3pt;z-index:-251607552;visibility:visible;mso-wrap-style:square;mso-width-percent:0;mso-height-percent:0;mso-wrap-distance-left:0;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" fillcolor="#4f81bd [3204]" strokecolor="white [3201]" strokeweight="3pt">
                <v:shadow on="t" color="black" opacity="26214f" origin="-.5,-.5" offset=".74836mm,.74836mm"/>
                <v:textbox inset="14.4pt,7.2pt,14.4pt,7.2pt">
                  <w:txbxContent>
                    <w:p w:rsidR="00061B12" w:rsidRPr="00D636E0" w:rsidRDefault="00061B12" w:rsidP="002C4827">
                      <w:pPr>
                        <w:jc w:val="both"/>
                        <w:rPr>
                          <w:b/>
                          <w:i/>
                          <w:color w:val="FFFFFF" w:themeColor="background1"/>
                          <w:sz w:val="36"/>
                          <w:szCs w:val="24"/>
                        </w:rPr>
                      </w:pPr>
                      <w:r w:rsidRPr="00D636E0">
                        <w:rPr>
                          <w:rFonts w:ascii="Arial" w:eastAsia="Times New Roman" w:hAnsi="Arial" w:cs="Arial"/>
                          <w:b/>
                          <w:i/>
                          <w:color w:val="FFFFFF" w:themeColor="background1"/>
                          <w:sz w:val="24"/>
                          <w:szCs w:val="24"/>
                        </w:rPr>
                        <w:t>Beginning July 22, 2016, any student with a disability, prior to being able to work for a subminimum wage, must be provided an opportunity for pre-employment services and individuals currently in sheltered workshops would be afforded the same opportunity.</w:t>
                      </w:r>
                    </w:p>
                  </w:txbxContent>
                </v:textbox>
                <w10:wrap type="square" anchorx="margin" anchory="margin"/>
              </v:shape>
            </w:pict>
          </mc:Fallback>
        </mc:AlternateContent>
      </w:r>
      <w:r w:rsidR="1D975092" w:rsidRPr="00035C4A">
        <w:rPr>
          <w:rFonts w:ascii="Arial" w:eastAsia="Arial,Times New Roman" w:hAnsi="Arial" w:cs="Arial"/>
          <w:sz w:val="24"/>
          <w:szCs w:val="24"/>
        </w:rPr>
        <w:t>The Workforce Innovation and Opportunity Act (W</w:t>
      </w:r>
      <w:r w:rsidR="006978EF" w:rsidRPr="00035C4A">
        <w:rPr>
          <w:rFonts w:ascii="Arial" w:eastAsia="Arial,Times New Roman" w:hAnsi="Arial" w:cs="Arial"/>
          <w:sz w:val="24"/>
          <w:szCs w:val="24"/>
        </w:rPr>
        <w:t>IO</w:t>
      </w:r>
      <w:r w:rsidR="1D975092" w:rsidRPr="00035C4A">
        <w:rPr>
          <w:rFonts w:ascii="Arial" w:eastAsia="Arial,Times New Roman" w:hAnsi="Arial" w:cs="Arial"/>
          <w:sz w:val="24"/>
          <w:szCs w:val="24"/>
        </w:rPr>
        <w:t>A) of 2014 includes provisions designed to help ensure alternatives to sheltered workshops and subminimum wage.</w:t>
      </w:r>
      <w:r w:rsidR="00C34B85" w:rsidRPr="00035C4A">
        <w:rPr>
          <w:rFonts w:ascii="Arial" w:eastAsia="Arial,Times New Roman" w:hAnsi="Arial" w:cs="Arial"/>
          <w:sz w:val="24"/>
          <w:szCs w:val="24"/>
        </w:rPr>
        <w:t xml:space="preserve"> </w:t>
      </w:r>
      <w:r w:rsidR="1D975092" w:rsidRPr="00035C4A">
        <w:rPr>
          <w:rFonts w:ascii="Arial" w:eastAsia="Arial,Times New Roman" w:hAnsi="Arial" w:cs="Arial"/>
          <w:sz w:val="24"/>
          <w:szCs w:val="24"/>
        </w:rPr>
        <w:t>The WIOA provisions are focused on young people with disabilities who are transitioning from education to employment. Beginning July 22, 2016, any student with a disability, prior to being able to work for a subminimum wage, must be provided an opportunity for pre-employment services (e.g. work learning experiences, counseling, and supported employment).</w:t>
      </w:r>
      <w:r w:rsidR="00C34B85" w:rsidRPr="00035C4A">
        <w:rPr>
          <w:rFonts w:ascii="Arial" w:eastAsia="Arial,Times New Roman" w:hAnsi="Arial" w:cs="Arial"/>
          <w:sz w:val="24"/>
          <w:szCs w:val="24"/>
        </w:rPr>
        <w:t xml:space="preserve"> </w:t>
      </w:r>
      <w:r w:rsidR="1D975092" w:rsidRPr="00035C4A">
        <w:rPr>
          <w:rFonts w:ascii="Arial" w:eastAsia="Arial,Times New Roman" w:hAnsi="Arial" w:cs="Arial"/>
          <w:sz w:val="24"/>
          <w:szCs w:val="24"/>
        </w:rPr>
        <w:t xml:space="preserve">In addition, individuals currently in sheltered workshops </w:t>
      </w:r>
      <w:r w:rsidR="00F82279">
        <w:rPr>
          <w:rFonts w:ascii="Arial" w:eastAsia="Arial,Times New Roman" w:hAnsi="Arial" w:cs="Arial"/>
          <w:sz w:val="24"/>
          <w:szCs w:val="24"/>
        </w:rPr>
        <w:t>will</w:t>
      </w:r>
      <w:r w:rsidR="1D975092" w:rsidRPr="00035C4A">
        <w:rPr>
          <w:rFonts w:ascii="Arial" w:eastAsia="Arial,Times New Roman" w:hAnsi="Arial" w:cs="Arial"/>
          <w:sz w:val="24"/>
          <w:szCs w:val="24"/>
        </w:rPr>
        <w:t xml:space="preserve"> be afforded the same opportunity for pre-employment services.</w:t>
      </w:r>
      <w:r w:rsidR="00C34B85" w:rsidRPr="00035C4A">
        <w:rPr>
          <w:rFonts w:ascii="Arial" w:eastAsia="Arial,Times New Roman" w:hAnsi="Arial" w:cs="Arial"/>
          <w:sz w:val="24"/>
          <w:szCs w:val="24"/>
        </w:rPr>
        <w:t xml:space="preserve"> </w:t>
      </w:r>
      <w:r w:rsidR="1D975092" w:rsidRPr="00035C4A">
        <w:rPr>
          <w:rFonts w:ascii="Arial" w:eastAsia="Arial,Times New Roman" w:hAnsi="Arial" w:cs="Arial"/>
          <w:sz w:val="24"/>
          <w:szCs w:val="24"/>
        </w:rPr>
        <w:t xml:space="preserve">They would only be allowed to remain in sheltered work if the vocational rehabilitation agency determined them to be ineligible for services, or if they were not successful through a vocational rehabilitation agency placement. </w:t>
      </w:r>
    </w:p>
    <w:p w14:paraId="66041091" w14:textId="77777777" w:rsidR="002415CA" w:rsidRDefault="002415CA" w:rsidP="001C3CFC">
      <w:pPr>
        <w:jc w:val="both"/>
        <w:rPr>
          <w:rFonts w:ascii="Arial" w:eastAsia="Times New Roman" w:hAnsi="Arial" w:cs="Arial"/>
          <w:sz w:val="24"/>
          <w:szCs w:val="24"/>
        </w:rPr>
      </w:pPr>
    </w:p>
    <w:p w14:paraId="44FC83E9" w14:textId="77777777" w:rsidR="006A0CED" w:rsidRPr="00F947B0" w:rsidRDefault="06CFF148" w:rsidP="001C3CFC">
      <w:pPr>
        <w:jc w:val="both"/>
        <w:rPr>
          <w:rFonts w:ascii="Arial" w:eastAsia="Times New Roman" w:hAnsi="Arial" w:cs="Arial"/>
          <w:b/>
          <w:sz w:val="28"/>
          <w:szCs w:val="24"/>
        </w:rPr>
      </w:pPr>
      <w:r w:rsidRPr="00F947B0">
        <w:rPr>
          <w:rFonts w:ascii="Arial" w:eastAsia="Arial,Times New Roman" w:hAnsi="Arial" w:cs="Arial"/>
          <w:b/>
          <w:bCs/>
          <w:sz w:val="28"/>
          <w:szCs w:val="24"/>
        </w:rPr>
        <w:t>Executive Order 13548</w:t>
      </w:r>
    </w:p>
    <w:p w14:paraId="265D5770" w14:textId="77777777" w:rsidR="003E79BA" w:rsidRPr="00035C4A" w:rsidRDefault="06CFF148" w:rsidP="001C3CFC">
      <w:pPr>
        <w:jc w:val="both"/>
        <w:rPr>
          <w:rFonts w:ascii="Arial" w:eastAsia="Times New Roman" w:hAnsi="Arial" w:cs="Arial"/>
          <w:sz w:val="24"/>
          <w:szCs w:val="24"/>
        </w:rPr>
      </w:pPr>
      <w:r w:rsidRPr="00035C4A">
        <w:rPr>
          <w:rFonts w:ascii="Arial" w:eastAsia="Arial,Times New Roman" w:hAnsi="Arial" w:cs="Arial"/>
          <w:sz w:val="24"/>
          <w:szCs w:val="24"/>
        </w:rPr>
        <w:t xml:space="preserve">Executive Order 13548 of 2010 directed the federal executive branch to increase recruitment and retention of people with disabilities in competitive positions. The passage of a subsequent executive order in 2014 required that all federal contractors be paid a minimum wage of $10.10 per hour. </w:t>
      </w:r>
    </w:p>
    <w:p w14:paraId="65F03CB3" w14:textId="77777777" w:rsidR="006B4195" w:rsidRPr="00F947B0" w:rsidRDefault="06CFF148" w:rsidP="001C3CFC">
      <w:pPr>
        <w:pStyle w:val="Heading2"/>
        <w:jc w:val="both"/>
        <w:rPr>
          <w:rFonts w:ascii="Arial" w:hAnsi="Arial" w:cs="Arial"/>
          <w:i w:val="0"/>
          <w:szCs w:val="24"/>
        </w:rPr>
      </w:pPr>
      <w:r w:rsidRPr="00F947B0">
        <w:rPr>
          <w:rFonts w:ascii="Arial" w:eastAsia="Arial," w:hAnsi="Arial" w:cs="Arial"/>
          <w:i w:val="0"/>
          <w:szCs w:val="24"/>
        </w:rPr>
        <w:t>Oregon and Rhode Island Settlements</w:t>
      </w:r>
    </w:p>
    <w:p w14:paraId="4C559723" w14:textId="77777777" w:rsidR="002415CA" w:rsidRPr="00035C4A" w:rsidRDefault="004C6E63" w:rsidP="001C3CFC">
      <w:pPr>
        <w:jc w:val="both"/>
        <w:rPr>
          <w:rFonts w:ascii="Arial" w:hAnsi="Arial" w:cs="Arial"/>
          <w:sz w:val="24"/>
          <w:szCs w:val="24"/>
        </w:rPr>
      </w:pPr>
      <w:r w:rsidRPr="00035C4A">
        <w:rPr>
          <w:rFonts w:ascii="Arial" w:eastAsia="Arial,Times New Roman" w:hAnsi="Arial" w:cs="Arial"/>
          <w:sz w:val="24"/>
          <w:szCs w:val="24"/>
        </w:rPr>
        <w:t>In Olmstead v. L.C., t</w:t>
      </w:r>
      <w:r w:rsidR="002415CA" w:rsidRPr="00035C4A">
        <w:rPr>
          <w:rFonts w:ascii="Arial" w:eastAsia="Arial,Times New Roman" w:hAnsi="Arial" w:cs="Arial"/>
          <w:sz w:val="24"/>
          <w:szCs w:val="24"/>
        </w:rPr>
        <w:t xml:space="preserve">he Supreme Court held that services, programs, and activities provided by public entities must be delivered in the most-integrated setting </w:t>
      </w:r>
      <w:r w:rsidR="00F82279">
        <w:rPr>
          <w:rFonts w:ascii="Arial" w:eastAsia="Arial,Times New Roman" w:hAnsi="Arial" w:cs="Arial"/>
          <w:sz w:val="24"/>
          <w:szCs w:val="24"/>
        </w:rPr>
        <w:t xml:space="preserve">appropriate to </w:t>
      </w:r>
      <w:r w:rsidR="002415CA" w:rsidRPr="00035C4A">
        <w:rPr>
          <w:rFonts w:ascii="Arial" w:eastAsia="Arial,Times New Roman" w:hAnsi="Arial" w:cs="Arial"/>
          <w:sz w:val="24"/>
          <w:szCs w:val="24"/>
        </w:rPr>
        <w:t>the needs of a person with a disability.</w:t>
      </w:r>
      <w:r w:rsidR="002415CA" w:rsidRPr="00035C4A">
        <w:rPr>
          <w:rStyle w:val="EndnoteReference"/>
          <w:rFonts w:ascii="Arial" w:eastAsia="Arial,Times New Roman" w:hAnsi="Arial" w:cs="Arial"/>
          <w:sz w:val="24"/>
          <w:szCs w:val="24"/>
        </w:rPr>
        <w:endnoteReference w:id="48"/>
      </w:r>
      <w:r w:rsidR="002415CA" w:rsidRPr="00035C4A">
        <w:rPr>
          <w:rFonts w:ascii="Arial" w:eastAsia="Arial,Times New Roman" w:hAnsi="Arial" w:cs="Arial"/>
          <w:sz w:val="24"/>
          <w:szCs w:val="24"/>
        </w:rPr>
        <w:t xml:space="preserve"> The </w:t>
      </w:r>
      <w:r w:rsidR="00F82279">
        <w:rPr>
          <w:rFonts w:ascii="Arial" w:eastAsia="Arial,Times New Roman" w:hAnsi="Arial" w:cs="Arial"/>
          <w:sz w:val="24"/>
          <w:szCs w:val="24"/>
        </w:rPr>
        <w:t>“integration mandate”</w:t>
      </w:r>
      <w:r w:rsidR="002415CA" w:rsidRPr="00035C4A">
        <w:rPr>
          <w:rFonts w:ascii="Arial" w:eastAsia="Arial,Times New Roman" w:hAnsi="Arial" w:cs="Arial"/>
          <w:sz w:val="24"/>
          <w:szCs w:val="24"/>
        </w:rPr>
        <w:t xml:space="preserve"> </w:t>
      </w:r>
      <w:r w:rsidR="00F82279">
        <w:rPr>
          <w:rFonts w:ascii="Arial" w:eastAsia="Arial,Times New Roman" w:hAnsi="Arial" w:cs="Arial"/>
          <w:sz w:val="24"/>
          <w:szCs w:val="24"/>
        </w:rPr>
        <w:t xml:space="preserve">applies </w:t>
      </w:r>
      <w:r w:rsidR="000A7BEC">
        <w:rPr>
          <w:rFonts w:ascii="Arial" w:eastAsia="Arial,Times New Roman" w:hAnsi="Arial" w:cs="Arial"/>
          <w:sz w:val="24"/>
          <w:szCs w:val="24"/>
        </w:rPr>
        <w:t xml:space="preserve">to </w:t>
      </w:r>
      <w:r w:rsidR="002415CA" w:rsidRPr="00035C4A">
        <w:rPr>
          <w:rFonts w:ascii="Arial" w:eastAsia="Arial,Times New Roman" w:hAnsi="Arial" w:cs="Arial"/>
          <w:sz w:val="24"/>
          <w:szCs w:val="24"/>
        </w:rPr>
        <w:t>people who receive employment services through the state or other public entities</w:t>
      </w:r>
      <w:r w:rsidRPr="00035C4A">
        <w:rPr>
          <w:rFonts w:ascii="Arial" w:eastAsia="Arial,Times New Roman" w:hAnsi="Arial" w:cs="Arial"/>
          <w:sz w:val="24"/>
          <w:szCs w:val="24"/>
        </w:rPr>
        <w:t>.</w:t>
      </w:r>
      <w:r w:rsidR="002415CA" w:rsidRPr="00035C4A">
        <w:rPr>
          <w:rFonts w:ascii="Arial" w:eastAsia="Arial,Times New Roman" w:hAnsi="Arial" w:cs="Arial"/>
          <w:sz w:val="24"/>
          <w:szCs w:val="24"/>
        </w:rPr>
        <w:t xml:space="preserve"> </w:t>
      </w:r>
      <w:r w:rsidRPr="00035C4A">
        <w:rPr>
          <w:rFonts w:ascii="Arial" w:eastAsia="Arial,Times New Roman" w:hAnsi="Arial" w:cs="Arial"/>
          <w:sz w:val="24"/>
          <w:szCs w:val="24"/>
        </w:rPr>
        <w:t>I</w:t>
      </w:r>
      <w:r w:rsidR="002415CA" w:rsidRPr="00035C4A">
        <w:rPr>
          <w:rFonts w:ascii="Arial" w:eastAsia="Arial,Times New Roman" w:hAnsi="Arial" w:cs="Arial"/>
          <w:sz w:val="24"/>
          <w:szCs w:val="24"/>
        </w:rPr>
        <w:t xml:space="preserve">n 2012, eight named plaintiffs with developmental disabilities receiving employment services from the </w:t>
      </w:r>
      <w:r w:rsidR="00F82279">
        <w:rPr>
          <w:rFonts w:ascii="Arial" w:eastAsia="Arial,Times New Roman" w:hAnsi="Arial" w:cs="Arial"/>
          <w:sz w:val="24"/>
          <w:szCs w:val="24"/>
        </w:rPr>
        <w:t xml:space="preserve">state of </w:t>
      </w:r>
      <w:r w:rsidR="002415CA" w:rsidRPr="00035C4A">
        <w:rPr>
          <w:rFonts w:ascii="Arial" w:eastAsia="Arial,Times New Roman" w:hAnsi="Arial" w:cs="Arial"/>
          <w:sz w:val="24"/>
          <w:szCs w:val="24"/>
        </w:rPr>
        <w:t xml:space="preserve">Oregon brought a claim that they </w:t>
      </w:r>
      <w:r w:rsidR="00F82279">
        <w:rPr>
          <w:rFonts w:ascii="Arial" w:eastAsia="Arial,Times New Roman" w:hAnsi="Arial" w:cs="Arial"/>
          <w:sz w:val="24"/>
          <w:szCs w:val="24"/>
        </w:rPr>
        <w:t>(</w:t>
      </w:r>
      <w:r w:rsidRPr="00035C4A">
        <w:rPr>
          <w:rFonts w:ascii="Arial" w:eastAsia="Arial,Times New Roman" w:hAnsi="Arial" w:cs="Arial"/>
          <w:sz w:val="24"/>
          <w:szCs w:val="24"/>
        </w:rPr>
        <w:t>and thousands of</w:t>
      </w:r>
      <w:r w:rsidR="002415CA" w:rsidRPr="00035C4A">
        <w:rPr>
          <w:rFonts w:ascii="Arial" w:eastAsia="Arial,Times New Roman" w:hAnsi="Arial" w:cs="Arial"/>
          <w:sz w:val="24"/>
          <w:szCs w:val="24"/>
        </w:rPr>
        <w:t xml:space="preserve"> similarly situated individuals</w:t>
      </w:r>
      <w:r w:rsidR="00F82279">
        <w:rPr>
          <w:rFonts w:ascii="Arial" w:eastAsia="Arial,Times New Roman" w:hAnsi="Arial" w:cs="Arial"/>
          <w:sz w:val="24"/>
          <w:szCs w:val="24"/>
        </w:rPr>
        <w:t>)</w:t>
      </w:r>
      <w:r w:rsidR="002415CA" w:rsidRPr="00035C4A">
        <w:rPr>
          <w:rFonts w:ascii="Arial" w:eastAsia="Arial,Times New Roman" w:hAnsi="Arial" w:cs="Arial"/>
          <w:sz w:val="24"/>
          <w:szCs w:val="24"/>
        </w:rPr>
        <w:t xml:space="preserve"> remained unnecessarily segregated in sheltered workshops.</w:t>
      </w:r>
      <w:r w:rsidR="002415CA" w:rsidRPr="00035C4A">
        <w:rPr>
          <w:rStyle w:val="EndnoteReference"/>
          <w:rFonts w:ascii="Arial" w:eastAsia="Arial,Times New Roman" w:hAnsi="Arial" w:cs="Arial"/>
          <w:sz w:val="24"/>
          <w:szCs w:val="24"/>
        </w:rPr>
        <w:endnoteReference w:id="49"/>
      </w:r>
      <w:r w:rsidR="002415CA" w:rsidRPr="00035C4A">
        <w:rPr>
          <w:rFonts w:ascii="Arial" w:eastAsia="Arial,Times New Roman" w:hAnsi="Arial" w:cs="Arial"/>
          <w:sz w:val="24"/>
          <w:szCs w:val="24"/>
        </w:rPr>
        <w:t xml:space="preserve"> The district court held that the </w:t>
      </w:r>
      <w:r w:rsidR="00F82279">
        <w:rPr>
          <w:rFonts w:ascii="Arial" w:eastAsia="Arial,Times New Roman" w:hAnsi="Arial" w:cs="Arial"/>
          <w:sz w:val="24"/>
          <w:szCs w:val="24"/>
        </w:rPr>
        <w:t>integration mandate</w:t>
      </w:r>
      <w:r w:rsidR="002415CA" w:rsidRPr="00035C4A">
        <w:rPr>
          <w:rFonts w:ascii="Arial" w:eastAsia="Arial,Times New Roman" w:hAnsi="Arial" w:cs="Arial"/>
          <w:sz w:val="24"/>
          <w:szCs w:val="24"/>
        </w:rPr>
        <w:t xml:space="preserve"> is not limited to res</w:t>
      </w:r>
      <w:r w:rsidR="00F82279">
        <w:rPr>
          <w:rFonts w:ascii="Arial" w:eastAsia="Arial,Times New Roman" w:hAnsi="Arial" w:cs="Arial"/>
          <w:sz w:val="24"/>
          <w:szCs w:val="24"/>
        </w:rPr>
        <w:t>idential institutional settings, but also applies to vocational programs.</w:t>
      </w:r>
      <w:r w:rsidR="002415CA" w:rsidRPr="00035C4A">
        <w:rPr>
          <w:rStyle w:val="EndnoteReference"/>
          <w:rFonts w:ascii="Arial" w:eastAsia="Arial,Times New Roman" w:hAnsi="Arial" w:cs="Arial"/>
          <w:sz w:val="24"/>
          <w:szCs w:val="24"/>
        </w:rPr>
        <w:endnoteReference w:id="50"/>
      </w:r>
      <w:r w:rsidR="00EB7373">
        <w:rPr>
          <w:rFonts w:ascii="Arial" w:eastAsia="Arial,Times New Roman" w:hAnsi="Arial" w:cs="Arial"/>
          <w:sz w:val="24"/>
          <w:szCs w:val="24"/>
        </w:rPr>
        <w:t xml:space="preserve"> The court reasoned, “</w:t>
      </w:r>
      <w:r w:rsidR="002415CA" w:rsidRPr="00035C4A">
        <w:rPr>
          <w:rFonts w:ascii="Arial" w:eastAsia="Arial,Times New Roman" w:hAnsi="Arial" w:cs="Arial"/>
          <w:sz w:val="24"/>
          <w:szCs w:val="24"/>
        </w:rPr>
        <w:t xml:space="preserve">Although the means and settings differ, the end goal is the same, namely to prevent the ‘unjustified institutional isolation </w:t>
      </w:r>
      <w:r w:rsidR="006E4669" w:rsidRPr="00035C4A">
        <w:rPr>
          <w:rFonts w:ascii="Arial" w:eastAsia="Arial,Times New Roman" w:hAnsi="Arial" w:cs="Arial"/>
          <w:sz w:val="24"/>
          <w:szCs w:val="24"/>
        </w:rPr>
        <w:t>of persons with disabilities.</w:t>
      </w:r>
      <w:r w:rsidR="00EB7373">
        <w:rPr>
          <w:rFonts w:ascii="Arial" w:eastAsia="Arial,Times New Roman" w:hAnsi="Arial" w:cs="Arial"/>
          <w:sz w:val="24"/>
          <w:szCs w:val="24"/>
        </w:rPr>
        <w:t>’”</w:t>
      </w:r>
      <w:r w:rsidR="002415CA" w:rsidRPr="00035C4A">
        <w:rPr>
          <w:rStyle w:val="EndnoteReference"/>
          <w:rFonts w:ascii="Arial" w:eastAsia="Arial,Times New Roman" w:hAnsi="Arial" w:cs="Arial"/>
          <w:sz w:val="24"/>
          <w:szCs w:val="24"/>
        </w:rPr>
        <w:endnoteReference w:id="51"/>
      </w:r>
    </w:p>
    <w:p w14:paraId="0A93FA14" w14:textId="77777777" w:rsidR="002415CA" w:rsidRPr="00035C4A" w:rsidRDefault="002415CA" w:rsidP="001C3CFC">
      <w:pPr>
        <w:jc w:val="both"/>
        <w:rPr>
          <w:rFonts w:ascii="Arial" w:hAnsi="Arial" w:cs="Arial"/>
          <w:sz w:val="24"/>
          <w:szCs w:val="24"/>
        </w:rPr>
      </w:pPr>
    </w:p>
    <w:p w14:paraId="69ED7501" w14:textId="77777777" w:rsidR="002415CA" w:rsidRDefault="002415CA" w:rsidP="001C3CFC">
      <w:pPr>
        <w:jc w:val="both"/>
        <w:rPr>
          <w:rFonts w:ascii="Arial" w:eastAsia="Arial,Times New Roman" w:hAnsi="Arial" w:cs="Arial"/>
          <w:sz w:val="24"/>
          <w:szCs w:val="24"/>
        </w:rPr>
      </w:pPr>
      <w:r w:rsidRPr="00035C4A">
        <w:rPr>
          <w:rFonts w:ascii="Arial" w:eastAsia="Arial,Times New Roman" w:hAnsi="Arial" w:cs="Arial"/>
          <w:sz w:val="24"/>
          <w:szCs w:val="24"/>
        </w:rPr>
        <w:t>During the litigation, the DOJ</w:t>
      </w:r>
      <w:r w:rsidR="000447DA">
        <w:rPr>
          <w:rFonts w:ascii="Arial" w:eastAsia="Arial,Times New Roman" w:hAnsi="Arial" w:cs="Arial"/>
          <w:sz w:val="24"/>
          <w:szCs w:val="24"/>
        </w:rPr>
        <w:t xml:space="preserve"> </w:t>
      </w:r>
      <w:r w:rsidRPr="00035C4A">
        <w:rPr>
          <w:rFonts w:ascii="Arial" w:eastAsia="Arial,Times New Roman" w:hAnsi="Arial" w:cs="Arial"/>
          <w:sz w:val="24"/>
          <w:szCs w:val="24"/>
        </w:rPr>
        <w:t xml:space="preserve">conducted an investigation of Oregon’s vocational services </w:t>
      </w:r>
      <w:r w:rsidR="004C6E63" w:rsidRPr="00035C4A">
        <w:rPr>
          <w:rFonts w:ascii="Arial" w:eastAsia="Arial,Times New Roman" w:hAnsi="Arial" w:cs="Arial"/>
          <w:sz w:val="24"/>
          <w:szCs w:val="24"/>
        </w:rPr>
        <w:t>for</w:t>
      </w:r>
      <w:r w:rsidRPr="00035C4A">
        <w:rPr>
          <w:rFonts w:ascii="Arial" w:eastAsia="Arial,Times New Roman" w:hAnsi="Arial" w:cs="Arial"/>
          <w:sz w:val="24"/>
          <w:szCs w:val="24"/>
        </w:rPr>
        <w:t xml:space="preserve"> people with disabilities.</w:t>
      </w:r>
      <w:r w:rsidRPr="00035C4A">
        <w:rPr>
          <w:rStyle w:val="EndnoteReference"/>
          <w:rFonts w:ascii="Arial" w:eastAsia="Arial,Times New Roman" w:hAnsi="Arial" w:cs="Arial"/>
          <w:sz w:val="24"/>
          <w:szCs w:val="24"/>
        </w:rPr>
        <w:endnoteReference w:id="52"/>
      </w:r>
      <w:r w:rsidR="00F82279">
        <w:rPr>
          <w:rFonts w:ascii="Arial" w:eastAsia="Arial,Times New Roman" w:hAnsi="Arial" w:cs="Arial"/>
          <w:sz w:val="24"/>
          <w:szCs w:val="24"/>
        </w:rPr>
        <w:t xml:space="preserve"> The DOJ recognized</w:t>
      </w:r>
      <w:r w:rsidRPr="00035C4A">
        <w:rPr>
          <w:rFonts w:ascii="Arial" w:eastAsia="Arial,Times New Roman" w:hAnsi="Arial" w:cs="Arial"/>
          <w:sz w:val="24"/>
          <w:szCs w:val="24"/>
        </w:rPr>
        <w:t xml:space="preserve"> that people in America spend most </w:t>
      </w:r>
      <w:r w:rsidR="00E102B4" w:rsidRPr="00035C4A">
        <w:rPr>
          <w:rFonts w:ascii="Arial" w:eastAsia="Arial,Times New Roman" w:hAnsi="Arial" w:cs="Arial"/>
          <w:sz w:val="24"/>
          <w:szCs w:val="24"/>
        </w:rPr>
        <w:t xml:space="preserve">of </w:t>
      </w:r>
      <w:r w:rsidRPr="00035C4A">
        <w:rPr>
          <w:rFonts w:ascii="Arial" w:eastAsia="Arial,Times New Roman" w:hAnsi="Arial" w:cs="Arial"/>
          <w:sz w:val="24"/>
          <w:szCs w:val="24"/>
        </w:rPr>
        <w:t>their time working</w:t>
      </w:r>
      <w:r w:rsidR="00F82279">
        <w:rPr>
          <w:rFonts w:ascii="Arial" w:eastAsia="Arial,Times New Roman" w:hAnsi="Arial" w:cs="Arial"/>
          <w:sz w:val="24"/>
          <w:szCs w:val="24"/>
        </w:rPr>
        <w:t>,</w:t>
      </w:r>
      <w:r w:rsidRPr="00035C4A">
        <w:rPr>
          <w:rFonts w:ascii="Arial" w:eastAsia="Arial,Times New Roman" w:hAnsi="Arial" w:cs="Arial"/>
          <w:sz w:val="24"/>
          <w:szCs w:val="24"/>
        </w:rPr>
        <w:t xml:space="preserve"> which promotes “self-sufficiency, independence, personal growth, and self-esteem.”</w:t>
      </w:r>
      <w:r w:rsidRPr="00035C4A">
        <w:rPr>
          <w:rStyle w:val="EndnoteReference"/>
          <w:rFonts w:ascii="Arial" w:eastAsia="Arial,Times New Roman" w:hAnsi="Arial" w:cs="Arial"/>
          <w:sz w:val="24"/>
          <w:szCs w:val="24"/>
        </w:rPr>
        <w:endnoteReference w:id="53"/>
      </w:r>
      <w:r w:rsidRPr="00035C4A">
        <w:rPr>
          <w:rFonts w:ascii="Arial" w:eastAsia="Arial,Times New Roman" w:hAnsi="Arial" w:cs="Arial"/>
          <w:sz w:val="24"/>
          <w:szCs w:val="24"/>
        </w:rPr>
        <w:t xml:space="preserve"> </w:t>
      </w:r>
      <w:r w:rsidR="004C6E63" w:rsidRPr="00035C4A">
        <w:rPr>
          <w:rFonts w:ascii="Arial" w:eastAsia="Arial,Times New Roman" w:hAnsi="Arial" w:cs="Arial"/>
          <w:sz w:val="24"/>
          <w:szCs w:val="24"/>
        </w:rPr>
        <w:t xml:space="preserve">The </w:t>
      </w:r>
      <w:r w:rsidRPr="00035C4A">
        <w:rPr>
          <w:rFonts w:ascii="Arial" w:eastAsia="Arial,Times New Roman" w:hAnsi="Arial" w:cs="Arial"/>
          <w:sz w:val="24"/>
          <w:szCs w:val="24"/>
        </w:rPr>
        <w:t xml:space="preserve">DOJ </w:t>
      </w:r>
      <w:r w:rsidR="004C6E63" w:rsidRPr="00035C4A">
        <w:rPr>
          <w:rFonts w:ascii="Arial" w:eastAsia="Arial,Times New Roman" w:hAnsi="Arial" w:cs="Arial"/>
          <w:sz w:val="24"/>
          <w:szCs w:val="24"/>
        </w:rPr>
        <w:t>made</w:t>
      </w:r>
      <w:r w:rsidRPr="00035C4A">
        <w:rPr>
          <w:rFonts w:ascii="Arial" w:eastAsia="Arial,Times New Roman" w:hAnsi="Arial" w:cs="Arial"/>
          <w:sz w:val="24"/>
          <w:szCs w:val="24"/>
        </w:rPr>
        <w:t xml:space="preserve"> several important findings. </w:t>
      </w:r>
    </w:p>
    <w:p w14:paraId="55AE99DA" w14:textId="77777777" w:rsidR="002C4827" w:rsidRPr="00035C4A" w:rsidRDefault="002C4827" w:rsidP="001C3CFC">
      <w:pPr>
        <w:jc w:val="both"/>
        <w:rPr>
          <w:rFonts w:ascii="Arial" w:hAnsi="Arial" w:cs="Arial"/>
          <w:sz w:val="24"/>
          <w:szCs w:val="24"/>
        </w:rPr>
      </w:pPr>
    </w:p>
    <w:p w14:paraId="26512F04" w14:textId="77777777" w:rsidR="002415CA" w:rsidRPr="00035C4A" w:rsidRDefault="002415CA" w:rsidP="001C3CFC">
      <w:pPr>
        <w:jc w:val="both"/>
        <w:rPr>
          <w:rFonts w:ascii="Arial" w:hAnsi="Arial" w:cs="Arial"/>
          <w:sz w:val="24"/>
          <w:szCs w:val="24"/>
        </w:rPr>
      </w:pPr>
    </w:p>
    <w:p w14:paraId="138578BC" w14:textId="77777777" w:rsidR="002C4827" w:rsidRDefault="002C4827" w:rsidP="001C3CFC">
      <w:pPr>
        <w:jc w:val="both"/>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91440" distB="91440" distL="0" distR="182880" simplePos="0" relativeHeight="251710976" behindDoc="1" locked="0" layoutInCell="1" allowOverlap="1" wp14:anchorId="2FDEE863" wp14:editId="1585DCD5">
                <wp:simplePos x="0" y="0"/>
                <wp:positionH relativeFrom="margin">
                  <wp:posOffset>47625</wp:posOffset>
                </wp:positionH>
                <wp:positionV relativeFrom="margin">
                  <wp:posOffset>1750695</wp:posOffset>
                </wp:positionV>
                <wp:extent cx="2686050" cy="2181225"/>
                <wp:effectExtent l="76200" t="76200" r="133350" b="142875"/>
                <wp:wrapThrough wrapText="bothSides">
                  <wp:wrapPolygon edited="0">
                    <wp:start x="-613" y="-755"/>
                    <wp:lineTo x="-613" y="22826"/>
                    <wp:lineTo x="22519" y="22826"/>
                    <wp:lineTo x="22366" y="-755"/>
                    <wp:lineTo x="-613" y="-755"/>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181225"/>
                        </a:xfrm>
                        <a:prstGeom prst="rect">
                          <a:avLst/>
                        </a:prstGeom>
                        <a:solidFill>
                          <a:schemeClr val="accent1">
                            <a:lumMod val="100000"/>
                            <a:lumOff val="0"/>
                          </a:schemeClr>
                        </a:solidFill>
                        <a:ln w="38100">
                          <a:solidFill>
                            <a:schemeClr val="lt1">
                              <a:lumMod val="100000"/>
                              <a:lumOff val="0"/>
                            </a:schemeClr>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6A603858" w14:textId="77777777" w:rsidR="00061B12" w:rsidRPr="00D636E0" w:rsidRDefault="00061B12" w:rsidP="002C4827">
                            <w:pPr>
                              <w:jc w:val="both"/>
                              <w:rPr>
                                <w:b/>
                                <w:i/>
                                <w:color w:val="FFFFFF" w:themeColor="background1"/>
                                <w:sz w:val="36"/>
                                <w:szCs w:val="24"/>
                              </w:rPr>
                            </w:pPr>
                            <w:r w:rsidRPr="00D636E0">
                              <w:rPr>
                                <w:rFonts w:ascii="Arial" w:eastAsia="Times New Roman" w:hAnsi="Arial" w:cs="Arial"/>
                                <w:b/>
                                <w:i/>
                                <w:color w:val="FFFFFF" w:themeColor="background1"/>
                                <w:sz w:val="24"/>
                                <w:szCs w:val="24"/>
                              </w:rPr>
                              <w:t>In Oregon, the district court held that the most integrated setting appropriate requirement is not limited to residential institutional settings. The court reasoned, “Although the means and settings differ, the end goal is the same, namely to prevent the ‘unjustified institutional isolation of persons with disabilities."</w:t>
                            </w:r>
                          </w:p>
                        </w:txbxContent>
                      </wps:txbx>
                      <wps:bodyPr rot="0" vert="horz" wrap="square" lIns="182880" tIns="91440" rIns="18288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4BC74" id="Text Box 30" o:spid="_x0000_s1038" type="#_x0000_t202" style="position:absolute;left:0;text-align:left;margin-left:3.75pt;margin-top:137.85pt;width:211.5pt;height:171.75pt;z-index:-251605504;visibility:visible;mso-wrap-style:square;mso-width-percent:0;mso-height-percent:0;mso-wrap-distance-left:0;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" fillcolor="#4f81bd [3204]" strokecolor="white [3201]" strokeweight="3pt">
                <v:shadow on="t" color="black" opacity="26214f" origin="-.5,-.5" offset=".74836mm,.74836mm"/>
                <v:textbox inset="14.4pt,7.2pt,14.4pt,7.2pt">
                  <w:txbxContent>
                    <w:p w:rsidR="00061B12" w:rsidRPr="00D636E0" w:rsidRDefault="00061B12" w:rsidP="002C4827">
                      <w:pPr>
                        <w:jc w:val="both"/>
                        <w:rPr>
                          <w:b/>
                          <w:i/>
                          <w:color w:val="FFFFFF" w:themeColor="background1"/>
                          <w:sz w:val="36"/>
                          <w:szCs w:val="24"/>
                        </w:rPr>
                      </w:pPr>
                      <w:r w:rsidRPr="00D636E0">
                        <w:rPr>
                          <w:rFonts w:ascii="Arial" w:eastAsia="Times New Roman" w:hAnsi="Arial" w:cs="Arial"/>
                          <w:b/>
                          <w:i/>
                          <w:color w:val="FFFFFF" w:themeColor="background1"/>
                          <w:sz w:val="24"/>
                          <w:szCs w:val="24"/>
                        </w:rPr>
                        <w:t>In Oregon, the district court held that the most integrated setting appropriate requirement is not limited to residential institutional settings. The court reasoned, “Although the means and settings differ, the end goal is the same, namely to prevent the ‘unjustified institutional isolation of persons with disabilities."</w:t>
                      </w:r>
                    </w:p>
                  </w:txbxContent>
                </v:textbox>
                <w10:wrap type="through" anchorx="margin" anchory="margin"/>
              </v:shape>
            </w:pict>
          </mc:Fallback>
        </mc:AlternateContent>
      </w:r>
      <w:r w:rsidR="002415CA" w:rsidRPr="00035C4A">
        <w:rPr>
          <w:rFonts w:ascii="Arial" w:eastAsia="Arial,Times New Roman" w:hAnsi="Arial" w:cs="Arial"/>
          <w:sz w:val="24"/>
          <w:szCs w:val="24"/>
        </w:rPr>
        <w:t xml:space="preserve">First, </w:t>
      </w:r>
      <w:r w:rsidR="00F82279">
        <w:rPr>
          <w:rFonts w:ascii="Arial" w:eastAsia="Arial,Times New Roman" w:hAnsi="Arial" w:cs="Arial"/>
          <w:sz w:val="24"/>
          <w:szCs w:val="24"/>
        </w:rPr>
        <w:t>it</w:t>
      </w:r>
      <w:r w:rsidR="002415CA" w:rsidRPr="00035C4A">
        <w:rPr>
          <w:rFonts w:ascii="Arial" w:eastAsia="Arial,Times New Roman" w:hAnsi="Arial" w:cs="Arial"/>
          <w:sz w:val="24"/>
          <w:szCs w:val="24"/>
        </w:rPr>
        <w:t xml:space="preserve"> </w:t>
      </w:r>
      <w:r w:rsidR="005C6F75" w:rsidRPr="00035C4A">
        <w:rPr>
          <w:rFonts w:ascii="Arial" w:eastAsia="Arial,Times New Roman" w:hAnsi="Arial" w:cs="Arial"/>
          <w:sz w:val="24"/>
          <w:szCs w:val="24"/>
        </w:rPr>
        <w:t>found</w:t>
      </w:r>
      <w:r w:rsidR="00172FC8" w:rsidRPr="00035C4A">
        <w:rPr>
          <w:rFonts w:ascii="Arial" w:eastAsia="Arial,Times New Roman" w:hAnsi="Arial" w:cs="Arial"/>
          <w:sz w:val="24"/>
          <w:szCs w:val="24"/>
        </w:rPr>
        <w:t xml:space="preserve"> </w:t>
      </w:r>
      <w:r w:rsidR="002415CA" w:rsidRPr="00035C4A">
        <w:rPr>
          <w:rFonts w:ascii="Arial" w:eastAsia="Arial,Times New Roman" w:hAnsi="Arial" w:cs="Arial"/>
          <w:sz w:val="24"/>
          <w:szCs w:val="24"/>
        </w:rPr>
        <w:t xml:space="preserve">that work shelters in Oregon </w:t>
      </w:r>
      <w:r w:rsidR="00756E90" w:rsidRPr="00035C4A">
        <w:rPr>
          <w:rFonts w:ascii="Arial" w:eastAsia="Arial,Times New Roman" w:hAnsi="Arial" w:cs="Arial"/>
          <w:sz w:val="24"/>
          <w:szCs w:val="24"/>
        </w:rPr>
        <w:t xml:space="preserve">were </w:t>
      </w:r>
      <w:r w:rsidR="005C6F75" w:rsidRPr="00035C4A">
        <w:rPr>
          <w:rFonts w:ascii="Arial" w:eastAsia="Arial,Times New Roman" w:hAnsi="Arial" w:cs="Arial"/>
          <w:sz w:val="24"/>
          <w:szCs w:val="24"/>
        </w:rPr>
        <w:t xml:space="preserve">a </w:t>
      </w:r>
      <w:r w:rsidR="002415CA" w:rsidRPr="00035C4A">
        <w:rPr>
          <w:rFonts w:ascii="Arial" w:eastAsia="Arial,Times New Roman" w:hAnsi="Arial" w:cs="Arial"/>
          <w:sz w:val="24"/>
          <w:szCs w:val="24"/>
        </w:rPr>
        <w:t>segregated setting. The DOJ relied on several factors to reach this finding. For one, the sheltered workshops system directly limited contact with people without disabilities. The data collected during t</w:t>
      </w:r>
      <w:r w:rsidR="00E102B4" w:rsidRPr="00035C4A">
        <w:rPr>
          <w:rFonts w:ascii="Arial" w:eastAsia="Arial,Times New Roman" w:hAnsi="Arial" w:cs="Arial"/>
          <w:sz w:val="24"/>
          <w:szCs w:val="24"/>
        </w:rPr>
        <w:t>he investigation showed that 85 percent</w:t>
      </w:r>
      <w:r w:rsidR="002415CA" w:rsidRPr="00035C4A">
        <w:rPr>
          <w:rFonts w:ascii="Arial" w:eastAsia="Arial,Times New Roman" w:hAnsi="Arial" w:cs="Arial"/>
          <w:sz w:val="24"/>
          <w:szCs w:val="24"/>
        </w:rPr>
        <w:t xml:space="preserve"> of people in sheltered workshops ha</w:t>
      </w:r>
      <w:r w:rsidR="00756E90" w:rsidRPr="00035C4A">
        <w:rPr>
          <w:rFonts w:ascii="Arial" w:eastAsia="Arial,Times New Roman" w:hAnsi="Arial" w:cs="Arial"/>
          <w:sz w:val="24"/>
          <w:szCs w:val="24"/>
        </w:rPr>
        <w:t>d</w:t>
      </w:r>
      <w:r w:rsidR="002415CA" w:rsidRPr="00035C4A">
        <w:rPr>
          <w:rFonts w:ascii="Arial" w:eastAsia="Arial,Times New Roman" w:hAnsi="Arial" w:cs="Arial"/>
          <w:sz w:val="24"/>
          <w:szCs w:val="24"/>
        </w:rPr>
        <w:t xml:space="preserve"> fewer than 5 people without disabilities in their immediate environment.</w:t>
      </w:r>
      <w:r w:rsidR="002415CA" w:rsidRPr="00035C4A">
        <w:rPr>
          <w:rStyle w:val="EndnoteReference"/>
          <w:rFonts w:ascii="Arial" w:eastAsia="Arial,Times New Roman" w:hAnsi="Arial" w:cs="Arial"/>
          <w:sz w:val="24"/>
          <w:szCs w:val="24"/>
        </w:rPr>
        <w:endnoteReference w:id="54"/>
      </w:r>
      <w:r w:rsidR="002415CA" w:rsidRPr="00035C4A">
        <w:rPr>
          <w:rFonts w:ascii="Arial" w:eastAsia="Arial,Times New Roman" w:hAnsi="Arial" w:cs="Arial"/>
          <w:sz w:val="24"/>
          <w:szCs w:val="24"/>
        </w:rPr>
        <w:t xml:space="preserve"> Furthermore, sheltered workshops were structured in a way that did not allow people with disabilitie</w:t>
      </w:r>
      <w:r w:rsidR="000A7BEC">
        <w:rPr>
          <w:rFonts w:ascii="Arial" w:eastAsia="Arial,Times New Roman" w:hAnsi="Arial" w:cs="Arial"/>
          <w:sz w:val="24"/>
          <w:szCs w:val="24"/>
        </w:rPr>
        <w:t>s to interact with staff who do not have</w:t>
      </w:r>
      <w:r w:rsidR="002415CA" w:rsidRPr="00035C4A">
        <w:rPr>
          <w:rFonts w:ascii="Arial" w:eastAsia="Arial,Times New Roman" w:hAnsi="Arial" w:cs="Arial"/>
          <w:sz w:val="24"/>
          <w:szCs w:val="24"/>
        </w:rPr>
        <w:t xml:space="preserve"> disabilities. People in work shelters were found to be in a repetitive and fixed schedule. Also, break and lunch areas were typically </w:t>
      </w:r>
      <w:r w:rsidR="00F82279">
        <w:rPr>
          <w:rFonts w:ascii="Arial" w:eastAsia="Arial,Times New Roman" w:hAnsi="Arial" w:cs="Arial"/>
          <w:sz w:val="24"/>
          <w:szCs w:val="24"/>
        </w:rPr>
        <w:t>on one</w:t>
      </w:r>
      <w:r w:rsidR="002415CA" w:rsidRPr="00035C4A">
        <w:rPr>
          <w:rFonts w:ascii="Arial" w:eastAsia="Arial,Times New Roman" w:hAnsi="Arial" w:cs="Arial"/>
          <w:sz w:val="24"/>
          <w:szCs w:val="24"/>
        </w:rPr>
        <w:t xml:space="preserve"> side of the appointed workspace</w:t>
      </w:r>
      <w:r w:rsidR="005C6F75" w:rsidRPr="00035C4A">
        <w:rPr>
          <w:rFonts w:ascii="Arial" w:eastAsia="Arial,Times New Roman" w:hAnsi="Arial" w:cs="Arial"/>
          <w:sz w:val="24"/>
          <w:szCs w:val="24"/>
        </w:rPr>
        <w:t>.</w:t>
      </w:r>
      <w:r w:rsidR="002415CA" w:rsidRPr="00035C4A">
        <w:rPr>
          <w:rFonts w:ascii="Arial" w:eastAsia="Arial,Times New Roman" w:hAnsi="Arial" w:cs="Arial"/>
          <w:sz w:val="24"/>
          <w:szCs w:val="24"/>
        </w:rPr>
        <w:t xml:space="preserve"> </w:t>
      </w:r>
      <w:r w:rsidR="005C6F75" w:rsidRPr="00035C4A">
        <w:rPr>
          <w:rFonts w:ascii="Arial" w:eastAsia="Arial,Times New Roman" w:hAnsi="Arial" w:cs="Arial"/>
          <w:sz w:val="24"/>
          <w:szCs w:val="24"/>
        </w:rPr>
        <w:t>W</w:t>
      </w:r>
      <w:r w:rsidR="002415CA" w:rsidRPr="00035C4A">
        <w:rPr>
          <w:rFonts w:ascii="Arial" w:eastAsia="Arial,Times New Roman" w:hAnsi="Arial" w:cs="Arial"/>
          <w:sz w:val="24"/>
          <w:szCs w:val="24"/>
        </w:rPr>
        <w:t xml:space="preserve">orkers </w:t>
      </w:r>
      <w:r w:rsidR="00F82279">
        <w:rPr>
          <w:rFonts w:ascii="Arial" w:eastAsia="Arial,Times New Roman" w:hAnsi="Arial" w:cs="Arial"/>
          <w:sz w:val="24"/>
          <w:szCs w:val="24"/>
        </w:rPr>
        <w:t xml:space="preserve">had similar shifts and </w:t>
      </w:r>
      <w:r w:rsidR="002415CA" w:rsidRPr="00035C4A">
        <w:rPr>
          <w:rFonts w:ascii="Arial" w:eastAsia="Arial,Times New Roman" w:hAnsi="Arial" w:cs="Arial"/>
          <w:sz w:val="24"/>
          <w:szCs w:val="24"/>
        </w:rPr>
        <w:t>breaks</w:t>
      </w:r>
      <w:r w:rsidR="00F82279">
        <w:rPr>
          <w:rFonts w:ascii="Arial" w:eastAsia="Arial,Times New Roman" w:hAnsi="Arial" w:cs="Arial"/>
          <w:sz w:val="24"/>
          <w:szCs w:val="24"/>
        </w:rPr>
        <w:t>,</w:t>
      </w:r>
      <w:r w:rsidR="002415CA" w:rsidRPr="00035C4A">
        <w:rPr>
          <w:rFonts w:ascii="Arial" w:eastAsia="Arial,Times New Roman" w:hAnsi="Arial" w:cs="Arial"/>
          <w:sz w:val="24"/>
          <w:szCs w:val="24"/>
        </w:rPr>
        <w:t xml:space="preserve"> </w:t>
      </w:r>
      <w:r w:rsidR="00F82279">
        <w:rPr>
          <w:rFonts w:ascii="Arial" w:eastAsia="Arial,Times New Roman" w:hAnsi="Arial" w:cs="Arial"/>
          <w:sz w:val="24"/>
          <w:szCs w:val="24"/>
        </w:rPr>
        <w:t>consequently</w:t>
      </w:r>
      <w:r w:rsidR="002415CA" w:rsidRPr="00035C4A">
        <w:rPr>
          <w:rFonts w:ascii="Arial" w:eastAsia="Arial,Times New Roman" w:hAnsi="Arial" w:cs="Arial"/>
          <w:sz w:val="24"/>
          <w:szCs w:val="24"/>
        </w:rPr>
        <w:t xml:space="preserve"> their interaction with people outside the institution was limited.</w:t>
      </w:r>
      <w:r w:rsidR="002415CA" w:rsidRPr="00035C4A">
        <w:rPr>
          <w:rStyle w:val="EndnoteReference"/>
          <w:rFonts w:ascii="Arial" w:eastAsia="Arial,Times New Roman" w:hAnsi="Arial" w:cs="Arial"/>
          <w:sz w:val="24"/>
          <w:szCs w:val="24"/>
        </w:rPr>
        <w:endnoteReference w:id="55"/>
      </w:r>
      <w:r w:rsidR="002415CA" w:rsidRPr="00035C4A">
        <w:rPr>
          <w:rFonts w:ascii="Arial" w:eastAsia="Arial,Times New Roman" w:hAnsi="Arial" w:cs="Arial"/>
          <w:sz w:val="24"/>
          <w:szCs w:val="24"/>
        </w:rPr>
        <w:t xml:space="preserve"> </w:t>
      </w:r>
      <w:r w:rsidR="00F82279">
        <w:rPr>
          <w:rFonts w:ascii="Arial" w:eastAsia="Arial,Times New Roman" w:hAnsi="Arial" w:cs="Arial"/>
          <w:sz w:val="24"/>
          <w:szCs w:val="24"/>
        </w:rPr>
        <w:t>S</w:t>
      </w:r>
      <w:r w:rsidR="002415CA" w:rsidRPr="00035C4A">
        <w:rPr>
          <w:rFonts w:ascii="Arial" w:eastAsia="Arial,Times New Roman" w:hAnsi="Arial" w:cs="Arial"/>
          <w:sz w:val="24"/>
          <w:szCs w:val="24"/>
        </w:rPr>
        <w:t>everal workshops had separate facilities (lunch rooms, conference room, etc</w:t>
      </w:r>
      <w:r w:rsidR="00491A5A" w:rsidRPr="00035C4A">
        <w:rPr>
          <w:rFonts w:ascii="Arial" w:eastAsia="Arial,Times New Roman" w:hAnsi="Arial" w:cs="Arial"/>
          <w:sz w:val="24"/>
          <w:szCs w:val="24"/>
        </w:rPr>
        <w:t>.</w:t>
      </w:r>
      <w:r w:rsidR="002415CA" w:rsidRPr="00035C4A">
        <w:rPr>
          <w:rFonts w:ascii="Arial" w:eastAsia="Arial,Times New Roman" w:hAnsi="Arial" w:cs="Arial"/>
          <w:sz w:val="24"/>
          <w:szCs w:val="24"/>
        </w:rPr>
        <w:t xml:space="preserve">) for </w:t>
      </w:r>
      <w:r w:rsidR="005C6F75" w:rsidRPr="00035C4A">
        <w:rPr>
          <w:rFonts w:ascii="Arial" w:eastAsia="Arial,Times New Roman" w:hAnsi="Arial" w:cs="Arial"/>
          <w:sz w:val="24"/>
          <w:szCs w:val="24"/>
        </w:rPr>
        <w:t xml:space="preserve">the </w:t>
      </w:r>
      <w:r w:rsidR="002415CA" w:rsidRPr="00035C4A">
        <w:rPr>
          <w:rFonts w:ascii="Arial" w:eastAsia="Arial,Times New Roman" w:hAnsi="Arial" w:cs="Arial"/>
          <w:sz w:val="24"/>
          <w:szCs w:val="24"/>
        </w:rPr>
        <w:t>management and staff without disabilities</w:t>
      </w:r>
      <w:r w:rsidR="005C6F75" w:rsidRPr="00035C4A">
        <w:rPr>
          <w:rFonts w:ascii="Arial" w:eastAsia="Arial,Times New Roman" w:hAnsi="Arial" w:cs="Arial"/>
          <w:sz w:val="24"/>
          <w:szCs w:val="24"/>
        </w:rPr>
        <w:t>.</w:t>
      </w:r>
      <w:r w:rsidR="002415CA" w:rsidRPr="00035C4A">
        <w:rPr>
          <w:rStyle w:val="EndnoteReference"/>
          <w:rFonts w:ascii="Arial" w:eastAsia="Arial,Times New Roman" w:hAnsi="Arial" w:cs="Arial"/>
          <w:sz w:val="24"/>
          <w:szCs w:val="24"/>
        </w:rPr>
        <w:endnoteReference w:id="56"/>
      </w:r>
      <w:r w:rsidR="002415CA" w:rsidRPr="00035C4A">
        <w:rPr>
          <w:rFonts w:ascii="Arial" w:eastAsia="Arial,Times New Roman" w:hAnsi="Arial" w:cs="Arial"/>
          <w:sz w:val="24"/>
          <w:szCs w:val="24"/>
        </w:rPr>
        <w:t xml:space="preserve"> </w:t>
      </w:r>
    </w:p>
    <w:p w14:paraId="02757454" w14:textId="77777777" w:rsidR="00061B12" w:rsidRDefault="00061B12" w:rsidP="001C3CFC">
      <w:pPr>
        <w:jc w:val="both"/>
        <w:rPr>
          <w:rFonts w:ascii="Arial" w:eastAsia="Times New Roman" w:hAnsi="Arial" w:cs="Arial"/>
          <w:sz w:val="24"/>
          <w:szCs w:val="24"/>
        </w:rPr>
      </w:pPr>
    </w:p>
    <w:p w14:paraId="6EFC7E8C" w14:textId="77777777" w:rsidR="002415CA" w:rsidRPr="00035C4A" w:rsidRDefault="002415CA" w:rsidP="001C3CFC">
      <w:pPr>
        <w:jc w:val="both"/>
        <w:rPr>
          <w:rFonts w:ascii="Arial" w:hAnsi="Arial" w:cs="Arial"/>
          <w:sz w:val="24"/>
          <w:szCs w:val="24"/>
        </w:rPr>
      </w:pPr>
      <w:r w:rsidRPr="00035C4A">
        <w:rPr>
          <w:rFonts w:ascii="Arial" w:eastAsia="Arial,Times New Roman" w:hAnsi="Arial" w:cs="Arial"/>
          <w:sz w:val="24"/>
          <w:szCs w:val="24"/>
        </w:rPr>
        <w:t xml:space="preserve">The DOJ further </w:t>
      </w:r>
      <w:r w:rsidR="00F84833" w:rsidRPr="00035C4A">
        <w:rPr>
          <w:rFonts w:ascii="Arial" w:eastAsia="Arial,Times New Roman" w:hAnsi="Arial" w:cs="Arial"/>
          <w:sz w:val="24"/>
          <w:szCs w:val="24"/>
        </w:rPr>
        <w:t xml:space="preserve">determined that the business nature </w:t>
      </w:r>
      <w:r w:rsidRPr="00035C4A">
        <w:rPr>
          <w:rFonts w:ascii="Arial" w:eastAsia="Arial,Times New Roman" w:hAnsi="Arial" w:cs="Arial"/>
          <w:sz w:val="24"/>
          <w:szCs w:val="24"/>
        </w:rPr>
        <w:t xml:space="preserve">of sheltered workshops </w:t>
      </w:r>
      <w:r w:rsidR="00F84833" w:rsidRPr="00035C4A">
        <w:rPr>
          <w:rFonts w:ascii="Arial" w:eastAsia="Arial,Times New Roman" w:hAnsi="Arial" w:cs="Arial"/>
          <w:sz w:val="24"/>
          <w:szCs w:val="24"/>
        </w:rPr>
        <w:t>promoted the segregation</w:t>
      </w:r>
      <w:r w:rsidRPr="00035C4A">
        <w:rPr>
          <w:rFonts w:ascii="Arial" w:eastAsia="Arial,Times New Roman" w:hAnsi="Arial" w:cs="Arial"/>
          <w:sz w:val="24"/>
          <w:szCs w:val="24"/>
        </w:rPr>
        <w:t xml:space="preserve"> </w:t>
      </w:r>
      <w:r w:rsidR="00F84833" w:rsidRPr="00035C4A">
        <w:rPr>
          <w:rFonts w:ascii="Arial" w:eastAsia="Arial,Times New Roman" w:hAnsi="Arial" w:cs="Arial"/>
          <w:sz w:val="24"/>
          <w:szCs w:val="24"/>
        </w:rPr>
        <w:t xml:space="preserve">of </w:t>
      </w:r>
      <w:r w:rsidRPr="00035C4A">
        <w:rPr>
          <w:rFonts w:ascii="Arial" w:eastAsia="Arial,Times New Roman" w:hAnsi="Arial" w:cs="Arial"/>
          <w:sz w:val="24"/>
          <w:szCs w:val="24"/>
        </w:rPr>
        <w:t xml:space="preserve">people with disabilities. The large size of most segregated workshops required that they </w:t>
      </w:r>
      <w:r w:rsidR="00756E90" w:rsidRPr="00035C4A">
        <w:rPr>
          <w:rFonts w:ascii="Arial" w:eastAsia="Arial,Times New Roman" w:hAnsi="Arial" w:cs="Arial"/>
          <w:sz w:val="24"/>
          <w:szCs w:val="24"/>
        </w:rPr>
        <w:t>be</w:t>
      </w:r>
      <w:r w:rsidR="005D5228" w:rsidRPr="00035C4A">
        <w:rPr>
          <w:rFonts w:ascii="Arial" w:eastAsia="Arial,Times New Roman" w:hAnsi="Arial" w:cs="Arial"/>
          <w:sz w:val="24"/>
          <w:szCs w:val="24"/>
        </w:rPr>
        <w:t xml:space="preserve"> </w:t>
      </w:r>
      <w:r w:rsidRPr="00035C4A">
        <w:rPr>
          <w:rFonts w:ascii="Arial" w:eastAsia="Arial,Times New Roman" w:hAnsi="Arial" w:cs="Arial"/>
          <w:sz w:val="24"/>
          <w:szCs w:val="24"/>
        </w:rPr>
        <w:t>located in areas set aside from other business</w:t>
      </w:r>
      <w:r w:rsidR="00756E90" w:rsidRPr="00035C4A">
        <w:rPr>
          <w:rFonts w:ascii="Arial" w:eastAsia="Arial,Times New Roman" w:hAnsi="Arial" w:cs="Arial"/>
          <w:sz w:val="24"/>
          <w:szCs w:val="24"/>
        </w:rPr>
        <w:t>es</w:t>
      </w:r>
      <w:r w:rsidRPr="00035C4A">
        <w:rPr>
          <w:rFonts w:ascii="Arial" w:eastAsia="Arial,Times New Roman" w:hAnsi="Arial" w:cs="Arial"/>
          <w:sz w:val="24"/>
          <w:szCs w:val="24"/>
        </w:rPr>
        <w:t xml:space="preserve"> and</w:t>
      </w:r>
      <w:r w:rsidR="00F84833" w:rsidRPr="00035C4A">
        <w:rPr>
          <w:rFonts w:ascii="Arial" w:eastAsia="Arial,Times New Roman" w:hAnsi="Arial" w:cs="Arial"/>
          <w:sz w:val="24"/>
          <w:szCs w:val="24"/>
        </w:rPr>
        <w:t xml:space="preserve"> from</w:t>
      </w:r>
      <w:r w:rsidRPr="00035C4A">
        <w:rPr>
          <w:rFonts w:ascii="Arial" w:eastAsia="Arial,Times New Roman" w:hAnsi="Arial" w:cs="Arial"/>
          <w:sz w:val="24"/>
          <w:szCs w:val="24"/>
        </w:rPr>
        <w:t xml:space="preserve"> public transportation. As a result, workers were forced to rely on the workshops for </w:t>
      </w:r>
      <w:r w:rsidR="00F84833" w:rsidRPr="00035C4A">
        <w:rPr>
          <w:rFonts w:ascii="Arial" w:eastAsia="Arial,Times New Roman" w:hAnsi="Arial" w:cs="Arial"/>
          <w:sz w:val="24"/>
          <w:szCs w:val="24"/>
        </w:rPr>
        <w:t xml:space="preserve">their </w:t>
      </w:r>
      <w:r w:rsidRPr="00035C4A">
        <w:rPr>
          <w:rFonts w:ascii="Arial" w:eastAsia="Arial,Times New Roman" w:hAnsi="Arial" w:cs="Arial"/>
          <w:sz w:val="24"/>
          <w:szCs w:val="24"/>
        </w:rPr>
        <w:t>transportation</w:t>
      </w:r>
      <w:r w:rsidR="00756E90" w:rsidRPr="00035C4A">
        <w:rPr>
          <w:rFonts w:ascii="Arial" w:eastAsia="Arial,Times New Roman" w:hAnsi="Arial" w:cs="Arial"/>
          <w:sz w:val="24"/>
          <w:szCs w:val="24"/>
        </w:rPr>
        <w:t>,</w:t>
      </w:r>
      <w:r w:rsidRPr="00035C4A">
        <w:rPr>
          <w:rFonts w:ascii="Arial" w:eastAsia="Arial,Times New Roman" w:hAnsi="Arial" w:cs="Arial"/>
          <w:sz w:val="24"/>
          <w:szCs w:val="24"/>
        </w:rPr>
        <w:t xml:space="preserve"> further segregating people with disabilities.</w:t>
      </w:r>
      <w:r w:rsidRPr="00035C4A">
        <w:rPr>
          <w:rStyle w:val="EndnoteReference"/>
          <w:rFonts w:ascii="Arial" w:eastAsia="Arial,Times New Roman" w:hAnsi="Arial" w:cs="Arial"/>
          <w:sz w:val="24"/>
          <w:szCs w:val="24"/>
        </w:rPr>
        <w:endnoteReference w:id="57"/>
      </w:r>
      <w:r w:rsidR="00C34B85" w:rsidRPr="00035C4A">
        <w:rPr>
          <w:rFonts w:ascii="Arial" w:eastAsia="Arial,Times New Roman" w:hAnsi="Arial" w:cs="Arial"/>
          <w:sz w:val="24"/>
          <w:szCs w:val="24"/>
        </w:rPr>
        <w:t xml:space="preserve"> </w:t>
      </w:r>
      <w:r w:rsidRPr="00035C4A">
        <w:rPr>
          <w:rFonts w:ascii="Arial" w:eastAsia="Arial,Times New Roman" w:hAnsi="Arial" w:cs="Arial"/>
          <w:sz w:val="24"/>
          <w:szCs w:val="24"/>
        </w:rPr>
        <w:t>Also, the DOJ discovered that workers in sheltered workshops earn</w:t>
      </w:r>
      <w:r w:rsidR="00756E90" w:rsidRPr="00035C4A">
        <w:rPr>
          <w:rFonts w:ascii="Arial" w:eastAsia="Arial,Times New Roman" w:hAnsi="Arial" w:cs="Arial"/>
          <w:sz w:val="24"/>
          <w:szCs w:val="24"/>
        </w:rPr>
        <w:t>ed</w:t>
      </w:r>
      <w:r w:rsidR="00EB7373">
        <w:rPr>
          <w:rFonts w:ascii="Arial" w:eastAsia="Arial,Times New Roman" w:hAnsi="Arial" w:cs="Arial"/>
          <w:sz w:val="24"/>
          <w:szCs w:val="24"/>
        </w:rPr>
        <w:t xml:space="preserve"> very little, a few only</w:t>
      </w:r>
      <w:r w:rsidRPr="00035C4A">
        <w:rPr>
          <w:rFonts w:ascii="Arial" w:eastAsia="Arial,Times New Roman" w:hAnsi="Arial" w:cs="Arial"/>
          <w:sz w:val="24"/>
          <w:szCs w:val="24"/>
        </w:rPr>
        <w:t xml:space="preserve"> pennies an hour.</w:t>
      </w:r>
      <w:r w:rsidRPr="00035C4A">
        <w:rPr>
          <w:rStyle w:val="EndnoteReference"/>
          <w:rFonts w:ascii="Arial" w:eastAsia="Arial,Times New Roman" w:hAnsi="Arial" w:cs="Arial"/>
          <w:sz w:val="24"/>
          <w:szCs w:val="24"/>
        </w:rPr>
        <w:endnoteReference w:id="58"/>
      </w:r>
      <w:r w:rsidRPr="00035C4A">
        <w:rPr>
          <w:rFonts w:ascii="Arial" w:eastAsia="Arial,Times New Roman" w:hAnsi="Arial" w:cs="Arial"/>
          <w:sz w:val="24"/>
          <w:szCs w:val="24"/>
        </w:rPr>
        <w:t xml:space="preserve"> By not paying a minimum or competitive wage, the segregated workshops perpetuated the system of segregation by cutting off </w:t>
      </w:r>
      <w:r w:rsidR="00756E90" w:rsidRPr="00035C4A">
        <w:rPr>
          <w:rFonts w:ascii="Arial" w:eastAsia="Arial,Times New Roman" w:hAnsi="Arial" w:cs="Arial"/>
          <w:sz w:val="24"/>
          <w:szCs w:val="24"/>
        </w:rPr>
        <w:t xml:space="preserve">economic independence. </w:t>
      </w:r>
      <w:r w:rsidRPr="00035C4A">
        <w:rPr>
          <w:rStyle w:val="EndnoteReference"/>
          <w:rFonts w:ascii="Arial" w:eastAsia="Arial,Times New Roman" w:hAnsi="Arial" w:cs="Arial"/>
          <w:sz w:val="24"/>
          <w:szCs w:val="24"/>
        </w:rPr>
        <w:endnoteReference w:id="59"/>
      </w:r>
      <w:r w:rsidR="00C34B85" w:rsidRPr="00035C4A">
        <w:rPr>
          <w:rFonts w:ascii="Arial" w:eastAsia="Arial,Times New Roman" w:hAnsi="Arial" w:cs="Arial"/>
          <w:sz w:val="24"/>
          <w:szCs w:val="24"/>
        </w:rPr>
        <w:t xml:space="preserve"> </w:t>
      </w:r>
    </w:p>
    <w:p w14:paraId="678FBE5D" w14:textId="77777777" w:rsidR="002415CA" w:rsidRPr="00035C4A" w:rsidRDefault="002415CA" w:rsidP="001C3CFC">
      <w:pPr>
        <w:jc w:val="both"/>
        <w:rPr>
          <w:rFonts w:ascii="Arial" w:hAnsi="Arial" w:cs="Arial"/>
          <w:sz w:val="24"/>
          <w:szCs w:val="24"/>
        </w:rPr>
      </w:pPr>
    </w:p>
    <w:p w14:paraId="1086F025" w14:textId="77777777" w:rsidR="002415CA" w:rsidRPr="00C574F7" w:rsidRDefault="002415CA" w:rsidP="001C3CFC">
      <w:pPr>
        <w:jc w:val="both"/>
        <w:rPr>
          <w:rFonts w:ascii="Arial" w:eastAsia="Arial,Times New Roman" w:hAnsi="Arial" w:cs="Arial"/>
          <w:sz w:val="24"/>
          <w:szCs w:val="24"/>
        </w:rPr>
      </w:pPr>
      <w:r w:rsidRPr="00035C4A">
        <w:rPr>
          <w:rFonts w:ascii="Arial" w:eastAsia="Arial,Times New Roman" w:hAnsi="Arial" w:cs="Arial"/>
          <w:sz w:val="24"/>
          <w:szCs w:val="24"/>
        </w:rPr>
        <w:t>Additional DOJ findings include</w:t>
      </w:r>
      <w:r w:rsidR="00756E90" w:rsidRPr="00035C4A">
        <w:rPr>
          <w:rFonts w:ascii="Arial" w:eastAsia="Arial,Times New Roman" w:hAnsi="Arial" w:cs="Arial"/>
          <w:sz w:val="24"/>
          <w:szCs w:val="24"/>
        </w:rPr>
        <w:t>d</w:t>
      </w:r>
      <w:r w:rsidRPr="00035C4A">
        <w:rPr>
          <w:rFonts w:ascii="Arial" w:eastAsia="Arial,Times New Roman" w:hAnsi="Arial" w:cs="Arial"/>
          <w:sz w:val="24"/>
          <w:szCs w:val="24"/>
        </w:rPr>
        <w:t>: the majority of Oregon’s employment/vocational services are delivered in work shelters; many people in sheltered workshops could be served through supporte</w:t>
      </w:r>
      <w:r w:rsidR="00EB7373">
        <w:rPr>
          <w:rFonts w:ascii="Arial" w:eastAsia="Arial,Times New Roman" w:hAnsi="Arial" w:cs="Arial"/>
          <w:sz w:val="24"/>
          <w:szCs w:val="24"/>
        </w:rPr>
        <w:t>d employment; Oregon administered</w:t>
      </w:r>
      <w:r w:rsidRPr="00035C4A">
        <w:rPr>
          <w:rFonts w:ascii="Arial" w:eastAsia="Arial,Times New Roman" w:hAnsi="Arial" w:cs="Arial"/>
          <w:sz w:val="24"/>
          <w:szCs w:val="24"/>
        </w:rPr>
        <w:t xml:space="preserve"> its emplo</w:t>
      </w:r>
      <w:r w:rsidR="000A7BEC">
        <w:rPr>
          <w:rFonts w:ascii="Arial" w:eastAsia="Arial,Times New Roman" w:hAnsi="Arial" w:cs="Arial"/>
          <w:sz w:val="24"/>
          <w:szCs w:val="24"/>
        </w:rPr>
        <w:t>yment/vocational services</w:t>
      </w:r>
      <w:r w:rsidRPr="00035C4A">
        <w:rPr>
          <w:rFonts w:ascii="Arial" w:eastAsia="Arial,Times New Roman" w:hAnsi="Arial" w:cs="Arial"/>
          <w:sz w:val="24"/>
          <w:szCs w:val="24"/>
        </w:rPr>
        <w:t xml:space="preserve"> in a way that segregated people with disabilities;</w:t>
      </w:r>
      <w:r w:rsidR="00C34B85" w:rsidRPr="00035C4A">
        <w:rPr>
          <w:rFonts w:ascii="Arial" w:eastAsia="Arial,Times New Roman" w:hAnsi="Arial" w:cs="Arial"/>
          <w:sz w:val="24"/>
          <w:szCs w:val="24"/>
        </w:rPr>
        <w:t xml:space="preserve"> </w:t>
      </w:r>
      <w:r w:rsidRPr="00035C4A">
        <w:rPr>
          <w:rFonts w:ascii="Arial" w:eastAsia="Arial,Times New Roman" w:hAnsi="Arial" w:cs="Arial"/>
          <w:sz w:val="24"/>
          <w:szCs w:val="24"/>
        </w:rPr>
        <w:t>transition youth</w:t>
      </w:r>
      <w:r w:rsidR="00E102B4" w:rsidRPr="00035C4A">
        <w:rPr>
          <w:rFonts w:ascii="Arial" w:eastAsia="Arial,Times New Roman" w:hAnsi="Arial" w:cs="Arial"/>
          <w:sz w:val="24"/>
          <w:szCs w:val="24"/>
        </w:rPr>
        <w:t xml:space="preserve"> (</w:t>
      </w:r>
      <w:r w:rsidRPr="00035C4A">
        <w:rPr>
          <w:rFonts w:ascii="Arial" w:eastAsia="Arial,Times New Roman" w:hAnsi="Arial" w:cs="Arial"/>
          <w:sz w:val="24"/>
          <w:szCs w:val="24"/>
        </w:rPr>
        <w:t>people</w:t>
      </w:r>
      <w:r w:rsidR="00491A5A" w:rsidRPr="00035C4A">
        <w:rPr>
          <w:rFonts w:ascii="Arial" w:eastAsia="Arial,Times New Roman" w:hAnsi="Arial" w:cs="Arial"/>
          <w:sz w:val="24"/>
          <w:szCs w:val="24"/>
        </w:rPr>
        <w:t xml:space="preserve"> with disabilities exiting the K</w:t>
      </w:r>
      <w:r w:rsidR="00C574F7">
        <w:rPr>
          <w:rFonts w:ascii="Arial" w:eastAsia="Arial,Times New Roman" w:hAnsi="Arial" w:cs="Arial"/>
          <w:sz w:val="24"/>
          <w:szCs w:val="24"/>
        </w:rPr>
        <w:t>—</w:t>
      </w:r>
      <w:r w:rsidR="00E102B4" w:rsidRPr="00035C4A">
        <w:rPr>
          <w:rFonts w:ascii="Arial" w:eastAsia="Arial,Times New Roman" w:hAnsi="Arial" w:cs="Arial"/>
          <w:sz w:val="24"/>
          <w:szCs w:val="24"/>
        </w:rPr>
        <w:t>12 school system)</w:t>
      </w:r>
      <w:r w:rsidRPr="00035C4A">
        <w:rPr>
          <w:rFonts w:ascii="Arial" w:eastAsia="Arial,Times New Roman" w:hAnsi="Arial" w:cs="Arial"/>
          <w:sz w:val="24"/>
          <w:szCs w:val="24"/>
        </w:rPr>
        <w:t xml:space="preserve"> are at an increased risk o</w:t>
      </w:r>
      <w:r w:rsidR="00E102B4" w:rsidRPr="00035C4A">
        <w:rPr>
          <w:rFonts w:ascii="Arial" w:eastAsia="Arial,Times New Roman" w:hAnsi="Arial" w:cs="Arial"/>
          <w:sz w:val="24"/>
          <w:szCs w:val="24"/>
        </w:rPr>
        <w:t xml:space="preserve">f sheltered workshop placement, </w:t>
      </w:r>
      <w:r w:rsidRPr="00035C4A">
        <w:rPr>
          <w:rFonts w:ascii="Arial" w:eastAsia="Arial,Times New Roman" w:hAnsi="Arial" w:cs="Arial"/>
          <w:sz w:val="24"/>
          <w:szCs w:val="24"/>
        </w:rPr>
        <w:t>namely because of the lack of transition op</w:t>
      </w:r>
      <w:r w:rsidR="00E102B4" w:rsidRPr="00035C4A">
        <w:rPr>
          <w:rFonts w:ascii="Arial" w:eastAsia="Arial,Times New Roman" w:hAnsi="Arial" w:cs="Arial"/>
          <w:sz w:val="24"/>
          <w:szCs w:val="24"/>
        </w:rPr>
        <w:t>tions available under state law</w:t>
      </w:r>
      <w:r w:rsidRPr="00035C4A">
        <w:rPr>
          <w:rFonts w:ascii="Arial" w:eastAsia="Arial,Times New Roman" w:hAnsi="Arial" w:cs="Arial"/>
          <w:sz w:val="24"/>
          <w:szCs w:val="24"/>
        </w:rPr>
        <w:t>; and serving people with disabilities in an integrated employment setting can be reasonably achieved.</w:t>
      </w:r>
      <w:r w:rsidRPr="00035C4A">
        <w:rPr>
          <w:rStyle w:val="EndnoteReference"/>
          <w:rFonts w:ascii="Arial" w:eastAsia="Arial,Times New Roman" w:hAnsi="Arial" w:cs="Arial"/>
          <w:sz w:val="24"/>
          <w:szCs w:val="24"/>
        </w:rPr>
        <w:endnoteReference w:id="60"/>
      </w:r>
      <w:r w:rsidRPr="00035C4A">
        <w:rPr>
          <w:rFonts w:ascii="Arial" w:eastAsia="Arial,Times New Roman" w:hAnsi="Arial" w:cs="Arial"/>
          <w:sz w:val="24"/>
          <w:szCs w:val="24"/>
        </w:rPr>
        <w:t xml:space="preserve"> </w:t>
      </w:r>
    </w:p>
    <w:p w14:paraId="23B786AC" w14:textId="77777777" w:rsidR="002415CA" w:rsidRPr="00035C4A" w:rsidRDefault="002415CA" w:rsidP="001C3CFC">
      <w:pPr>
        <w:jc w:val="both"/>
        <w:rPr>
          <w:rFonts w:ascii="Arial" w:hAnsi="Arial" w:cs="Arial"/>
          <w:sz w:val="24"/>
          <w:szCs w:val="24"/>
        </w:rPr>
      </w:pPr>
    </w:p>
    <w:p w14:paraId="52B6360C" w14:textId="77777777" w:rsidR="002415CA" w:rsidRPr="00035C4A" w:rsidRDefault="002415CA" w:rsidP="001C3CFC">
      <w:pPr>
        <w:jc w:val="both"/>
        <w:rPr>
          <w:rFonts w:ascii="Arial" w:hAnsi="Arial" w:cs="Arial"/>
          <w:sz w:val="24"/>
          <w:szCs w:val="24"/>
        </w:rPr>
      </w:pPr>
      <w:r w:rsidRPr="00035C4A">
        <w:rPr>
          <w:rFonts w:ascii="Arial" w:eastAsia="Arial,Times New Roman" w:hAnsi="Arial" w:cs="Arial"/>
          <w:sz w:val="24"/>
          <w:szCs w:val="24"/>
        </w:rPr>
        <w:t>After two years of litigation, the case ended with a historic settlement agreement.</w:t>
      </w:r>
      <w:r w:rsidRPr="00035C4A">
        <w:rPr>
          <w:rStyle w:val="EndnoteReference"/>
          <w:rFonts w:ascii="Arial" w:eastAsia="Arial,Times New Roman" w:hAnsi="Arial" w:cs="Arial"/>
          <w:sz w:val="24"/>
          <w:szCs w:val="24"/>
        </w:rPr>
        <w:endnoteReference w:id="61"/>
      </w:r>
      <w:r w:rsidRPr="00035C4A">
        <w:rPr>
          <w:rFonts w:ascii="Arial" w:eastAsia="Arial,Times New Roman" w:hAnsi="Arial" w:cs="Arial"/>
          <w:sz w:val="24"/>
          <w:szCs w:val="24"/>
        </w:rPr>
        <w:t xml:space="preserve"> The agreement focused primarily on </w:t>
      </w:r>
      <w:r w:rsidR="00756E90" w:rsidRPr="00035C4A">
        <w:rPr>
          <w:rFonts w:ascii="Arial" w:eastAsia="Arial,Times New Roman" w:hAnsi="Arial" w:cs="Arial"/>
          <w:sz w:val="24"/>
          <w:szCs w:val="24"/>
        </w:rPr>
        <w:t>ending</w:t>
      </w:r>
      <w:r w:rsidRPr="00035C4A">
        <w:rPr>
          <w:rFonts w:ascii="Arial" w:eastAsia="Arial,Times New Roman" w:hAnsi="Arial" w:cs="Arial"/>
          <w:sz w:val="24"/>
          <w:szCs w:val="24"/>
        </w:rPr>
        <w:t xml:space="preserve"> the pipeline from schools to sheltered workshops</w:t>
      </w:r>
      <w:r w:rsidR="00C574F7">
        <w:rPr>
          <w:rFonts w:ascii="Arial" w:eastAsia="Arial,Times New Roman" w:hAnsi="Arial" w:cs="Arial"/>
          <w:sz w:val="24"/>
          <w:szCs w:val="24"/>
        </w:rPr>
        <w:t>,</w:t>
      </w:r>
      <w:r w:rsidRPr="00035C4A">
        <w:rPr>
          <w:rFonts w:ascii="Arial" w:eastAsia="Arial,Times New Roman" w:hAnsi="Arial" w:cs="Arial"/>
          <w:sz w:val="24"/>
          <w:szCs w:val="24"/>
        </w:rPr>
        <w:t xml:space="preserve"> and </w:t>
      </w:r>
      <w:r w:rsidR="00C574F7">
        <w:rPr>
          <w:rFonts w:ascii="Arial" w:eastAsia="Arial,Times New Roman" w:hAnsi="Arial" w:cs="Arial"/>
          <w:sz w:val="24"/>
          <w:szCs w:val="24"/>
        </w:rPr>
        <w:t>on helping transition-</w:t>
      </w:r>
      <w:r w:rsidRPr="00035C4A">
        <w:rPr>
          <w:rFonts w:ascii="Arial" w:eastAsia="Arial,Times New Roman" w:hAnsi="Arial" w:cs="Arial"/>
          <w:sz w:val="24"/>
          <w:szCs w:val="24"/>
        </w:rPr>
        <w:t>age youth</w:t>
      </w:r>
      <w:r w:rsidR="00E102B4" w:rsidRPr="00035C4A">
        <w:rPr>
          <w:rFonts w:ascii="Arial" w:eastAsia="Arial,Times New Roman" w:hAnsi="Arial" w:cs="Arial"/>
          <w:sz w:val="24"/>
          <w:szCs w:val="24"/>
        </w:rPr>
        <w:t xml:space="preserve">. </w:t>
      </w:r>
      <w:r w:rsidR="00756E90" w:rsidRPr="00035C4A">
        <w:rPr>
          <w:rFonts w:ascii="Arial" w:eastAsia="Arial,Times New Roman" w:hAnsi="Arial" w:cs="Arial"/>
          <w:sz w:val="24"/>
          <w:szCs w:val="24"/>
        </w:rPr>
        <w:t xml:space="preserve">It further required </w:t>
      </w:r>
      <w:r w:rsidRPr="00035C4A">
        <w:rPr>
          <w:rFonts w:ascii="Arial" w:eastAsia="Arial,Times New Roman" w:hAnsi="Arial" w:cs="Arial"/>
          <w:sz w:val="24"/>
          <w:szCs w:val="24"/>
        </w:rPr>
        <w:t xml:space="preserve">that at least 1,115 working age </w:t>
      </w:r>
      <w:r w:rsidR="002276BF" w:rsidRPr="00035C4A">
        <w:rPr>
          <w:rFonts w:ascii="Arial" w:eastAsia="Arial,Times New Roman" w:hAnsi="Arial" w:cs="Arial"/>
          <w:sz w:val="24"/>
          <w:szCs w:val="24"/>
        </w:rPr>
        <w:t>individuals,</w:t>
      </w:r>
      <w:r w:rsidRPr="00035C4A">
        <w:rPr>
          <w:rFonts w:ascii="Arial" w:eastAsia="Arial,Times New Roman" w:hAnsi="Arial" w:cs="Arial"/>
          <w:sz w:val="24"/>
          <w:szCs w:val="24"/>
        </w:rPr>
        <w:t xml:space="preserve"> who had previously been served in a sheltered workshop</w:t>
      </w:r>
      <w:r w:rsidR="00756E90" w:rsidRPr="00035C4A">
        <w:rPr>
          <w:rFonts w:ascii="Arial" w:eastAsia="Arial,Times New Roman" w:hAnsi="Arial" w:cs="Arial"/>
          <w:sz w:val="24"/>
          <w:szCs w:val="24"/>
        </w:rPr>
        <w:t>, would</w:t>
      </w:r>
      <w:r w:rsidRPr="00035C4A">
        <w:rPr>
          <w:rFonts w:ascii="Arial" w:eastAsia="Arial,Times New Roman" w:hAnsi="Arial" w:cs="Arial"/>
          <w:sz w:val="24"/>
          <w:szCs w:val="24"/>
        </w:rPr>
        <w:t xml:space="preserve"> obtain competitive integrated employment over the next seven years.</w:t>
      </w:r>
      <w:r w:rsidRPr="00035C4A">
        <w:rPr>
          <w:rStyle w:val="EndnoteReference"/>
          <w:rFonts w:ascii="Arial" w:eastAsia="Arial,Times New Roman" w:hAnsi="Arial" w:cs="Arial"/>
          <w:sz w:val="24"/>
          <w:szCs w:val="24"/>
        </w:rPr>
        <w:endnoteReference w:id="62"/>
      </w:r>
      <w:r w:rsidR="00C34B85" w:rsidRPr="00035C4A">
        <w:rPr>
          <w:rFonts w:ascii="Arial" w:eastAsia="Arial,Times New Roman" w:hAnsi="Arial" w:cs="Arial"/>
          <w:sz w:val="24"/>
          <w:szCs w:val="24"/>
        </w:rPr>
        <w:t xml:space="preserve"> </w:t>
      </w:r>
      <w:r w:rsidRPr="00035C4A">
        <w:rPr>
          <w:rFonts w:ascii="Arial" w:eastAsia="Arial,Times New Roman" w:hAnsi="Arial" w:cs="Arial"/>
          <w:sz w:val="24"/>
          <w:szCs w:val="24"/>
        </w:rPr>
        <w:t>The agreement provide</w:t>
      </w:r>
      <w:r w:rsidR="00756E90" w:rsidRPr="00035C4A">
        <w:rPr>
          <w:rFonts w:ascii="Arial" w:eastAsia="Arial,Times New Roman" w:hAnsi="Arial" w:cs="Arial"/>
          <w:sz w:val="24"/>
          <w:szCs w:val="24"/>
        </w:rPr>
        <w:t>d</w:t>
      </w:r>
      <w:r w:rsidRPr="00035C4A">
        <w:rPr>
          <w:rFonts w:ascii="Arial" w:eastAsia="Arial,Times New Roman" w:hAnsi="Arial" w:cs="Arial"/>
          <w:sz w:val="24"/>
          <w:szCs w:val="24"/>
        </w:rPr>
        <w:t xml:space="preserve"> that over half the youth who receive</w:t>
      </w:r>
      <w:r w:rsidR="00756E90" w:rsidRPr="00035C4A">
        <w:rPr>
          <w:rFonts w:ascii="Arial" w:eastAsia="Arial,Times New Roman" w:hAnsi="Arial" w:cs="Arial"/>
          <w:sz w:val="24"/>
          <w:szCs w:val="24"/>
        </w:rPr>
        <w:t>d</w:t>
      </w:r>
      <w:r w:rsidRPr="00035C4A">
        <w:rPr>
          <w:rFonts w:ascii="Arial" w:eastAsia="Arial,Times New Roman" w:hAnsi="Arial" w:cs="Arial"/>
          <w:sz w:val="24"/>
          <w:szCs w:val="24"/>
        </w:rPr>
        <w:t xml:space="preserve"> employment services must be provided an Indiv</w:t>
      </w:r>
      <w:r w:rsidR="00E102B4" w:rsidRPr="00035C4A">
        <w:rPr>
          <w:rFonts w:ascii="Arial" w:eastAsia="Arial,Times New Roman" w:hAnsi="Arial" w:cs="Arial"/>
          <w:sz w:val="24"/>
          <w:szCs w:val="24"/>
        </w:rPr>
        <w:t>idual Plan for Employment (IPE)</w:t>
      </w:r>
      <w:r w:rsidR="00C574F7">
        <w:rPr>
          <w:rFonts w:ascii="Arial" w:eastAsia="Arial,Times New Roman" w:hAnsi="Arial" w:cs="Arial"/>
          <w:sz w:val="24"/>
          <w:szCs w:val="24"/>
        </w:rPr>
        <w:t>,</w:t>
      </w:r>
      <w:r w:rsidRPr="00035C4A">
        <w:rPr>
          <w:rFonts w:ascii="Arial" w:eastAsia="Arial,Times New Roman" w:hAnsi="Arial" w:cs="Arial"/>
          <w:sz w:val="24"/>
          <w:szCs w:val="24"/>
        </w:rPr>
        <w:t xml:space="preserve"> and that all transition youth must be provided a career development plan</w:t>
      </w:r>
      <w:r w:rsidR="00756E90" w:rsidRPr="00035C4A">
        <w:rPr>
          <w:rFonts w:ascii="Arial" w:eastAsia="Arial,Times New Roman" w:hAnsi="Arial" w:cs="Arial"/>
          <w:sz w:val="24"/>
          <w:szCs w:val="24"/>
        </w:rPr>
        <w:t>.</w:t>
      </w:r>
      <w:r w:rsidRPr="00035C4A">
        <w:rPr>
          <w:rStyle w:val="EndnoteReference"/>
          <w:rFonts w:ascii="Arial" w:eastAsia="Arial,Times New Roman" w:hAnsi="Arial" w:cs="Arial"/>
          <w:sz w:val="24"/>
          <w:szCs w:val="24"/>
        </w:rPr>
        <w:endnoteReference w:id="63"/>
      </w:r>
      <w:r w:rsidRPr="00035C4A">
        <w:rPr>
          <w:rFonts w:ascii="Arial" w:eastAsia="Arial,Times New Roman" w:hAnsi="Arial" w:cs="Arial"/>
          <w:sz w:val="24"/>
          <w:szCs w:val="24"/>
        </w:rPr>
        <w:t xml:space="preserve"> Additionally</w:t>
      </w:r>
      <w:r w:rsidR="00EB7373">
        <w:rPr>
          <w:rFonts w:ascii="Arial" w:eastAsia="Arial,Times New Roman" w:hAnsi="Arial" w:cs="Arial"/>
          <w:sz w:val="24"/>
          <w:szCs w:val="24"/>
        </w:rPr>
        <w:t>,</w:t>
      </w:r>
      <w:r w:rsidRPr="00035C4A">
        <w:rPr>
          <w:rFonts w:ascii="Arial" w:eastAsia="Arial,Times New Roman" w:hAnsi="Arial" w:cs="Arial"/>
          <w:sz w:val="24"/>
          <w:szCs w:val="24"/>
        </w:rPr>
        <w:t xml:space="preserve"> Oregon w</w:t>
      </w:r>
      <w:r w:rsidR="00756E90" w:rsidRPr="00035C4A">
        <w:rPr>
          <w:rFonts w:ascii="Arial" w:eastAsia="Arial,Times New Roman" w:hAnsi="Arial" w:cs="Arial"/>
          <w:sz w:val="24"/>
          <w:szCs w:val="24"/>
        </w:rPr>
        <w:t>ould</w:t>
      </w:r>
      <w:r w:rsidRPr="00035C4A">
        <w:rPr>
          <w:rFonts w:ascii="Arial" w:eastAsia="Arial,Times New Roman" w:hAnsi="Arial" w:cs="Arial"/>
          <w:sz w:val="24"/>
          <w:szCs w:val="24"/>
        </w:rPr>
        <w:t xml:space="preserve"> no longer fund</w:t>
      </w:r>
      <w:r w:rsidR="00756E90" w:rsidRPr="00035C4A">
        <w:rPr>
          <w:rFonts w:ascii="Arial" w:eastAsia="Arial,Times New Roman" w:hAnsi="Arial" w:cs="Arial"/>
          <w:sz w:val="24"/>
          <w:szCs w:val="24"/>
        </w:rPr>
        <w:t xml:space="preserve"> sheltered workshop</w:t>
      </w:r>
      <w:r w:rsidR="00C574F7">
        <w:rPr>
          <w:rFonts w:ascii="Arial" w:eastAsia="Arial,Times New Roman" w:hAnsi="Arial" w:cs="Arial"/>
          <w:sz w:val="24"/>
          <w:szCs w:val="24"/>
        </w:rPr>
        <w:t xml:space="preserve"> placement for transition-</w:t>
      </w:r>
      <w:r w:rsidRPr="00035C4A">
        <w:rPr>
          <w:rFonts w:ascii="Arial" w:eastAsia="Arial,Times New Roman" w:hAnsi="Arial" w:cs="Arial"/>
          <w:sz w:val="24"/>
          <w:szCs w:val="24"/>
        </w:rPr>
        <w:t>age youth,</w:t>
      </w:r>
      <w:r w:rsidR="00C574F7">
        <w:rPr>
          <w:rFonts w:ascii="Arial" w:eastAsia="Arial,Times New Roman" w:hAnsi="Arial" w:cs="Arial"/>
          <w:sz w:val="24"/>
          <w:szCs w:val="24"/>
        </w:rPr>
        <w:t xml:space="preserve"> for</w:t>
      </w:r>
      <w:r w:rsidRPr="00035C4A">
        <w:rPr>
          <w:rFonts w:ascii="Arial" w:eastAsia="Arial,Times New Roman" w:hAnsi="Arial" w:cs="Arial"/>
          <w:sz w:val="24"/>
          <w:szCs w:val="24"/>
        </w:rPr>
        <w:t xml:space="preserve"> individuals who are newly e</w:t>
      </w:r>
      <w:r w:rsidR="00C574F7">
        <w:rPr>
          <w:rFonts w:ascii="Arial" w:eastAsia="Arial,Times New Roman" w:hAnsi="Arial" w:cs="Arial"/>
          <w:sz w:val="24"/>
          <w:szCs w:val="24"/>
        </w:rPr>
        <w:t>ligible for vocational services,</w:t>
      </w:r>
      <w:r w:rsidRPr="00035C4A">
        <w:rPr>
          <w:rFonts w:ascii="Arial" w:eastAsia="Arial,Times New Roman" w:hAnsi="Arial" w:cs="Arial"/>
          <w:sz w:val="24"/>
          <w:szCs w:val="24"/>
        </w:rPr>
        <w:t xml:space="preserve"> or </w:t>
      </w:r>
      <w:r w:rsidR="00C574F7">
        <w:rPr>
          <w:rFonts w:ascii="Arial" w:eastAsia="Arial,Times New Roman" w:hAnsi="Arial" w:cs="Arial"/>
          <w:sz w:val="24"/>
          <w:szCs w:val="24"/>
        </w:rPr>
        <w:t xml:space="preserve">for </w:t>
      </w:r>
      <w:r w:rsidRPr="00035C4A">
        <w:rPr>
          <w:rFonts w:ascii="Arial" w:eastAsia="Arial,Times New Roman" w:hAnsi="Arial" w:cs="Arial"/>
          <w:sz w:val="24"/>
          <w:szCs w:val="24"/>
        </w:rPr>
        <w:t>anyone else receiving services</w:t>
      </w:r>
      <w:r w:rsidR="00756E90" w:rsidRPr="00035C4A">
        <w:rPr>
          <w:rFonts w:ascii="Arial" w:eastAsia="Arial,Times New Roman" w:hAnsi="Arial" w:cs="Arial"/>
          <w:sz w:val="24"/>
          <w:szCs w:val="24"/>
        </w:rPr>
        <w:t>.</w:t>
      </w:r>
      <w:r w:rsidRPr="00035C4A">
        <w:rPr>
          <w:rStyle w:val="EndnoteReference"/>
          <w:rFonts w:ascii="Arial" w:eastAsia="Arial,Times New Roman" w:hAnsi="Arial" w:cs="Arial"/>
          <w:sz w:val="24"/>
          <w:szCs w:val="24"/>
        </w:rPr>
        <w:endnoteReference w:id="64"/>
      </w:r>
    </w:p>
    <w:p w14:paraId="334441BA" w14:textId="77777777" w:rsidR="002415CA" w:rsidRPr="00035C4A" w:rsidRDefault="002415CA" w:rsidP="001C3CFC">
      <w:pPr>
        <w:jc w:val="both"/>
        <w:rPr>
          <w:rFonts w:ascii="Arial" w:hAnsi="Arial" w:cs="Arial"/>
          <w:sz w:val="24"/>
          <w:szCs w:val="24"/>
        </w:rPr>
      </w:pPr>
    </w:p>
    <w:p w14:paraId="5C9A4E77" w14:textId="77777777" w:rsidR="002415CA" w:rsidRPr="00035C4A" w:rsidRDefault="002415CA" w:rsidP="001C3CFC">
      <w:pPr>
        <w:jc w:val="both"/>
        <w:rPr>
          <w:rFonts w:ascii="Arial" w:hAnsi="Arial" w:cs="Arial"/>
          <w:sz w:val="24"/>
          <w:szCs w:val="24"/>
        </w:rPr>
      </w:pPr>
      <w:r w:rsidRPr="00035C4A">
        <w:rPr>
          <w:rFonts w:ascii="Arial" w:eastAsia="Arial,Times New Roman" w:hAnsi="Arial" w:cs="Arial"/>
          <w:sz w:val="24"/>
          <w:szCs w:val="24"/>
        </w:rPr>
        <w:t xml:space="preserve">The DOJ also investigated </w:t>
      </w:r>
      <w:r w:rsidR="00BB213B" w:rsidRPr="00035C4A">
        <w:rPr>
          <w:rFonts w:ascii="Arial" w:eastAsia="Arial,Times New Roman" w:hAnsi="Arial" w:cs="Arial"/>
          <w:sz w:val="24"/>
          <w:szCs w:val="24"/>
        </w:rPr>
        <w:t xml:space="preserve">a </w:t>
      </w:r>
      <w:r w:rsidRPr="00035C4A">
        <w:rPr>
          <w:rFonts w:ascii="Arial" w:eastAsia="Arial,Times New Roman" w:hAnsi="Arial" w:cs="Arial"/>
          <w:sz w:val="24"/>
          <w:szCs w:val="24"/>
        </w:rPr>
        <w:t>Rhode Island sheltered workshop, Training Thru Placement (TTP)</w:t>
      </w:r>
      <w:r w:rsidR="00C574F7">
        <w:rPr>
          <w:rFonts w:ascii="Arial" w:eastAsia="Arial,Times New Roman" w:hAnsi="Arial" w:cs="Arial"/>
          <w:sz w:val="24"/>
          <w:szCs w:val="24"/>
        </w:rPr>
        <w:t xml:space="preserve">, as well as </w:t>
      </w:r>
      <w:r w:rsidRPr="00035C4A">
        <w:rPr>
          <w:rFonts w:ascii="Arial" w:eastAsia="Arial,Times New Roman" w:hAnsi="Arial" w:cs="Arial"/>
          <w:sz w:val="24"/>
          <w:szCs w:val="24"/>
        </w:rPr>
        <w:t>the school that provide most of its workers, the Birch Vocational Program. Birch was a special education program located in an isolated corner of a Rhode Island high school.</w:t>
      </w:r>
      <w:r w:rsidRPr="00035C4A">
        <w:rPr>
          <w:rStyle w:val="EndnoteReference"/>
          <w:rFonts w:ascii="Arial" w:eastAsia="Arial,Times New Roman" w:hAnsi="Arial" w:cs="Arial"/>
          <w:sz w:val="24"/>
          <w:szCs w:val="24"/>
        </w:rPr>
        <w:endnoteReference w:id="65"/>
      </w:r>
      <w:r w:rsidRPr="00035C4A">
        <w:rPr>
          <w:rFonts w:ascii="Arial" w:eastAsia="Arial,Times New Roman" w:hAnsi="Arial" w:cs="Arial"/>
          <w:sz w:val="24"/>
          <w:szCs w:val="24"/>
        </w:rPr>
        <w:t xml:space="preserve"> The investigation focused on</w:t>
      </w:r>
      <w:r w:rsidR="00BB213B" w:rsidRPr="00035C4A">
        <w:rPr>
          <w:rFonts w:ascii="Arial" w:eastAsia="Arial,Times New Roman" w:hAnsi="Arial" w:cs="Arial"/>
          <w:sz w:val="24"/>
          <w:szCs w:val="24"/>
        </w:rPr>
        <w:t xml:space="preserve"> the</w:t>
      </w:r>
      <w:r w:rsidRPr="00035C4A">
        <w:rPr>
          <w:rFonts w:ascii="Arial" w:eastAsia="Arial,Times New Roman" w:hAnsi="Arial" w:cs="Arial"/>
          <w:sz w:val="24"/>
          <w:szCs w:val="24"/>
        </w:rPr>
        <w:t xml:space="preserve"> “serious risk” of unnecessary segregation by the City of Providence, the school district, and particularly TTP.</w:t>
      </w:r>
      <w:r w:rsidRPr="00035C4A">
        <w:rPr>
          <w:rStyle w:val="EndnoteReference"/>
          <w:rFonts w:ascii="Arial" w:eastAsia="Arial,Times New Roman" w:hAnsi="Arial" w:cs="Arial"/>
          <w:sz w:val="24"/>
          <w:szCs w:val="24"/>
        </w:rPr>
        <w:endnoteReference w:id="66"/>
      </w:r>
      <w:r w:rsidRPr="00035C4A">
        <w:rPr>
          <w:rFonts w:ascii="Arial" w:eastAsia="Arial,Times New Roman" w:hAnsi="Arial" w:cs="Arial"/>
          <w:sz w:val="24"/>
          <w:szCs w:val="24"/>
        </w:rPr>
        <w:t xml:space="preserve"> Similar to the DOJ findings in Oregon, the DOJ found that</w:t>
      </w:r>
      <w:r w:rsidR="00BB213B" w:rsidRPr="00035C4A">
        <w:rPr>
          <w:rFonts w:ascii="Arial" w:eastAsia="Arial,Times New Roman" w:hAnsi="Arial" w:cs="Arial"/>
          <w:sz w:val="24"/>
          <w:szCs w:val="24"/>
        </w:rPr>
        <w:t xml:space="preserve"> the</w:t>
      </w:r>
      <w:r w:rsidRPr="00035C4A">
        <w:rPr>
          <w:rFonts w:ascii="Arial" w:eastAsia="Arial,Times New Roman" w:hAnsi="Arial" w:cs="Arial"/>
          <w:sz w:val="24"/>
          <w:szCs w:val="24"/>
        </w:rPr>
        <w:t xml:space="preserve"> City of Providence failed to meet its obligations under the ADA by </w:t>
      </w:r>
      <w:r w:rsidR="00BB213B" w:rsidRPr="00035C4A">
        <w:rPr>
          <w:rFonts w:ascii="Arial" w:eastAsia="Arial,Times New Roman" w:hAnsi="Arial" w:cs="Arial"/>
          <w:sz w:val="24"/>
          <w:szCs w:val="24"/>
        </w:rPr>
        <w:t>imposing</w:t>
      </w:r>
      <w:r w:rsidRPr="00035C4A">
        <w:rPr>
          <w:rFonts w:ascii="Arial" w:eastAsia="Arial,Times New Roman" w:hAnsi="Arial" w:cs="Arial"/>
          <w:sz w:val="24"/>
          <w:szCs w:val="24"/>
        </w:rPr>
        <w:t xml:space="preserve"> a serious risk of unnecessary segregation on people with disabilities, particularly student</w:t>
      </w:r>
      <w:r w:rsidR="00BB213B" w:rsidRPr="00035C4A">
        <w:rPr>
          <w:rFonts w:ascii="Arial" w:eastAsia="Arial,Times New Roman" w:hAnsi="Arial" w:cs="Arial"/>
          <w:sz w:val="24"/>
          <w:szCs w:val="24"/>
        </w:rPr>
        <w:t>s</w:t>
      </w:r>
      <w:r w:rsidRPr="00035C4A">
        <w:rPr>
          <w:rFonts w:ascii="Arial" w:eastAsia="Arial,Times New Roman" w:hAnsi="Arial" w:cs="Arial"/>
          <w:sz w:val="24"/>
          <w:szCs w:val="24"/>
        </w:rPr>
        <w:t xml:space="preserve"> at Birch.</w:t>
      </w:r>
      <w:r w:rsidRPr="00035C4A">
        <w:rPr>
          <w:rStyle w:val="EndnoteReference"/>
          <w:rFonts w:ascii="Arial" w:eastAsia="Arial,Times New Roman" w:hAnsi="Arial" w:cs="Arial"/>
          <w:sz w:val="24"/>
          <w:szCs w:val="24"/>
        </w:rPr>
        <w:endnoteReference w:id="67"/>
      </w:r>
      <w:r w:rsidR="00C34B85" w:rsidRPr="00035C4A">
        <w:rPr>
          <w:rFonts w:ascii="Arial" w:eastAsia="Arial,Times New Roman" w:hAnsi="Arial" w:cs="Arial"/>
          <w:sz w:val="24"/>
          <w:szCs w:val="24"/>
        </w:rPr>
        <w:t xml:space="preserve"> </w:t>
      </w:r>
      <w:r w:rsidRPr="00035C4A">
        <w:rPr>
          <w:rFonts w:ascii="Arial" w:eastAsia="Arial,Times New Roman" w:hAnsi="Arial" w:cs="Arial"/>
          <w:sz w:val="24"/>
          <w:szCs w:val="24"/>
        </w:rPr>
        <w:t>Also similar to Oregon, the DOJ and the City of Providence reached a settlement agreement providing fo</w:t>
      </w:r>
      <w:r w:rsidR="00C574F7">
        <w:rPr>
          <w:rFonts w:ascii="Arial" w:eastAsia="Arial,Times New Roman" w:hAnsi="Arial" w:cs="Arial"/>
          <w:sz w:val="24"/>
          <w:szCs w:val="24"/>
        </w:rPr>
        <w:t>r the dismantling of the school-to-sheltered-</w:t>
      </w:r>
      <w:r w:rsidRPr="00035C4A">
        <w:rPr>
          <w:rFonts w:ascii="Arial" w:eastAsia="Arial,Times New Roman" w:hAnsi="Arial" w:cs="Arial"/>
          <w:sz w:val="24"/>
          <w:szCs w:val="24"/>
        </w:rPr>
        <w:t>workshop pipeline.</w:t>
      </w:r>
      <w:r w:rsidRPr="00035C4A">
        <w:rPr>
          <w:rStyle w:val="EndnoteReference"/>
          <w:rFonts w:ascii="Arial" w:eastAsia="Arial,Times New Roman" w:hAnsi="Arial" w:cs="Arial"/>
          <w:sz w:val="24"/>
          <w:szCs w:val="24"/>
        </w:rPr>
        <w:endnoteReference w:id="68"/>
      </w:r>
      <w:r w:rsidRPr="00035C4A">
        <w:rPr>
          <w:rFonts w:ascii="Arial" w:eastAsia="Arial,Times New Roman" w:hAnsi="Arial" w:cs="Arial"/>
          <w:sz w:val="24"/>
          <w:szCs w:val="24"/>
        </w:rPr>
        <w:t xml:space="preserve"> Rhode Island and the City of Providence </w:t>
      </w:r>
      <w:r w:rsidR="00C574F7">
        <w:rPr>
          <w:rFonts w:ascii="Arial" w:eastAsia="Arial,Times New Roman" w:hAnsi="Arial" w:cs="Arial"/>
          <w:sz w:val="24"/>
          <w:szCs w:val="24"/>
        </w:rPr>
        <w:t>must now</w:t>
      </w:r>
      <w:r w:rsidRPr="00035C4A">
        <w:rPr>
          <w:rFonts w:ascii="Arial" w:eastAsia="Arial,Times New Roman" w:hAnsi="Arial" w:cs="Arial"/>
          <w:sz w:val="24"/>
          <w:szCs w:val="24"/>
        </w:rPr>
        <w:t xml:space="preserve"> provid</w:t>
      </w:r>
      <w:r w:rsidR="00BB213B" w:rsidRPr="00035C4A">
        <w:rPr>
          <w:rFonts w:ascii="Arial" w:eastAsia="Arial,Times New Roman" w:hAnsi="Arial" w:cs="Arial"/>
          <w:sz w:val="24"/>
          <w:szCs w:val="24"/>
        </w:rPr>
        <w:t>e</w:t>
      </w:r>
      <w:r w:rsidRPr="00035C4A">
        <w:rPr>
          <w:rFonts w:ascii="Arial" w:eastAsia="Arial,Times New Roman" w:hAnsi="Arial" w:cs="Arial"/>
          <w:sz w:val="24"/>
          <w:szCs w:val="24"/>
        </w:rPr>
        <w:t xml:space="preserve"> a robust person-centered system of career development for transition youth</w:t>
      </w:r>
      <w:r w:rsidR="00C574F7">
        <w:rPr>
          <w:rFonts w:ascii="Arial" w:eastAsia="Arial,Times New Roman" w:hAnsi="Arial" w:cs="Arial"/>
          <w:sz w:val="24"/>
          <w:szCs w:val="24"/>
        </w:rPr>
        <w:t>,</w:t>
      </w:r>
      <w:r w:rsidRPr="00035C4A">
        <w:rPr>
          <w:rFonts w:ascii="Arial" w:eastAsia="Arial,Times New Roman" w:hAnsi="Arial" w:cs="Arial"/>
          <w:sz w:val="24"/>
          <w:szCs w:val="24"/>
        </w:rPr>
        <w:t xml:space="preserve"> and former </w:t>
      </w:r>
      <w:r w:rsidR="00C574F7">
        <w:rPr>
          <w:rFonts w:ascii="Arial" w:eastAsia="Arial,Times New Roman" w:hAnsi="Arial" w:cs="Arial"/>
          <w:sz w:val="24"/>
          <w:szCs w:val="24"/>
        </w:rPr>
        <w:t>employees</w:t>
      </w:r>
      <w:r w:rsidRPr="00035C4A">
        <w:rPr>
          <w:rFonts w:ascii="Arial" w:eastAsia="Arial,Times New Roman" w:hAnsi="Arial" w:cs="Arial"/>
          <w:sz w:val="24"/>
          <w:szCs w:val="24"/>
        </w:rPr>
        <w:t xml:space="preserve"> at TTP</w:t>
      </w:r>
      <w:r w:rsidR="00C574F7">
        <w:rPr>
          <w:rFonts w:ascii="Arial" w:eastAsia="Arial,Times New Roman" w:hAnsi="Arial" w:cs="Arial"/>
          <w:sz w:val="24"/>
          <w:szCs w:val="24"/>
        </w:rPr>
        <w:t>, in order</w:t>
      </w:r>
      <w:r w:rsidRPr="00035C4A">
        <w:rPr>
          <w:rFonts w:ascii="Arial" w:eastAsia="Arial,Times New Roman" w:hAnsi="Arial" w:cs="Arial"/>
          <w:sz w:val="24"/>
          <w:szCs w:val="24"/>
        </w:rPr>
        <w:t xml:space="preserve"> to </w:t>
      </w:r>
      <w:r w:rsidR="00C574F7">
        <w:rPr>
          <w:rFonts w:ascii="Arial" w:eastAsia="Arial,Times New Roman" w:hAnsi="Arial" w:cs="Arial"/>
          <w:sz w:val="24"/>
          <w:szCs w:val="24"/>
        </w:rPr>
        <w:t>move</w:t>
      </w:r>
      <w:r w:rsidRPr="00035C4A">
        <w:rPr>
          <w:rFonts w:ascii="Arial" w:eastAsia="Arial,Times New Roman" w:hAnsi="Arial" w:cs="Arial"/>
          <w:sz w:val="24"/>
          <w:szCs w:val="24"/>
        </w:rPr>
        <w:t xml:space="preserve"> them into competitive integrated employment.</w:t>
      </w:r>
      <w:r w:rsidRPr="00035C4A">
        <w:rPr>
          <w:rStyle w:val="EndnoteReference"/>
          <w:rFonts w:ascii="Arial" w:eastAsia="Arial,Times New Roman" w:hAnsi="Arial" w:cs="Arial"/>
          <w:sz w:val="24"/>
          <w:szCs w:val="24"/>
        </w:rPr>
        <w:endnoteReference w:id="69"/>
      </w:r>
      <w:r w:rsidRPr="00035C4A">
        <w:rPr>
          <w:rFonts w:ascii="Arial" w:eastAsia="Arial,Times New Roman" w:hAnsi="Arial" w:cs="Arial"/>
          <w:sz w:val="24"/>
          <w:szCs w:val="24"/>
        </w:rPr>
        <w:t xml:space="preserve"> Individuals who spent the last 30 years of their life at TTP are now in competitive integ</w:t>
      </w:r>
      <w:r w:rsidR="00E102B4" w:rsidRPr="00035C4A">
        <w:rPr>
          <w:rFonts w:ascii="Arial" w:eastAsia="Arial,Times New Roman" w:hAnsi="Arial" w:cs="Arial"/>
          <w:sz w:val="24"/>
          <w:szCs w:val="24"/>
        </w:rPr>
        <w:t>rated job</w:t>
      </w:r>
      <w:r w:rsidR="00C574F7">
        <w:rPr>
          <w:rFonts w:ascii="Arial" w:eastAsia="Arial,Times New Roman" w:hAnsi="Arial" w:cs="Arial"/>
          <w:sz w:val="24"/>
          <w:szCs w:val="24"/>
        </w:rPr>
        <w:t>s</w:t>
      </w:r>
      <w:r w:rsidRPr="00035C4A">
        <w:rPr>
          <w:rFonts w:ascii="Arial" w:eastAsia="Arial,Times New Roman" w:hAnsi="Arial" w:cs="Arial"/>
          <w:sz w:val="24"/>
          <w:szCs w:val="24"/>
        </w:rPr>
        <w:t xml:space="preserve">, and </w:t>
      </w:r>
      <w:r w:rsidR="00C574F7">
        <w:rPr>
          <w:rFonts w:ascii="Arial" w:eastAsia="Arial,Times New Roman" w:hAnsi="Arial" w:cs="Arial"/>
          <w:sz w:val="24"/>
          <w:szCs w:val="24"/>
        </w:rPr>
        <w:t>nearly 100</w:t>
      </w:r>
      <w:r w:rsidRPr="00035C4A">
        <w:rPr>
          <w:rFonts w:ascii="Arial" w:eastAsia="Arial,Times New Roman" w:hAnsi="Arial" w:cs="Arial"/>
          <w:sz w:val="24"/>
          <w:szCs w:val="24"/>
        </w:rPr>
        <w:t xml:space="preserve"> individuals have been placed in competitive integrated positions.</w:t>
      </w:r>
      <w:r w:rsidRPr="00035C4A">
        <w:rPr>
          <w:rStyle w:val="EndnoteReference"/>
          <w:rFonts w:ascii="Arial" w:eastAsia="Arial,Times New Roman" w:hAnsi="Arial" w:cs="Arial"/>
          <w:sz w:val="24"/>
          <w:szCs w:val="24"/>
        </w:rPr>
        <w:endnoteReference w:id="70"/>
      </w:r>
      <w:r w:rsidR="00C34B85" w:rsidRPr="00035C4A">
        <w:rPr>
          <w:rFonts w:ascii="Arial" w:eastAsia="Arial,Times New Roman" w:hAnsi="Arial" w:cs="Arial"/>
          <w:sz w:val="24"/>
          <w:szCs w:val="24"/>
        </w:rPr>
        <w:t xml:space="preserve"> </w:t>
      </w:r>
    </w:p>
    <w:p w14:paraId="26C11987" w14:textId="77777777" w:rsidR="002415CA" w:rsidRPr="00035C4A" w:rsidRDefault="002415CA" w:rsidP="001C3CFC">
      <w:pPr>
        <w:jc w:val="both"/>
        <w:rPr>
          <w:rFonts w:ascii="Arial" w:hAnsi="Arial" w:cs="Arial"/>
          <w:sz w:val="24"/>
          <w:szCs w:val="24"/>
        </w:rPr>
      </w:pPr>
    </w:p>
    <w:p w14:paraId="58FD11E7" w14:textId="77777777" w:rsidR="00BB26FA" w:rsidRPr="00035C4A" w:rsidRDefault="007F593B" w:rsidP="001C3CFC">
      <w:pPr>
        <w:jc w:val="both"/>
        <w:rPr>
          <w:rFonts w:ascii="Arial" w:eastAsia="Times New Roman" w:hAnsi="Arial" w:cs="Arial"/>
          <w:b/>
          <w:sz w:val="24"/>
          <w:szCs w:val="24"/>
        </w:rPr>
      </w:pPr>
      <w:r>
        <w:rPr>
          <w:rFonts w:ascii="Arial" w:eastAsia="Times New Roman" w:hAnsi="Arial" w:cs="Arial"/>
          <w:noProof/>
          <w:sz w:val="24"/>
          <w:szCs w:val="24"/>
        </w:rPr>
        <mc:AlternateContent>
          <mc:Choice Requires="wps">
            <w:drawing>
              <wp:anchor distT="91440" distB="91440" distL="0" distR="182880" simplePos="0" relativeHeight="251713024" behindDoc="1" locked="0" layoutInCell="1" allowOverlap="1" wp14:anchorId="4B759A11" wp14:editId="79A44AF9">
                <wp:simplePos x="0" y="0"/>
                <wp:positionH relativeFrom="margin">
                  <wp:posOffset>27940</wp:posOffset>
                </wp:positionH>
                <wp:positionV relativeFrom="margin">
                  <wp:posOffset>3522345</wp:posOffset>
                </wp:positionV>
                <wp:extent cx="3228975" cy="2038350"/>
                <wp:effectExtent l="76200" t="76200" r="142875" b="133350"/>
                <wp:wrapThrough wrapText="bothSides">
                  <wp:wrapPolygon edited="0">
                    <wp:start x="-510" y="-807"/>
                    <wp:lineTo x="-510" y="22811"/>
                    <wp:lineTo x="22428" y="22811"/>
                    <wp:lineTo x="22301" y="-807"/>
                    <wp:lineTo x="-510" y="-807"/>
                  </wp:wrapPolygon>
                </wp:wrapThrough>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038350"/>
                        </a:xfrm>
                        <a:prstGeom prst="rect">
                          <a:avLst/>
                        </a:prstGeom>
                        <a:solidFill>
                          <a:schemeClr val="accent1">
                            <a:lumMod val="100000"/>
                            <a:lumOff val="0"/>
                          </a:schemeClr>
                        </a:solidFill>
                        <a:ln w="38100">
                          <a:solidFill>
                            <a:schemeClr val="lt1">
                              <a:lumMod val="100000"/>
                              <a:lumOff val="0"/>
                            </a:schemeClr>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2D7B3315" w14:textId="77777777" w:rsidR="00061B12" w:rsidRPr="00D636E0" w:rsidRDefault="00061B12" w:rsidP="007F593B">
                            <w:pPr>
                              <w:jc w:val="both"/>
                              <w:rPr>
                                <w:b/>
                                <w:i/>
                                <w:color w:val="FFFFFF" w:themeColor="background1"/>
                                <w:sz w:val="36"/>
                                <w:szCs w:val="24"/>
                              </w:rPr>
                            </w:pPr>
                            <w:r w:rsidRPr="00D636E0">
                              <w:rPr>
                                <w:rFonts w:ascii="Arial" w:eastAsia="Times New Roman" w:hAnsi="Arial" w:cs="Arial"/>
                                <w:b/>
                                <w:i/>
                                <w:color w:val="FFFFFF" w:themeColor="background1"/>
                                <w:sz w:val="24"/>
                                <w:szCs w:val="24"/>
                              </w:rPr>
                              <w:t>In Rhode Island, the DOJ found that 80 percent of people with intellectual and developmental disabilities (IDD) who receive vocational services from the state were segregated into sheltered workshops. It also found that only 5 percent of students with disabilities in secondary schools between 2010 and 2012 were transitioned into competitive integrated jobs.</w:t>
                            </w:r>
                          </w:p>
                        </w:txbxContent>
                      </wps:txbx>
                      <wps:bodyPr rot="0" vert="horz" wrap="square" lIns="182880" tIns="91440" rIns="18288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E91EA4" id="Text Box 31" o:spid="_x0000_s1039" type="#_x0000_t202" style="position:absolute;left:0;text-align:left;margin-left:2.2pt;margin-top:277.35pt;width:254.25pt;height:160.5pt;z-index:-251603456;visibility:visible;mso-wrap-style:square;mso-width-percent:0;mso-height-percent:0;mso-wrap-distance-left:0;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" fillcolor="#4f81bd [3204]" strokecolor="white [3201]" strokeweight="3pt">
                <v:shadow on="t" color="black" opacity="26214f" origin="-.5,-.5" offset=".74836mm,.74836mm"/>
                <v:textbox inset="14.4pt,7.2pt,14.4pt,7.2pt">
                  <w:txbxContent>
                    <w:p w:rsidR="00061B12" w:rsidRPr="00D636E0" w:rsidRDefault="00061B12" w:rsidP="007F593B">
                      <w:pPr>
                        <w:jc w:val="both"/>
                        <w:rPr>
                          <w:b/>
                          <w:i/>
                          <w:color w:val="FFFFFF" w:themeColor="background1"/>
                          <w:sz w:val="36"/>
                          <w:szCs w:val="24"/>
                        </w:rPr>
                      </w:pPr>
                      <w:r w:rsidRPr="00D636E0">
                        <w:rPr>
                          <w:rFonts w:ascii="Arial" w:eastAsia="Times New Roman" w:hAnsi="Arial" w:cs="Arial"/>
                          <w:b/>
                          <w:i/>
                          <w:color w:val="FFFFFF" w:themeColor="background1"/>
                          <w:sz w:val="24"/>
                          <w:szCs w:val="24"/>
                        </w:rPr>
                        <w:t>In Rhode Island, the DOJ found that 80 percent of people with intellectual and developmental disabilities (IDD) who receive vocational services from the state were segregated into sheltered workshops. It also found that only 5 percent of students with disabilities in secondary schools between 2010 and 2012 were transitioned into competitive integrated jobs.</w:t>
                      </w:r>
                    </w:p>
                  </w:txbxContent>
                </v:textbox>
                <w10:wrap type="through" anchorx="margin" anchory="margin"/>
              </v:shape>
            </w:pict>
          </mc:Fallback>
        </mc:AlternateContent>
      </w:r>
      <w:r w:rsidR="002415CA" w:rsidRPr="00035C4A">
        <w:rPr>
          <w:rFonts w:ascii="Arial" w:eastAsia="Arial,Times New Roman" w:hAnsi="Arial" w:cs="Arial"/>
          <w:sz w:val="24"/>
          <w:szCs w:val="24"/>
        </w:rPr>
        <w:t xml:space="preserve">During the investigation of the City of Providence, Birch, and TTP, the DOJ initiated an investigation of the state of Rhode Island to determine whether </w:t>
      </w:r>
      <w:r w:rsidR="00C574F7">
        <w:rPr>
          <w:rFonts w:ascii="Arial" w:eastAsia="Arial,Times New Roman" w:hAnsi="Arial" w:cs="Arial"/>
          <w:sz w:val="24"/>
          <w:szCs w:val="24"/>
        </w:rPr>
        <w:t>it</w:t>
      </w:r>
      <w:r w:rsidR="002415CA" w:rsidRPr="00035C4A">
        <w:rPr>
          <w:rFonts w:ascii="Arial" w:eastAsia="Arial,Times New Roman" w:hAnsi="Arial" w:cs="Arial"/>
          <w:sz w:val="24"/>
          <w:szCs w:val="24"/>
        </w:rPr>
        <w:t xml:space="preserve"> </w:t>
      </w:r>
      <w:r w:rsidR="00C574F7">
        <w:rPr>
          <w:rFonts w:ascii="Arial" w:eastAsia="Arial,Times New Roman" w:hAnsi="Arial" w:cs="Arial"/>
          <w:sz w:val="24"/>
          <w:szCs w:val="24"/>
        </w:rPr>
        <w:t>violated Title II of the ADA through</w:t>
      </w:r>
      <w:r w:rsidR="002415CA" w:rsidRPr="00035C4A">
        <w:rPr>
          <w:rFonts w:ascii="Arial" w:eastAsia="Arial,Times New Roman" w:hAnsi="Arial" w:cs="Arial"/>
          <w:sz w:val="24"/>
          <w:szCs w:val="24"/>
        </w:rPr>
        <w:t xml:space="preserve"> its use of day services and vocational services systems.</w:t>
      </w:r>
      <w:r w:rsidR="002415CA" w:rsidRPr="00035C4A">
        <w:rPr>
          <w:rStyle w:val="EndnoteReference"/>
          <w:rFonts w:ascii="Arial" w:eastAsia="Arial,Times New Roman" w:hAnsi="Arial" w:cs="Arial"/>
          <w:sz w:val="24"/>
          <w:szCs w:val="24"/>
        </w:rPr>
        <w:endnoteReference w:id="71"/>
      </w:r>
      <w:r w:rsidR="002415CA" w:rsidRPr="00035C4A">
        <w:rPr>
          <w:rFonts w:ascii="Arial" w:eastAsia="Arial,Times New Roman" w:hAnsi="Arial" w:cs="Arial"/>
          <w:sz w:val="24"/>
          <w:szCs w:val="24"/>
        </w:rPr>
        <w:t xml:space="preserve"> Again, the DOJ discovered a system that over-relied on sheltered workshops. </w:t>
      </w:r>
      <w:r w:rsidR="00C574F7">
        <w:rPr>
          <w:rFonts w:ascii="Arial" w:eastAsia="Arial,Times New Roman" w:hAnsi="Arial" w:cs="Arial"/>
          <w:sz w:val="24"/>
          <w:szCs w:val="24"/>
        </w:rPr>
        <w:t>Eighty</w:t>
      </w:r>
      <w:r w:rsidR="00E102B4" w:rsidRPr="00035C4A">
        <w:rPr>
          <w:rFonts w:ascii="Arial" w:eastAsia="Arial,Times New Roman" w:hAnsi="Arial" w:cs="Arial"/>
          <w:sz w:val="24"/>
          <w:szCs w:val="24"/>
        </w:rPr>
        <w:t xml:space="preserve"> percent</w:t>
      </w:r>
      <w:r w:rsidR="002415CA" w:rsidRPr="00035C4A">
        <w:rPr>
          <w:rFonts w:ascii="Arial" w:eastAsia="Arial,Times New Roman" w:hAnsi="Arial" w:cs="Arial"/>
          <w:sz w:val="24"/>
          <w:szCs w:val="24"/>
        </w:rPr>
        <w:t xml:space="preserve"> of people with intellectual </w:t>
      </w:r>
      <w:r w:rsidR="00C574F7">
        <w:rPr>
          <w:rFonts w:ascii="Arial" w:eastAsia="Arial,Times New Roman" w:hAnsi="Arial" w:cs="Arial"/>
          <w:sz w:val="24"/>
          <w:szCs w:val="24"/>
        </w:rPr>
        <w:t xml:space="preserve">and developmental disabilities </w:t>
      </w:r>
      <w:r w:rsidR="002415CA" w:rsidRPr="00035C4A">
        <w:rPr>
          <w:rFonts w:ascii="Arial" w:eastAsia="Arial,Times New Roman" w:hAnsi="Arial" w:cs="Arial"/>
          <w:sz w:val="24"/>
          <w:szCs w:val="24"/>
        </w:rPr>
        <w:t>who receive</w:t>
      </w:r>
      <w:r w:rsidR="00C574F7">
        <w:rPr>
          <w:rFonts w:ascii="Arial" w:eastAsia="Arial,Times New Roman" w:hAnsi="Arial" w:cs="Arial"/>
          <w:sz w:val="24"/>
          <w:szCs w:val="24"/>
        </w:rPr>
        <w:t>d</w:t>
      </w:r>
      <w:r w:rsidR="002415CA" w:rsidRPr="00035C4A">
        <w:rPr>
          <w:rFonts w:ascii="Arial" w:eastAsia="Arial,Times New Roman" w:hAnsi="Arial" w:cs="Arial"/>
          <w:sz w:val="24"/>
          <w:szCs w:val="24"/>
        </w:rPr>
        <w:t xml:space="preserve"> vocational services from the state </w:t>
      </w:r>
      <w:r w:rsidR="008664E5" w:rsidRPr="00035C4A">
        <w:rPr>
          <w:rFonts w:ascii="Arial" w:eastAsia="Arial,Times New Roman" w:hAnsi="Arial" w:cs="Arial"/>
          <w:sz w:val="24"/>
          <w:szCs w:val="24"/>
        </w:rPr>
        <w:t>were</w:t>
      </w:r>
      <w:r w:rsidR="002415CA" w:rsidRPr="00035C4A">
        <w:rPr>
          <w:rFonts w:ascii="Arial" w:eastAsia="Arial,Times New Roman" w:hAnsi="Arial" w:cs="Arial"/>
          <w:sz w:val="24"/>
          <w:szCs w:val="24"/>
        </w:rPr>
        <w:t xml:space="preserve"> segregated into sheltered workshops.</w:t>
      </w:r>
      <w:r w:rsidR="002415CA" w:rsidRPr="00035C4A">
        <w:rPr>
          <w:rStyle w:val="EndnoteReference"/>
          <w:rFonts w:ascii="Arial" w:eastAsia="Arial,Times New Roman" w:hAnsi="Arial" w:cs="Arial"/>
          <w:sz w:val="24"/>
          <w:szCs w:val="24"/>
        </w:rPr>
        <w:endnoteReference w:id="72"/>
      </w:r>
      <w:r w:rsidR="002415CA" w:rsidRPr="00035C4A">
        <w:rPr>
          <w:rFonts w:ascii="Arial" w:eastAsia="Arial,Times New Roman" w:hAnsi="Arial" w:cs="Arial"/>
          <w:sz w:val="24"/>
          <w:szCs w:val="24"/>
        </w:rPr>
        <w:t xml:space="preserve"> </w:t>
      </w:r>
      <w:r w:rsidR="00C574F7">
        <w:rPr>
          <w:rFonts w:ascii="Arial" w:eastAsia="Arial,Times New Roman" w:hAnsi="Arial" w:cs="Arial"/>
          <w:sz w:val="24"/>
          <w:szCs w:val="24"/>
        </w:rPr>
        <w:t>Only</w:t>
      </w:r>
      <w:r w:rsidR="00E102B4" w:rsidRPr="00035C4A">
        <w:rPr>
          <w:rFonts w:ascii="Arial" w:eastAsia="Arial,Times New Roman" w:hAnsi="Arial" w:cs="Arial"/>
          <w:sz w:val="24"/>
          <w:szCs w:val="24"/>
        </w:rPr>
        <w:t xml:space="preserve"> 5 percent</w:t>
      </w:r>
      <w:r w:rsidR="002415CA" w:rsidRPr="00035C4A">
        <w:rPr>
          <w:rFonts w:ascii="Arial" w:eastAsia="Arial,Times New Roman" w:hAnsi="Arial" w:cs="Arial"/>
          <w:sz w:val="24"/>
          <w:szCs w:val="24"/>
        </w:rPr>
        <w:t xml:space="preserve"> of students with disabilities </w:t>
      </w:r>
      <w:r w:rsidR="008664E5" w:rsidRPr="00035C4A">
        <w:rPr>
          <w:rFonts w:ascii="Arial" w:eastAsia="Arial,Times New Roman" w:hAnsi="Arial" w:cs="Arial"/>
          <w:sz w:val="24"/>
          <w:szCs w:val="24"/>
        </w:rPr>
        <w:t xml:space="preserve">in </w:t>
      </w:r>
      <w:r w:rsidR="002415CA" w:rsidRPr="00035C4A">
        <w:rPr>
          <w:rFonts w:ascii="Arial" w:eastAsia="Arial,Times New Roman" w:hAnsi="Arial" w:cs="Arial"/>
          <w:sz w:val="24"/>
          <w:szCs w:val="24"/>
        </w:rPr>
        <w:t>secondary schools were transitioned into integrated jobs</w:t>
      </w:r>
      <w:r w:rsidR="00C574F7">
        <w:rPr>
          <w:rFonts w:ascii="Arial" w:eastAsia="Arial,Times New Roman" w:hAnsi="Arial" w:cs="Arial"/>
          <w:sz w:val="24"/>
          <w:szCs w:val="24"/>
        </w:rPr>
        <w:t xml:space="preserve"> </w:t>
      </w:r>
      <w:r w:rsidR="00C574F7" w:rsidRPr="00035C4A">
        <w:rPr>
          <w:rFonts w:ascii="Arial" w:eastAsia="Arial,Times New Roman" w:hAnsi="Arial" w:cs="Arial"/>
          <w:sz w:val="24"/>
          <w:szCs w:val="24"/>
        </w:rPr>
        <w:t>between 2010 and 2012</w:t>
      </w:r>
      <w:r w:rsidR="002415CA" w:rsidRPr="00035C4A">
        <w:rPr>
          <w:rFonts w:ascii="Arial" w:eastAsia="Arial,Times New Roman" w:hAnsi="Arial" w:cs="Arial"/>
          <w:sz w:val="24"/>
          <w:szCs w:val="24"/>
        </w:rPr>
        <w:t>.</w:t>
      </w:r>
      <w:r w:rsidR="002415CA" w:rsidRPr="00035C4A">
        <w:rPr>
          <w:rFonts w:ascii="Arial" w:eastAsia="Arial,Times New Roman" w:hAnsi="Arial" w:cs="Arial"/>
          <w:b/>
          <w:bCs/>
          <w:sz w:val="24"/>
          <w:szCs w:val="24"/>
        </w:rPr>
        <w:t xml:space="preserve"> </w:t>
      </w:r>
    </w:p>
    <w:p w14:paraId="7FA4BE27" w14:textId="77777777" w:rsidR="00BB26FA" w:rsidRDefault="00BB26FA" w:rsidP="001C3CFC">
      <w:pPr>
        <w:jc w:val="both"/>
        <w:rPr>
          <w:rFonts w:ascii="Arial" w:eastAsia="Times New Roman" w:hAnsi="Arial" w:cs="Arial"/>
          <w:b/>
          <w:sz w:val="24"/>
          <w:szCs w:val="24"/>
        </w:rPr>
      </w:pPr>
    </w:p>
    <w:p w14:paraId="6E1FEC4E" w14:textId="77777777" w:rsidR="003756BE" w:rsidRPr="00035C4A" w:rsidRDefault="002415CA" w:rsidP="001C3CFC">
      <w:pPr>
        <w:jc w:val="both"/>
        <w:rPr>
          <w:rFonts w:ascii="Arial" w:hAnsi="Arial" w:cs="Arial"/>
          <w:sz w:val="24"/>
          <w:szCs w:val="24"/>
        </w:rPr>
      </w:pPr>
      <w:r w:rsidRPr="00035C4A">
        <w:rPr>
          <w:rFonts w:ascii="Arial" w:eastAsia="Arial,Times New Roman" w:hAnsi="Arial" w:cs="Arial"/>
          <w:sz w:val="24"/>
          <w:szCs w:val="24"/>
        </w:rPr>
        <w:t>The DOJ and Rhode Island entered into a consent decr</w:t>
      </w:r>
      <w:r w:rsidR="00BB26FA" w:rsidRPr="00035C4A">
        <w:rPr>
          <w:rFonts w:ascii="Arial" w:eastAsia="Arial,Times New Roman" w:hAnsi="Arial" w:cs="Arial"/>
          <w:sz w:val="24"/>
          <w:szCs w:val="24"/>
        </w:rPr>
        <w:t>ee that set up a 10-</w:t>
      </w:r>
      <w:r w:rsidRPr="00035C4A">
        <w:rPr>
          <w:rFonts w:ascii="Arial" w:eastAsia="Arial,Times New Roman" w:hAnsi="Arial" w:cs="Arial"/>
          <w:sz w:val="24"/>
          <w:szCs w:val="24"/>
        </w:rPr>
        <w:t>year plan to move people out of sheltered workshops and into competitive integrated employment.</w:t>
      </w:r>
      <w:r w:rsidRPr="00035C4A">
        <w:rPr>
          <w:rStyle w:val="EndnoteReference"/>
          <w:rFonts w:ascii="Arial" w:eastAsia="Arial,Times New Roman" w:hAnsi="Arial" w:cs="Arial"/>
          <w:sz w:val="24"/>
          <w:szCs w:val="24"/>
        </w:rPr>
        <w:endnoteReference w:id="73"/>
      </w:r>
      <w:r w:rsidRPr="00035C4A">
        <w:rPr>
          <w:rFonts w:ascii="Arial" w:eastAsia="Arial,Times New Roman" w:hAnsi="Arial" w:cs="Arial"/>
          <w:sz w:val="24"/>
          <w:szCs w:val="24"/>
        </w:rPr>
        <w:t xml:space="preserve"> </w:t>
      </w:r>
      <w:r w:rsidR="00C574F7">
        <w:rPr>
          <w:rFonts w:ascii="Arial" w:eastAsia="Arial,Times New Roman" w:hAnsi="Arial" w:cs="Arial"/>
          <w:sz w:val="24"/>
          <w:szCs w:val="24"/>
        </w:rPr>
        <w:t>The</w:t>
      </w:r>
      <w:r w:rsidRPr="00035C4A">
        <w:rPr>
          <w:rFonts w:ascii="Arial" w:eastAsia="Arial,Times New Roman" w:hAnsi="Arial" w:cs="Arial"/>
          <w:sz w:val="24"/>
          <w:szCs w:val="24"/>
        </w:rPr>
        <w:t xml:space="preserve"> consent decree </w:t>
      </w:r>
      <w:r w:rsidR="00C574F7">
        <w:rPr>
          <w:rFonts w:ascii="Arial" w:eastAsia="Arial,Times New Roman" w:hAnsi="Arial" w:cs="Arial"/>
          <w:sz w:val="24"/>
          <w:szCs w:val="24"/>
        </w:rPr>
        <w:t xml:space="preserve">also requires protection for </w:t>
      </w:r>
      <w:r w:rsidRPr="00035C4A">
        <w:rPr>
          <w:rFonts w:ascii="Arial" w:eastAsia="Arial,Times New Roman" w:hAnsi="Arial" w:cs="Arial"/>
          <w:sz w:val="24"/>
          <w:szCs w:val="24"/>
        </w:rPr>
        <w:t>transition</w:t>
      </w:r>
      <w:r w:rsidR="00C574F7">
        <w:rPr>
          <w:rFonts w:ascii="Arial" w:eastAsia="Arial,Times New Roman" w:hAnsi="Arial" w:cs="Arial"/>
          <w:sz w:val="24"/>
          <w:szCs w:val="24"/>
        </w:rPr>
        <w:t>-age</w:t>
      </w:r>
      <w:r w:rsidRPr="00035C4A">
        <w:rPr>
          <w:rFonts w:ascii="Arial" w:eastAsia="Arial,Times New Roman" w:hAnsi="Arial" w:cs="Arial"/>
          <w:sz w:val="24"/>
          <w:szCs w:val="24"/>
        </w:rPr>
        <w:t xml:space="preserve"> youth.</w:t>
      </w:r>
      <w:r w:rsidRPr="00035C4A">
        <w:rPr>
          <w:rStyle w:val="EndnoteReference"/>
          <w:rFonts w:ascii="Arial" w:eastAsia="Arial,Times New Roman" w:hAnsi="Arial" w:cs="Arial"/>
          <w:sz w:val="24"/>
          <w:szCs w:val="24"/>
        </w:rPr>
        <w:endnoteReference w:id="74"/>
      </w:r>
      <w:r w:rsidR="00B3609B" w:rsidRPr="00035C4A">
        <w:rPr>
          <w:rFonts w:ascii="Arial" w:eastAsia="Arial,Times New Roman" w:hAnsi="Arial" w:cs="Arial"/>
          <w:sz w:val="24"/>
          <w:szCs w:val="24"/>
        </w:rPr>
        <w:t xml:space="preserve"> </w:t>
      </w:r>
    </w:p>
    <w:p w14:paraId="59B95C34" w14:textId="77777777" w:rsidR="004A66EA" w:rsidRDefault="004A66EA" w:rsidP="001C3CFC">
      <w:pPr>
        <w:jc w:val="both"/>
        <w:rPr>
          <w:rFonts w:ascii="Arial" w:eastAsia="Times New Roman" w:hAnsi="Arial" w:cs="Arial"/>
          <w:sz w:val="24"/>
          <w:szCs w:val="24"/>
        </w:rPr>
      </w:pPr>
    </w:p>
    <w:p w14:paraId="37131813" w14:textId="77777777" w:rsidR="006A10B0" w:rsidRDefault="006A10B0" w:rsidP="001C3CFC">
      <w:pPr>
        <w:jc w:val="both"/>
        <w:rPr>
          <w:rFonts w:ascii="Arial" w:eastAsia="Times New Roman" w:hAnsi="Arial" w:cs="Arial"/>
          <w:sz w:val="24"/>
          <w:szCs w:val="24"/>
        </w:rPr>
      </w:pPr>
    </w:p>
    <w:p w14:paraId="728F5AEE" w14:textId="77777777" w:rsidR="007F593B" w:rsidRDefault="007F593B" w:rsidP="001C3CFC">
      <w:pPr>
        <w:jc w:val="both"/>
        <w:rPr>
          <w:rFonts w:ascii="Arial" w:eastAsia="Times New Roman" w:hAnsi="Arial" w:cs="Arial"/>
          <w:sz w:val="24"/>
          <w:szCs w:val="24"/>
        </w:rPr>
      </w:pPr>
    </w:p>
    <w:p w14:paraId="00A047FD" w14:textId="77777777" w:rsidR="007F593B" w:rsidRDefault="007F593B" w:rsidP="001C3CFC">
      <w:pPr>
        <w:jc w:val="both"/>
        <w:rPr>
          <w:rFonts w:ascii="Arial" w:eastAsia="Times New Roman" w:hAnsi="Arial" w:cs="Arial"/>
          <w:sz w:val="24"/>
          <w:szCs w:val="24"/>
        </w:rPr>
      </w:pPr>
    </w:p>
    <w:p w14:paraId="1FF65B33" w14:textId="77777777" w:rsidR="007F593B" w:rsidRDefault="007F593B" w:rsidP="001C3CFC">
      <w:pPr>
        <w:jc w:val="both"/>
        <w:rPr>
          <w:rFonts w:ascii="Arial" w:eastAsia="Times New Roman" w:hAnsi="Arial" w:cs="Arial"/>
          <w:sz w:val="24"/>
          <w:szCs w:val="24"/>
        </w:rPr>
      </w:pPr>
    </w:p>
    <w:p w14:paraId="49158666" w14:textId="77777777" w:rsidR="007F593B" w:rsidRDefault="007F593B">
      <w:pPr>
        <w:spacing w:after="200" w:line="276" w:lineRule="auto"/>
        <w:rPr>
          <w:rFonts w:ascii="Arial" w:eastAsia="Times New Roman" w:hAnsi="Arial" w:cs="Arial"/>
          <w:sz w:val="24"/>
          <w:szCs w:val="24"/>
        </w:rPr>
      </w:pPr>
      <w:r>
        <w:rPr>
          <w:rFonts w:ascii="Arial" w:eastAsia="Times New Roman" w:hAnsi="Arial" w:cs="Arial"/>
          <w:sz w:val="24"/>
          <w:szCs w:val="24"/>
        </w:rPr>
        <w:br w:type="page"/>
      </w:r>
    </w:p>
    <w:p w14:paraId="59D1D859" w14:textId="77777777" w:rsidR="00786F7C" w:rsidRPr="00F947B0" w:rsidRDefault="00786F7C" w:rsidP="001C3CFC">
      <w:pPr>
        <w:pStyle w:val="Heading1"/>
        <w:numPr>
          <w:ilvl w:val="0"/>
          <w:numId w:val="17"/>
        </w:numPr>
        <w:ind w:left="450" w:hanging="450"/>
        <w:jc w:val="both"/>
        <w:rPr>
          <w:rFonts w:ascii="Arial" w:eastAsia="Arial" w:hAnsi="Arial" w:cs="Arial"/>
          <w:smallCaps/>
          <w:color w:val="000000" w:themeColor="text1"/>
          <w:sz w:val="32"/>
          <w:szCs w:val="24"/>
          <w:u w:val="none"/>
        </w:rPr>
      </w:pPr>
      <w:r w:rsidRPr="00F947B0">
        <w:rPr>
          <w:rFonts w:ascii="Arial" w:eastAsia="Arial," w:hAnsi="Arial" w:cs="Arial"/>
          <w:smallCaps/>
          <w:color w:val="000000" w:themeColor="text1"/>
          <w:sz w:val="32"/>
          <w:szCs w:val="24"/>
          <w:u w:val="none"/>
        </w:rPr>
        <w:t>Recommendations: Moving Texas Forward</w:t>
      </w:r>
    </w:p>
    <w:p w14:paraId="6265B608" w14:textId="77777777" w:rsidR="004103CF" w:rsidRPr="00035C4A" w:rsidRDefault="004103CF" w:rsidP="001C3CFC">
      <w:pPr>
        <w:jc w:val="both"/>
        <w:rPr>
          <w:rFonts w:ascii="Arial" w:hAnsi="Arial" w:cs="Arial"/>
          <w:sz w:val="24"/>
          <w:szCs w:val="24"/>
        </w:rPr>
      </w:pPr>
    </w:p>
    <w:p w14:paraId="730539BA" w14:textId="77777777" w:rsidR="00786F7C" w:rsidRPr="00035C4A" w:rsidRDefault="004A4BD9" w:rsidP="001C3CFC">
      <w:pPr>
        <w:jc w:val="both"/>
        <w:rPr>
          <w:rFonts w:ascii="Arial" w:eastAsia="Times New Roman" w:hAnsi="Arial" w:cs="Arial"/>
          <w:sz w:val="24"/>
          <w:szCs w:val="24"/>
        </w:rPr>
      </w:pPr>
      <w:r w:rsidRPr="00035C4A">
        <w:rPr>
          <w:rFonts w:ascii="Arial" w:eastAsia="Arial,Times New Roman" w:hAnsi="Arial" w:cs="Arial"/>
          <w:sz w:val="24"/>
          <w:szCs w:val="24"/>
        </w:rPr>
        <w:t>In 2015, t</w:t>
      </w:r>
      <w:r w:rsidR="1D975092" w:rsidRPr="00035C4A">
        <w:rPr>
          <w:rFonts w:ascii="Arial" w:eastAsia="Arial,Times New Roman" w:hAnsi="Arial" w:cs="Arial"/>
          <w:sz w:val="24"/>
          <w:szCs w:val="24"/>
        </w:rPr>
        <w:t>he Employment First Task Force in Texas</w:t>
      </w:r>
      <w:r w:rsidRPr="00035C4A">
        <w:rPr>
          <w:rFonts w:ascii="Arial" w:eastAsia="Arial,Times New Roman" w:hAnsi="Arial" w:cs="Arial"/>
          <w:sz w:val="24"/>
          <w:szCs w:val="24"/>
        </w:rPr>
        <w:t xml:space="preserve"> issued a report</w:t>
      </w:r>
      <w:r w:rsidR="00BD208E" w:rsidRPr="00035C4A">
        <w:rPr>
          <w:rStyle w:val="EndnoteReference"/>
          <w:rFonts w:ascii="Arial" w:eastAsia="Arial,Times New Roman" w:hAnsi="Arial" w:cs="Arial"/>
          <w:sz w:val="24"/>
          <w:szCs w:val="24"/>
        </w:rPr>
        <w:endnoteReference w:id="75"/>
      </w:r>
      <w:r w:rsidR="00BD208E" w:rsidRPr="00035C4A">
        <w:rPr>
          <w:rFonts w:ascii="Arial" w:eastAsia="Arial,Times New Roman" w:hAnsi="Arial" w:cs="Arial"/>
          <w:sz w:val="24"/>
          <w:szCs w:val="24"/>
        </w:rPr>
        <w:t xml:space="preserve"> </w:t>
      </w:r>
      <w:r w:rsidRPr="00035C4A">
        <w:rPr>
          <w:rFonts w:ascii="Arial" w:eastAsia="Arial,Times New Roman" w:hAnsi="Arial" w:cs="Arial"/>
          <w:sz w:val="24"/>
          <w:szCs w:val="24"/>
        </w:rPr>
        <w:t xml:space="preserve">recommending </w:t>
      </w:r>
      <w:r w:rsidR="1D975092" w:rsidRPr="00035C4A">
        <w:rPr>
          <w:rFonts w:ascii="Arial" w:eastAsia="Arial,Times New Roman" w:hAnsi="Arial" w:cs="Arial"/>
          <w:sz w:val="24"/>
          <w:szCs w:val="24"/>
        </w:rPr>
        <w:t>the full inclusion of individuals with disabilities in the workplace</w:t>
      </w:r>
      <w:r w:rsidRPr="00035C4A">
        <w:rPr>
          <w:rFonts w:ascii="Arial" w:eastAsia="Arial,Times New Roman" w:hAnsi="Arial" w:cs="Arial"/>
          <w:sz w:val="24"/>
          <w:szCs w:val="24"/>
        </w:rPr>
        <w:t xml:space="preserve"> by </w:t>
      </w:r>
      <w:r w:rsidR="1D975092" w:rsidRPr="00035C4A">
        <w:rPr>
          <w:rFonts w:ascii="Arial" w:eastAsia="Arial,Times New Roman" w:hAnsi="Arial" w:cs="Arial"/>
          <w:sz w:val="24"/>
          <w:szCs w:val="24"/>
        </w:rPr>
        <w:t xml:space="preserve">ending </w:t>
      </w:r>
      <w:r w:rsidRPr="00035C4A">
        <w:rPr>
          <w:rFonts w:ascii="Arial" w:eastAsia="Arial,Times New Roman" w:hAnsi="Arial" w:cs="Arial"/>
          <w:sz w:val="24"/>
          <w:szCs w:val="24"/>
        </w:rPr>
        <w:t xml:space="preserve">sheltered </w:t>
      </w:r>
      <w:r w:rsidR="00A0597A" w:rsidRPr="00035C4A">
        <w:rPr>
          <w:rFonts w:ascii="Arial" w:eastAsia="Arial,Times New Roman" w:hAnsi="Arial" w:cs="Arial"/>
          <w:sz w:val="24"/>
          <w:szCs w:val="24"/>
        </w:rPr>
        <w:t>employment and sub</w:t>
      </w:r>
      <w:r w:rsidR="1D975092" w:rsidRPr="00035C4A">
        <w:rPr>
          <w:rFonts w:ascii="Arial" w:eastAsia="Arial,Times New Roman" w:hAnsi="Arial" w:cs="Arial"/>
          <w:sz w:val="24"/>
          <w:szCs w:val="24"/>
        </w:rPr>
        <w:t xml:space="preserve">minimum wage for people with disabilities. In addition, </w:t>
      </w:r>
      <w:r w:rsidRPr="00035C4A">
        <w:rPr>
          <w:rFonts w:ascii="Arial" w:eastAsia="Arial,Times New Roman" w:hAnsi="Arial" w:cs="Arial"/>
          <w:sz w:val="24"/>
          <w:szCs w:val="24"/>
        </w:rPr>
        <w:t xml:space="preserve">as part of its </w:t>
      </w:r>
      <w:r w:rsidR="1D975092" w:rsidRPr="00035C4A">
        <w:rPr>
          <w:rFonts w:ascii="Arial" w:eastAsia="Arial,Times New Roman" w:hAnsi="Arial" w:cs="Arial"/>
          <w:sz w:val="24"/>
          <w:szCs w:val="24"/>
        </w:rPr>
        <w:t>review of the Texas Council for Purchasing from People with Disabilities</w:t>
      </w:r>
      <w:r w:rsidRPr="00035C4A">
        <w:rPr>
          <w:rFonts w:ascii="Arial" w:eastAsia="Arial,Times New Roman" w:hAnsi="Arial" w:cs="Arial"/>
          <w:sz w:val="24"/>
          <w:szCs w:val="24"/>
        </w:rPr>
        <w:t>, the Texas</w:t>
      </w:r>
      <w:r w:rsidR="00A0597A" w:rsidRPr="00035C4A">
        <w:rPr>
          <w:rFonts w:ascii="Arial" w:eastAsia="Arial,Times New Roman" w:hAnsi="Arial" w:cs="Arial"/>
          <w:sz w:val="24"/>
          <w:szCs w:val="24"/>
        </w:rPr>
        <w:t xml:space="preserve"> </w:t>
      </w:r>
      <w:r w:rsidR="007C2F12">
        <w:rPr>
          <w:rFonts w:ascii="Arial" w:eastAsia="Arial,Times New Roman" w:hAnsi="Arial" w:cs="Arial"/>
          <w:sz w:val="24"/>
          <w:szCs w:val="24"/>
        </w:rPr>
        <w:t xml:space="preserve">Sunset </w:t>
      </w:r>
      <w:r w:rsidR="00A0597A" w:rsidRPr="00035C4A">
        <w:rPr>
          <w:rFonts w:ascii="Arial" w:eastAsia="Arial,Times New Roman" w:hAnsi="Arial" w:cs="Arial"/>
          <w:sz w:val="24"/>
          <w:szCs w:val="24"/>
        </w:rPr>
        <w:t>Commission recommended</w:t>
      </w:r>
      <w:r w:rsidRPr="00035C4A">
        <w:rPr>
          <w:rFonts w:ascii="Arial" w:eastAsia="Arial,Times New Roman" w:hAnsi="Arial" w:cs="Arial"/>
          <w:sz w:val="24"/>
          <w:szCs w:val="24"/>
        </w:rPr>
        <w:t xml:space="preserve"> the elimination of this state agency </w:t>
      </w:r>
      <w:r w:rsidR="1D975092" w:rsidRPr="00035C4A">
        <w:rPr>
          <w:rFonts w:ascii="Arial" w:eastAsia="Arial,Times New Roman" w:hAnsi="Arial" w:cs="Arial"/>
          <w:sz w:val="24"/>
          <w:szCs w:val="24"/>
        </w:rPr>
        <w:t xml:space="preserve">and </w:t>
      </w:r>
      <w:r w:rsidRPr="00035C4A">
        <w:rPr>
          <w:rFonts w:ascii="Arial" w:eastAsia="Arial,Times New Roman" w:hAnsi="Arial" w:cs="Arial"/>
          <w:sz w:val="24"/>
          <w:szCs w:val="24"/>
        </w:rPr>
        <w:t xml:space="preserve">the transfer of its functions to another state agency </w:t>
      </w:r>
      <w:r w:rsidR="1D975092" w:rsidRPr="00035C4A">
        <w:rPr>
          <w:rFonts w:ascii="Arial" w:eastAsia="Arial,Times New Roman" w:hAnsi="Arial" w:cs="Arial"/>
          <w:sz w:val="24"/>
          <w:szCs w:val="24"/>
        </w:rPr>
        <w:t>with an advisory committee to redirect the activities to implement employment activities closer aligned with Employment First policies.</w:t>
      </w:r>
      <w:r w:rsidR="00C34B85" w:rsidRPr="00035C4A">
        <w:rPr>
          <w:rFonts w:ascii="Arial" w:eastAsia="Arial,Times New Roman" w:hAnsi="Arial" w:cs="Arial"/>
          <w:sz w:val="24"/>
          <w:szCs w:val="24"/>
        </w:rPr>
        <w:t xml:space="preserve"> </w:t>
      </w:r>
    </w:p>
    <w:p w14:paraId="2A849932" w14:textId="77777777" w:rsidR="00786F7C" w:rsidRPr="00035C4A" w:rsidRDefault="00786F7C" w:rsidP="001C3CFC">
      <w:pPr>
        <w:jc w:val="both"/>
        <w:rPr>
          <w:rFonts w:ascii="Arial" w:hAnsi="Arial" w:cs="Arial"/>
          <w:bCs/>
          <w:sz w:val="24"/>
          <w:szCs w:val="24"/>
        </w:rPr>
      </w:pPr>
    </w:p>
    <w:p w14:paraId="3BF5DA1F" w14:textId="77777777" w:rsidR="00786F7C" w:rsidRPr="00035C4A" w:rsidRDefault="06CFF148" w:rsidP="001C3CFC">
      <w:pPr>
        <w:jc w:val="both"/>
        <w:rPr>
          <w:rFonts w:ascii="Arial" w:hAnsi="Arial" w:cs="Arial"/>
          <w:sz w:val="24"/>
          <w:szCs w:val="24"/>
        </w:rPr>
      </w:pPr>
      <w:r w:rsidRPr="00035C4A">
        <w:rPr>
          <w:rFonts w:ascii="Arial" w:eastAsia="Arial,Times New Roman" w:hAnsi="Arial" w:cs="Arial"/>
          <w:sz w:val="24"/>
          <w:szCs w:val="24"/>
        </w:rPr>
        <w:t>DRTx fully supports the goal</w:t>
      </w:r>
      <w:r w:rsidR="000A7BEC">
        <w:rPr>
          <w:rFonts w:ascii="Arial" w:eastAsia="Arial,Times New Roman" w:hAnsi="Arial" w:cs="Arial"/>
          <w:sz w:val="24"/>
          <w:szCs w:val="24"/>
        </w:rPr>
        <w:t>s</w:t>
      </w:r>
      <w:r w:rsidRPr="00035C4A">
        <w:rPr>
          <w:rFonts w:ascii="Arial" w:eastAsia="Arial,Times New Roman" w:hAnsi="Arial" w:cs="Arial"/>
          <w:sz w:val="24"/>
          <w:szCs w:val="24"/>
        </w:rPr>
        <w:t xml:space="preserve"> of the Employment First Task Force</w:t>
      </w:r>
      <w:r w:rsidR="00C574F7">
        <w:rPr>
          <w:rFonts w:ascii="Arial" w:eastAsia="Arial,Times New Roman" w:hAnsi="Arial" w:cs="Arial"/>
          <w:sz w:val="24"/>
          <w:szCs w:val="24"/>
        </w:rPr>
        <w:t>, and</w:t>
      </w:r>
      <w:r w:rsidRPr="00035C4A">
        <w:rPr>
          <w:rFonts w:ascii="Arial" w:eastAsia="Arial,Times New Roman" w:hAnsi="Arial" w:cs="Arial"/>
          <w:sz w:val="24"/>
          <w:szCs w:val="24"/>
        </w:rPr>
        <w:t xml:space="preserve"> the full inclusion of Texans with disabilities in the workplace</w:t>
      </w:r>
      <w:r w:rsidR="00C574F7">
        <w:rPr>
          <w:rFonts w:ascii="Arial" w:eastAsia="Arial,Times New Roman" w:hAnsi="Arial" w:cs="Arial"/>
          <w:sz w:val="24"/>
          <w:szCs w:val="24"/>
        </w:rPr>
        <w:t>,</w:t>
      </w:r>
      <w:r w:rsidRPr="00035C4A">
        <w:rPr>
          <w:rFonts w:ascii="Arial" w:eastAsia="Arial,Times New Roman" w:hAnsi="Arial" w:cs="Arial"/>
          <w:sz w:val="24"/>
          <w:szCs w:val="24"/>
        </w:rPr>
        <w:t xml:space="preserve"> through the following recommendations:</w:t>
      </w:r>
    </w:p>
    <w:p w14:paraId="61BDB1A0" w14:textId="77777777" w:rsidR="00786F7C" w:rsidRPr="00035C4A" w:rsidRDefault="00786F7C" w:rsidP="001C3CFC">
      <w:pPr>
        <w:jc w:val="both"/>
        <w:rPr>
          <w:rFonts w:ascii="Arial" w:hAnsi="Arial" w:cs="Arial"/>
          <w:sz w:val="24"/>
          <w:szCs w:val="24"/>
        </w:rPr>
      </w:pPr>
    </w:p>
    <w:p w14:paraId="45542336" w14:textId="77777777" w:rsidR="00724047" w:rsidRPr="00F947B0" w:rsidRDefault="06CFF148" w:rsidP="001C3CFC">
      <w:pPr>
        <w:pStyle w:val="ListParagraph"/>
        <w:numPr>
          <w:ilvl w:val="0"/>
          <w:numId w:val="20"/>
        </w:numPr>
        <w:jc w:val="both"/>
        <w:rPr>
          <w:rFonts w:ascii="Arial" w:eastAsia="Arial" w:hAnsi="Arial" w:cs="Arial"/>
          <w:b/>
          <w:bCs/>
          <w:i/>
          <w:iCs/>
          <w:sz w:val="28"/>
          <w:szCs w:val="24"/>
        </w:rPr>
      </w:pPr>
      <w:r w:rsidRPr="00F947B0">
        <w:rPr>
          <w:rFonts w:ascii="Arial" w:eastAsia="Arial,Times New Roman" w:hAnsi="Arial" w:cs="Arial"/>
          <w:b/>
          <w:bCs/>
          <w:i/>
          <w:iCs/>
          <w:sz w:val="28"/>
          <w:szCs w:val="24"/>
        </w:rPr>
        <w:t xml:space="preserve">Texas should develop a 5-year plan to transition people with disabilities out of subminimum wage and segregated work environments and into competitive integrated employment. </w:t>
      </w:r>
    </w:p>
    <w:p w14:paraId="47D7B186" w14:textId="77777777" w:rsidR="00724047" w:rsidRPr="00035C4A" w:rsidRDefault="00724047" w:rsidP="001C3CFC">
      <w:pPr>
        <w:jc w:val="both"/>
        <w:rPr>
          <w:rFonts w:ascii="Arial" w:hAnsi="Arial" w:cs="Arial"/>
          <w:b/>
          <w:bCs/>
          <w:i/>
          <w:sz w:val="24"/>
          <w:szCs w:val="24"/>
        </w:rPr>
      </w:pPr>
    </w:p>
    <w:p w14:paraId="38C23287" w14:textId="77777777" w:rsidR="00724047" w:rsidRPr="00035C4A" w:rsidRDefault="00724047" w:rsidP="001C3CFC">
      <w:pPr>
        <w:pStyle w:val="ListParagraph"/>
        <w:numPr>
          <w:ilvl w:val="0"/>
          <w:numId w:val="7"/>
        </w:numPr>
        <w:spacing w:after="160" w:line="259" w:lineRule="auto"/>
        <w:jc w:val="both"/>
        <w:rPr>
          <w:rFonts w:ascii="Arial" w:eastAsia="Arial,Times New Roman" w:hAnsi="Arial" w:cs="Arial"/>
          <w:sz w:val="24"/>
          <w:szCs w:val="24"/>
        </w:rPr>
      </w:pPr>
      <w:r w:rsidRPr="00035C4A">
        <w:rPr>
          <w:rFonts w:ascii="Arial" w:eastAsia="Arial,Times New Roman" w:hAnsi="Arial" w:cs="Arial"/>
          <w:spacing w:val="-1"/>
          <w:sz w:val="24"/>
          <w:szCs w:val="24"/>
        </w:rPr>
        <w:t xml:space="preserve">The Texas Department of Assistive and Rehabilitative Services and the </w:t>
      </w:r>
      <w:r w:rsidR="00C574F7">
        <w:rPr>
          <w:rFonts w:ascii="Arial" w:eastAsia="Arial,Times New Roman" w:hAnsi="Arial" w:cs="Arial"/>
          <w:spacing w:val="-1"/>
          <w:sz w:val="24"/>
          <w:szCs w:val="24"/>
        </w:rPr>
        <w:t>Texas</w:t>
      </w:r>
      <w:r w:rsidR="00D636E0">
        <w:rPr>
          <w:rFonts w:ascii="Arial" w:eastAsia="Arial,Times New Roman" w:hAnsi="Arial" w:cs="Arial"/>
          <w:spacing w:val="-1"/>
          <w:sz w:val="24"/>
          <w:szCs w:val="24"/>
        </w:rPr>
        <w:t xml:space="preserve"> </w:t>
      </w:r>
      <w:r w:rsidRPr="00035C4A">
        <w:rPr>
          <w:rFonts w:ascii="Arial" w:eastAsia="Arial,Times New Roman" w:hAnsi="Arial" w:cs="Arial"/>
          <w:spacing w:val="-1"/>
          <w:sz w:val="24"/>
          <w:szCs w:val="24"/>
        </w:rPr>
        <w:t>Workforce Commission should conduct</w:t>
      </w:r>
      <w:r w:rsidRPr="00035C4A">
        <w:rPr>
          <w:rFonts w:ascii="Arial" w:eastAsia="Arial,Times New Roman" w:hAnsi="Arial" w:cs="Arial"/>
          <w:spacing w:val="5"/>
          <w:sz w:val="24"/>
          <w:szCs w:val="24"/>
        </w:rPr>
        <w:t xml:space="preserve"> </w:t>
      </w:r>
      <w:r w:rsidRPr="00035C4A">
        <w:rPr>
          <w:rFonts w:ascii="Arial" w:eastAsia="Arial,Times New Roman" w:hAnsi="Arial" w:cs="Arial"/>
          <w:spacing w:val="-1"/>
          <w:sz w:val="24"/>
          <w:szCs w:val="24"/>
        </w:rPr>
        <w:t>outreach</w:t>
      </w:r>
      <w:r w:rsidRPr="00035C4A">
        <w:rPr>
          <w:rFonts w:ascii="Arial" w:eastAsia="Arial,Times New Roman" w:hAnsi="Arial" w:cs="Arial"/>
          <w:spacing w:val="6"/>
          <w:sz w:val="24"/>
          <w:szCs w:val="24"/>
        </w:rPr>
        <w:t xml:space="preserve"> </w:t>
      </w:r>
      <w:r w:rsidRPr="00035C4A">
        <w:rPr>
          <w:rFonts w:ascii="Arial" w:eastAsia="Arial,Times New Roman" w:hAnsi="Arial" w:cs="Arial"/>
          <w:sz w:val="24"/>
          <w:szCs w:val="24"/>
        </w:rPr>
        <w:t>to</w:t>
      </w:r>
      <w:r w:rsidRPr="00035C4A">
        <w:rPr>
          <w:rFonts w:ascii="Arial" w:eastAsia="Arial,Times New Roman" w:hAnsi="Arial" w:cs="Arial"/>
          <w:spacing w:val="5"/>
          <w:sz w:val="24"/>
          <w:szCs w:val="24"/>
        </w:rPr>
        <w:t xml:space="preserve"> </w:t>
      </w:r>
      <w:r w:rsidRPr="00035C4A">
        <w:rPr>
          <w:rFonts w:ascii="Arial" w:eastAsia="Arial,Times New Roman" w:hAnsi="Arial" w:cs="Arial"/>
          <w:sz w:val="24"/>
          <w:szCs w:val="24"/>
        </w:rPr>
        <w:t>persons</w:t>
      </w:r>
      <w:r w:rsidRPr="00035C4A">
        <w:rPr>
          <w:rFonts w:ascii="Arial" w:eastAsia="Arial,Times New Roman" w:hAnsi="Arial" w:cs="Arial"/>
          <w:spacing w:val="4"/>
          <w:sz w:val="24"/>
          <w:szCs w:val="24"/>
        </w:rPr>
        <w:t xml:space="preserve"> </w:t>
      </w:r>
      <w:r w:rsidRPr="00035C4A">
        <w:rPr>
          <w:rFonts w:ascii="Arial" w:eastAsia="Arial,Times New Roman" w:hAnsi="Arial" w:cs="Arial"/>
          <w:sz w:val="24"/>
          <w:szCs w:val="24"/>
        </w:rPr>
        <w:t>currently</w:t>
      </w:r>
      <w:r w:rsidRPr="00035C4A">
        <w:rPr>
          <w:rFonts w:ascii="Arial" w:eastAsia="Arial,Times New Roman" w:hAnsi="Arial" w:cs="Arial"/>
          <w:spacing w:val="-1"/>
          <w:sz w:val="24"/>
          <w:szCs w:val="24"/>
        </w:rPr>
        <w:t xml:space="preserve"> </w:t>
      </w:r>
      <w:r w:rsidRPr="00035C4A">
        <w:rPr>
          <w:rFonts w:ascii="Arial" w:eastAsia="Arial,Times New Roman" w:hAnsi="Arial" w:cs="Arial"/>
          <w:sz w:val="24"/>
          <w:szCs w:val="24"/>
        </w:rPr>
        <w:t>in</w:t>
      </w:r>
      <w:r w:rsidRPr="00035C4A">
        <w:rPr>
          <w:rFonts w:ascii="Arial" w:eastAsia="Arial,Times New Roman" w:hAnsi="Arial" w:cs="Arial"/>
          <w:spacing w:val="5"/>
          <w:sz w:val="24"/>
          <w:szCs w:val="24"/>
        </w:rPr>
        <w:t xml:space="preserve"> </w:t>
      </w:r>
      <w:r w:rsidRPr="00035C4A">
        <w:rPr>
          <w:rFonts w:ascii="Arial" w:eastAsia="Arial,Times New Roman" w:hAnsi="Arial" w:cs="Arial"/>
          <w:spacing w:val="-1"/>
          <w:sz w:val="24"/>
          <w:szCs w:val="24"/>
        </w:rPr>
        <w:t>sheltered</w:t>
      </w:r>
      <w:r w:rsidRPr="00035C4A">
        <w:rPr>
          <w:rFonts w:ascii="Arial" w:eastAsia="Arial,Times New Roman" w:hAnsi="Arial" w:cs="Arial"/>
          <w:spacing w:val="6"/>
          <w:sz w:val="24"/>
          <w:szCs w:val="24"/>
        </w:rPr>
        <w:t xml:space="preserve"> </w:t>
      </w:r>
      <w:r w:rsidRPr="00035C4A">
        <w:rPr>
          <w:rFonts w:ascii="Arial" w:eastAsia="Arial,Times New Roman" w:hAnsi="Arial" w:cs="Arial"/>
          <w:sz w:val="24"/>
          <w:szCs w:val="24"/>
        </w:rPr>
        <w:t>workshops to</w:t>
      </w:r>
      <w:r w:rsidRPr="00035C4A">
        <w:rPr>
          <w:rFonts w:ascii="Arial" w:eastAsia="Arial,Times New Roman" w:hAnsi="Arial" w:cs="Arial"/>
          <w:spacing w:val="53"/>
          <w:sz w:val="24"/>
          <w:szCs w:val="24"/>
        </w:rPr>
        <w:t xml:space="preserve"> </w:t>
      </w:r>
      <w:r w:rsidRPr="00035C4A">
        <w:rPr>
          <w:rFonts w:ascii="Arial" w:eastAsia="Arial,Times New Roman" w:hAnsi="Arial" w:cs="Arial"/>
          <w:spacing w:val="-1"/>
          <w:sz w:val="24"/>
          <w:szCs w:val="24"/>
        </w:rPr>
        <w:t>determine</w:t>
      </w:r>
      <w:r w:rsidRPr="00035C4A">
        <w:rPr>
          <w:rFonts w:ascii="Arial" w:eastAsia="Arial,Times New Roman" w:hAnsi="Arial" w:cs="Arial"/>
          <w:spacing w:val="53"/>
          <w:sz w:val="24"/>
          <w:szCs w:val="24"/>
        </w:rPr>
        <w:t xml:space="preserve"> </w:t>
      </w:r>
      <w:r w:rsidRPr="00035C4A">
        <w:rPr>
          <w:rFonts w:ascii="Arial" w:eastAsia="Arial,Times New Roman" w:hAnsi="Arial" w:cs="Arial"/>
          <w:spacing w:val="-1"/>
          <w:sz w:val="24"/>
          <w:szCs w:val="24"/>
        </w:rPr>
        <w:t>what</w:t>
      </w:r>
      <w:r w:rsidRPr="00035C4A">
        <w:rPr>
          <w:rFonts w:ascii="Arial" w:eastAsia="Arial,Times New Roman" w:hAnsi="Arial" w:cs="Arial"/>
          <w:spacing w:val="53"/>
          <w:sz w:val="24"/>
          <w:szCs w:val="24"/>
        </w:rPr>
        <w:t xml:space="preserve"> </w:t>
      </w:r>
      <w:r w:rsidRPr="00035C4A">
        <w:rPr>
          <w:rFonts w:ascii="Arial" w:eastAsia="Arial,Times New Roman" w:hAnsi="Arial" w:cs="Arial"/>
          <w:sz w:val="24"/>
          <w:szCs w:val="24"/>
        </w:rPr>
        <w:t>services,</w:t>
      </w:r>
      <w:r w:rsidRPr="00035C4A">
        <w:rPr>
          <w:rFonts w:ascii="Arial" w:eastAsia="Arial,Times New Roman" w:hAnsi="Arial" w:cs="Arial"/>
          <w:spacing w:val="52"/>
          <w:sz w:val="24"/>
          <w:szCs w:val="24"/>
        </w:rPr>
        <w:t xml:space="preserve"> </w:t>
      </w:r>
      <w:r w:rsidRPr="00035C4A">
        <w:rPr>
          <w:rFonts w:ascii="Arial" w:eastAsia="Arial,Times New Roman" w:hAnsi="Arial" w:cs="Arial"/>
          <w:sz w:val="24"/>
          <w:szCs w:val="24"/>
        </w:rPr>
        <w:t>reasonable</w:t>
      </w:r>
      <w:r w:rsidRPr="00035C4A">
        <w:rPr>
          <w:rFonts w:ascii="Arial" w:eastAsia="Arial,Times New Roman" w:hAnsi="Arial" w:cs="Arial"/>
          <w:spacing w:val="54"/>
          <w:sz w:val="24"/>
          <w:szCs w:val="24"/>
        </w:rPr>
        <w:t xml:space="preserve"> </w:t>
      </w:r>
      <w:r w:rsidRPr="00035C4A">
        <w:rPr>
          <w:rFonts w:ascii="Arial" w:eastAsia="Arial,Times New Roman" w:hAnsi="Arial" w:cs="Arial"/>
          <w:spacing w:val="-1"/>
          <w:sz w:val="24"/>
          <w:szCs w:val="24"/>
        </w:rPr>
        <w:t>accommodations,</w:t>
      </w:r>
      <w:r w:rsidRPr="00035C4A">
        <w:rPr>
          <w:rFonts w:ascii="Arial" w:eastAsia="Arial,Times New Roman" w:hAnsi="Arial" w:cs="Arial"/>
          <w:spacing w:val="52"/>
          <w:sz w:val="24"/>
          <w:szCs w:val="24"/>
        </w:rPr>
        <w:t xml:space="preserve"> </w:t>
      </w:r>
      <w:r w:rsidRPr="00035C4A">
        <w:rPr>
          <w:rFonts w:ascii="Arial" w:eastAsia="Arial,Times New Roman" w:hAnsi="Arial" w:cs="Arial"/>
          <w:sz w:val="24"/>
          <w:szCs w:val="24"/>
        </w:rPr>
        <w:t>or</w:t>
      </w:r>
      <w:r w:rsidRPr="00035C4A">
        <w:rPr>
          <w:rFonts w:ascii="Arial" w:eastAsia="Arial,Times New Roman" w:hAnsi="Arial" w:cs="Arial"/>
          <w:spacing w:val="54"/>
          <w:sz w:val="24"/>
          <w:szCs w:val="24"/>
        </w:rPr>
        <w:t xml:space="preserve"> </w:t>
      </w:r>
      <w:r w:rsidRPr="00035C4A">
        <w:rPr>
          <w:rFonts w:ascii="Arial" w:eastAsia="Arial,Times New Roman" w:hAnsi="Arial" w:cs="Arial"/>
          <w:spacing w:val="-1"/>
          <w:sz w:val="24"/>
          <w:szCs w:val="24"/>
        </w:rPr>
        <w:t>assistive</w:t>
      </w:r>
      <w:r w:rsidRPr="00035C4A">
        <w:rPr>
          <w:rFonts w:ascii="Arial" w:eastAsia="Arial,Times New Roman" w:hAnsi="Arial" w:cs="Arial"/>
          <w:spacing w:val="51"/>
          <w:sz w:val="24"/>
          <w:szCs w:val="24"/>
        </w:rPr>
        <w:t xml:space="preserve"> </w:t>
      </w:r>
      <w:r w:rsidRPr="00035C4A">
        <w:rPr>
          <w:rFonts w:ascii="Arial" w:eastAsia="Arial,Times New Roman" w:hAnsi="Arial" w:cs="Arial"/>
          <w:sz w:val="24"/>
          <w:szCs w:val="24"/>
        </w:rPr>
        <w:t>technology are needed</w:t>
      </w:r>
      <w:r w:rsidR="00117839">
        <w:rPr>
          <w:rFonts w:ascii="Arial" w:eastAsia="Arial,Times New Roman" w:hAnsi="Arial" w:cs="Arial"/>
          <w:sz w:val="24"/>
          <w:szCs w:val="24"/>
        </w:rPr>
        <w:t>.  This may include</w:t>
      </w:r>
      <w:r w:rsidRPr="00035C4A">
        <w:rPr>
          <w:rFonts w:ascii="Arial" w:eastAsia="Arial,Times New Roman" w:hAnsi="Arial" w:cs="Arial"/>
          <w:sz w:val="24"/>
          <w:szCs w:val="24"/>
        </w:rPr>
        <w:t xml:space="preserve"> supported employment in order to increase</w:t>
      </w:r>
      <w:r w:rsidRPr="00035C4A">
        <w:rPr>
          <w:rFonts w:ascii="Arial" w:eastAsia="Arial,Times New Roman" w:hAnsi="Arial" w:cs="Arial"/>
          <w:spacing w:val="50"/>
          <w:sz w:val="24"/>
          <w:szCs w:val="24"/>
        </w:rPr>
        <w:t xml:space="preserve"> </w:t>
      </w:r>
      <w:r w:rsidRPr="00035C4A">
        <w:rPr>
          <w:rFonts w:ascii="Arial" w:eastAsia="Arial,Times New Roman" w:hAnsi="Arial" w:cs="Arial"/>
          <w:spacing w:val="-1"/>
          <w:sz w:val="24"/>
          <w:szCs w:val="24"/>
        </w:rPr>
        <w:t>participants’</w:t>
      </w:r>
      <w:r w:rsidRPr="00035C4A">
        <w:rPr>
          <w:rFonts w:ascii="Arial" w:eastAsia="Arial,Times New Roman" w:hAnsi="Arial" w:cs="Arial"/>
          <w:spacing w:val="36"/>
          <w:sz w:val="24"/>
          <w:szCs w:val="24"/>
        </w:rPr>
        <w:t xml:space="preserve"> </w:t>
      </w:r>
      <w:r w:rsidRPr="00035C4A">
        <w:rPr>
          <w:rFonts w:ascii="Arial" w:eastAsia="Arial,Times New Roman" w:hAnsi="Arial" w:cs="Arial"/>
          <w:sz w:val="24"/>
          <w:szCs w:val="24"/>
        </w:rPr>
        <w:t>marketable</w:t>
      </w:r>
      <w:r w:rsidRPr="00035C4A">
        <w:rPr>
          <w:rFonts w:ascii="Arial" w:eastAsia="Arial,Times New Roman" w:hAnsi="Arial" w:cs="Arial"/>
          <w:spacing w:val="34"/>
          <w:sz w:val="24"/>
          <w:szCs w:val="24"/>
        </w:rPr>
        <w:t xml:space="preserve"> </w:t>
      </w:r>
      <w:r w:rsidRPr="00035C4A">
        <w:rPr>
          <w:rFonts w:ascii="Arial" w:eastAsia="Arial,Times New Roman" w:hAnsi="Arial" w:cs="Arial"/>
          <w:sz w:val="24"/>
          <w:szCs w:val="24"/>
        </w:rPr>
        <w:t>job</w:t>
      </w:r>
      <w:r w:rsidRPr="00035C4A">
        <w:rPr>
          <w:rFonts w:ascii="Arial" w:eastAsia="Arial,Times New Roman" w:hAnsi="Arial" w:cs="Arial"/>
          <w:spacing w:val="38"/>
          <w:sz w:val="24"/>
          <w:szCs w:val="24"/>
        </w:rPr>
        <w:t xml:space="preserve"> </w:t>
      </w:r>
      <w:r w:rsidR="00117839">
        <w:rPr>
          <w:rFonts w:ascii="Arial" w:eastAsia="Arial,Times New Roman" w:hAnsi="Arial" w:cs="Arial"/>
          <w:sz w:val="24"/>
          <w:szCs w:val="24"/>
        </w:rPr>
        <w:t>skills and</w:t>
      </w:r>
      <w:r w:rsidRPr="00035C4A">
        <w:rPr>
          <w:rFonts w:ascii="Arial" w:eastAsia="Arial,Times New Roman" w:hAnsi="Arial" w:cs="Arial"/>
          <w:spacing w:val="36"/>
          <w:sz w:val="24"/>
          <w:szCs w:val="24"/>
        </w:rPr>
        <w:t xml:space="preserve"> </w:t>
      </w:r>
      <w:r w:rsidRPr="00035C4A">
        <w:rPr>
          <w:rFonts w:ascii="Arial" w:eastAsia="Arial,Times New Roman" w:hAnsi="Arial" w:cs="Arial"/>
          <w:sz w:val="24"/>
          <w:szCs w:val="24"/>
        </w:rPr>
        <w:t>productivity,</w:t>
      </w:r>
      <w:r w:rsidRPr="00035C4A">
        <w:rPr>
          <w:rFonts w:ascii="Arial" w:eastAsia="Arial,Times New Roman" w:hAnsi="Arial" w:cs="Arial"/>
          <w:spacing w:val="30"/>
          <w:sz w:val="24"/>
          <w:szCs w:val="24"/>
        </w:rPr>
        <w:t xml:space="preserve"> </w:t>
      </w:r>
      <w:r w:rsidRPr="00035C4A">
        <w:rPr>
          <w:rFonts w:ascii="Arial" w:eastAsia="Arial,Times New Roman" w:hAnsi="Arial" w:cs="Arial"/>
          <w:spacing w:val="-1"/>
          <w:sz w:val="24"/>
          <w:szCs w:val="24"/>
        </w:rPr>
        <w:t>and</w:t>
      </w:r>
      <w:r w:rsidRPr="00035C4A">
        <w:rPr>
          <w:rFonts w:ascii="Arial" w:eastAsia="Arial,Times New Roman" w:hAnsi="Arial" w:cs="Arial"/>
          <w:spacing w:val="40"/>
          <w:sz w:val="24"/>
          <w:szCs w:val="24"/>
        </w:rPr>
        <w:t xml:space="preserve"> </w:t>
      </w:r>
      <w:r w:rsidRPr="00035C4A">
        <w:rPr>
          <w:rFonts w:ascii="Arial" w:eastAsia="Arial,Times New Roman" w:hAnsi="Arial" w:cs="Arial"/>
          <w:sz w:val="24"/>
          <w:szCs w:val="24"/>
        </w:rPr>
        <w:t>community</w:t>
      </w:r>
      <w:r w:rsidRPr="00035C4A">
        <w:rPr>
          <w:rFonts w:ascii="Arial" w:eastAsia="Arial,Times New Roman" w:hAnsi="Arial" w:cs="Arial"/>
          <w:spacing w:val="-5"/>
          <w:sz w:val="24"/>
          <w:szCs w:val="24"/>
        </w:rPr>
        <w:t>-</w:t>
      </w:r>
      <w:r w:rsidRPr="00035C4A">
        <w:rPr>
          <w:rFonts w:ascii="Arial" w:eastAsia="Arial,Times New Roman" w:hAnsi="Arial" w:cs="Arial"/>
          <w:spacing w:val="-1"/>
          <w:sz w:val="24"/>
          <w:szCs w:val="24"/>
        </w:rPr>
        <w:t>based</w:t>
      </w:r>
      <w:r w:rsidRPr="00035C4A">
        <w:rPr>
          <w:rFonts w:ascii="Arial" w:eastAsia="Arial,Times New Roman" w:hAnsi="Arial" w:cs="Arial"/>
          <w:sz w:val="24"/>
          <w:szCs w:val="24"/>
        </w:rPr>
        <w:t xml:space="preserve"> work options or </w:t>
      </w:r>
      <w:r w:rsidRPr="00035C4A">
        <w:rPr>
          <w:rFonts w:ascii="Arial" w:eastAsia="Arial,Times New Roman" w:hAnsi="Arial" w:cs="Arial"/>
          <w:spacing w:val="-1"/>
          <w:sz w:val="24"/>
          <w:szCs w:val="24"/>
        </w:rPr>
        <w:t>other</w:t>
      </w:r>
      <w:r w:rsidRPr="00035C4A">
        <w:rPr>
          <w:rFonts w:ascii="Arial" w:eastAsia="Arial,Times New Roman" w:hAnsi="Arial" w:cs="Arial"/>
          <w:sz w:val="24"/>
          <w:szCs w:val="24"/>
        </w:rPr>
        <w:t xml:space="preserve"> </w:t>
      </w:r>
      <w:r w:rsidRPr="00035C4A">
        <w:rPr>
          <w:rFonts w:ascii="Arial" w:eastAsia="Arial,Times New Roman" w:hAnsi="Arial" w:cs="Arial"/>
          <w:spacing w:val="-1"/>
          <w:sz w:val="24"/>
          <w:szCs w:val="24"/>
        </w:rPr>
        <w:t>support</w:t>
      </w:r>
      <w:r w:rsidRPr="00035C4A">
        <w:rPr>
          <w:rFonts w:ascii="Arial" w:eastAsia="Arial,Times New Roman" w:hAnsi="Arial" w:cs="Arial"/>
          <w:sz w:val="24"/>
          <w:szCs w:val="24"/>
        </w:rPr>
        <w:t xml:space="preserve"> </w:t>
      </w:r>
      <w:r w:rsidRPr="00035C4A">
        <w:rPr>
          <w:rFonts w:ascii="Arial" w:eastAsia="Arial,Times New Roman" w:hAnsi="Arial" w:cs="Arial"/>
          <w:spacing w:val="-1"/>
          <w:sz w:val="24"/>
          <w:szCs w:val="24"/>
        </w:rPr>
        <w:t>programs.</w:t>
      </w:r>
    </w:p>
    <w:p w14:paraId="0D193E83" w14:textId="77777777" w:rsidR="00724047" w:rsidRPr="00035C4A" w:rsidRDefault="06CFF148" w:rsidP="001C3CFC">
      <w:pPr>
        <w:pStyle w:val="ListParagraph"/>
        <w:numPr>
          <w:ilvl w:val="0"/>
          <w:numId w:val="7"/>
        </w:numPr>
        <w:spacing w:after="160" w:line="259" w:lineRule="auto"/>
        <w:jc w:val="both"/>
        <w:rPr>
          <w:rFonts w:ascii="Arial" w:eastAsia="Arial,Times New Roman" w:hAnsi="Arial" w:cs="Arial"/>
          <w:sz w:val="24"/>
          <w:szCs w:val="24"/>
        </w:rPr>
      </w:pPr>
      <w:r w:rsidRPr="00035C4A">
        <w:rPr>
          <w:rFonts w:ascii="Arial" w:eastAsia="Arial,Times New Roman" w:hAnsi="Arial" w:cs="Arial"/>
          <w:sz w:val="24"/>
          <w:szCs w:val="24"/>
        </w:rPr>
        <w:t xml:space="preserve">Revenue generated from </w:t>
      </w:r>
      <w:r w:rsidR="00C574F7" w:rsidRPr="00035C4A">
        <w:rPr>
          <w:rFonts w:ascii="Arial" w:eastAsia="Arial,Times New Roman" w:hAnsi="Arial" w:cs="Arial"/>
          <w:sz w:val="24"/>
          <w:szCs w:val="24"/>
        </w:rPr>
        <w:t xml:space="preserve">“state use” contracts </w:t>
      </w:r>
      <w:r w:rsidR="00C574F7">
        <w:rPr>
          <w:rFonts w:ascii="Arial" w:eastAsia="Arial,Times New Roman" w:hAnsi="Arial" w:cs="Arial"/>
          <w:sz w:val="24"/>
          <w:szCs w:val="24"/>
        </w:rPr>
        <w:t xml:space="preserve">administered by </w:t>
      </w:r>
      <w:r w:rsidRPr="00035C4A">
        <w:rPr>
          <w:rFonts w:ascii="Arial" w:eastAsia="Arial,Times New Roman" w:hAnsi="Arial" w:cs="Arial"/>
          <w:sz w:val="24"/>
          <w:szCs w:val="24"/>
        </w:rPr>
        <w:t>the Texas Council on Purchasin</w:t>
      </w:r>
      <w:r w:rsidR="00C574F7">
        <w:rPr>
          <w:rFonts w:ascii="Arial" w:eastAsia="Arial,Times New Roman" w:hAnsi="Arial" w:cs="Arial"/>
          <w:sz w:val="24"/>
          <w:szCs w:val="24"/>
        </w:rPr>
        <w:t xml:space="preserve">g from People with Disabilities </w:t>
      </w:r>
      <w:r w:rsidRPr="00035C4A">
        <w:rPr>
          <w:rFonts w:ascii="Arial" w:eastAsia="Arial,Times New Roman" w:hAnsi="Arial" w:cs="Arial"/>
          <w:sz w:val="24"/>
          <w:szCs w:val="24"/>
        </w:rPr>
        <w:t xml:space="preserve">should be used to fund </w:t>
      </w:r>
      <w:r w:rsidR="00655958">
        <w:rPr>
          <w:rFonts w:ascii="Arial" w:eastAsia="Arial,Times New Roman" w:hAnsi="Arial" w:cs="Arial"/>
          <w:sz w:val="24"/>
          <w:szCs w:val="24"/>
        </w:rPr>
        <w:t xml:space="preserve">individualized, </w:t>
      </w:r>
      <w:r w:rsidRPr="00035C4A">
        <w:rPr>
          <w:rFonts w:ascii="Arial" w:eastAsia="Arial,Times New Roman" w:hAnsi="Arial" w:cs="Arial"/>
          <w:sz w:val="24"/>
          <w:szCs w:val="24"/>
        </w:rPr>
        <w:t xml:space="preserve">supported employment for persons with disabilities who are currently working in segregated settings. The </w:t>
      </w:r>
      <w:r w:rsidR="00655958">
        <w:rPr>
          <w:rFonts w:ascii="Arial" w:eastAsia="Arial,Times New Roman" w:hAnsi="Arial" w:cs="Arial"/>
          <w:sz w:val="24"/>
          <w:szCs w:val="24"/>
        </w:rPr>
        <w:t xml:space="preserve">funds should also be used to create </w:t>
      </w:r>
      <w:r w:rsidRPr="00035C4A">
        <w:rPr>
          <w:rFonts w:ascii="Arial" w:eastAsia="Arial,Times New Roman" w:hAnsi="Arial" w:cs="Arial"/>
          <w:sz w:val="24"/>
          <w:szCs w:val="24"/>
        </w:rPr>
        <w:t xml:space="preserve">community-based </w:t>
      </w:r>
      <w:r w:rsidR="00655958">
        <w:rPr>
          <w:rFonts w:ascii="Arial" w:eastAsia="Arial,Times New Roman" w:hAnsi="Arial" w:cs="Arial"/>
          <w:sz w:val="24"/>
          <w:szCs w:val="24"/>
        </w:rPr>
        <w:t>employment opportunities that pay</w:t>
      </w:r>
      <w:r w:rsidRPr="00035C4A">
        <w:rPr>
          <w:rFonts w:ascii="Arial" w:eastAsia="Arial,Times New Roman" w:hAnsi="Arial" w:cs="Arial"/>
          <w:sz w:val="24"/>
          <w:szCs w:val="24"/>
        </w:rPr>
        <w:t xml:space="preserve"> workers </w:t>
      </w:r>
      <w:r w:rsidR="00655958">
        <w:rPr>
          <w:rFonts w:ascii="Arial" w:eastAsia="Arial,Times New Roman" w:hAnsi="Arial" w:cs="Arial"/>
          <w:sz w:val="24"/>
          <w:szCs w:val="24"/>
        </w:rPr>
        <w:t xml:space="preserve">at least the </w:t>
      </w:r>
      <w:r w:rsidRPr="00035C4A">
        <w:rPr>
          <w:rFonts w:ascii="Arial" w:eastAsia="Arial,Times New Roman" w:hAnsi="Arial" w:cs="Arial"/>
          <w:sz w:val="24"/>
          <w:szCs w:val="24"/>
        </w:rPr>
        <w:t>minimum wage.</w:t>
      </w:r>
    </w:p>
    <w:p w14:paraId="1C7FD66C" w14:textId="77777777" w:rsidR="00724047" w:rsidRPr="00035C4A" w:rsidRDefault="06CFF148" w:rsidP="001C3CFC">
      <w:pPr>
        <w:pStyle w:val="ListParagraph"/>
        <w:numPr>
          <w:ilvl w:val="0"/>
          <w:numId w:val="7"/>
        </w:numPr>
        <w:spacing w:after="160" w:line="259" w:lineRule="auto"/>
        <w:jc w:val="both"/>
        <w:rPr>
          <w:rFonts w:ascii="Arial" w:eastAsia="Arial,Times New Roman" w:hAnsi="Arial" w:cs="Arial"/>
          <w:sz w:val="24"/>
          <w:szCs w:val="24"/>
        </w:rPr>
      </w:pPr>
      <w:r w:rsidRPr="00035C4A">
        <w:rPr>
          <w:rFonts w:ascii="Arial" w:eastAsia="Arial,Times New Roman" w:hAnsi="Arial" w:cs="Arial"/>
          <w:sz w:val="24"/>
          <w:szCs w:val="24"/>
        </w:rPr>
        <w:t xml:space="preserve">State agencies utilizing “state use” contracting services should be prohibited from executing contracts with organizations that are paying subminimum wages. </w:t>
      </w:r>
    </w:p>
    <w:p w14:paraId="6F51B4DD" w14:textId="77777777" w:rsidR="008C1D5E" w:rsidRPr="00035C4A" w:rsidRDefault="06CFF148" w:rsidP="001C3CFC">
      <w:pPr>
        <w:pStyle w:val="ListParagraph"/>
        <w:numPr>
          <w:ilvl w:val="0"/>
          <w:numId w:val="7"/>
        </w:numPr>
        <w:tabs>
          <w:tab w:val="left" w:pos="2070"/>
        </w:tabs>
        <w:spacing w:after="160" w:line="259" w:lineRule="auto"/>
        <w:jc w:val="both"/>
        <w:rPr>
          <w:rFonts w:ascii="Arial" w:eastAsia="Arial,Times New Roman" w:hAnsi="Arial" w:cs="Arial"/>
          <w:sz w:val="24"/>
          <w:szCs w:val="24"/>
        </w:rPr>
      </w:pPr>
      <w:r w:rsidRPr="00035C4A">
        <w:rPr>
          <w:rFonts w:ascii="Arial" w:eastAsia="Arial,Times New Roman" w:hAnsi="Arial" w:cs="Arial"/>
          <w:sz w:val="24"/>
          <w:szCs w:val="24"/>
        </w:rPr>
        <w:t xml:space="preserve">The Texas Education Agency should end the pipeline from schools to sheltered workshops by prohibiting the use of funding </w:t>
      </w:r>
      <w:r w:rsidR="00C574F7">
        <w:rPr>
          <w:rFonts w:ascii="Arial" w:eastAsia="Arial,Times New Roman" w:hAnsi="Arial" w:cs="Arial"/>
          <w:sz w:val="24"/>
          <w:szCs w:val="24"/>
        </w:rPr>
        <w:t xml:space="preserve">subminimum wage environments </w:t>
      </w:r>
      <w:r w:rsidRPr="00035C4A">
        <w:rPr>
          <w:rFonts w:ascii="Arial" w:eastAsia="Arial,Times New Roman" w:hAnsi="Arial" w:cs="Arial"/>
          <w:sz w:val="24"/>
          <w:szCs w:val="24"/>
        </w:rPr>
        <w:t>for youth with disabilities transi</w:t>
      </w:r>
      <w:r w:rsidR="00C574F7">
        <w:rPr>
          <w:rFonts w:ascii="Arial" w:eastAsia="Arial,Times New Roman" w:hAnsi="Arial" w:cs="Arial"/>
          <w:sz w:val="24"/>
          <w:szCs w:val="24"/>
        </w:rPr>
        <w:t>tioning out of public education.</w:t>
      </w:r>
    </w:p>
    <w:p w14:paraId="2C947500" w14:textId="77777777" w:rsidR="00724047" w:rsidRPr="00035C4A" w:rsidRDefault="00724047" w:rsidP="001C3CFC">
      <w:pPr>
        <w:pStyle w:val="ListParagraph"/>
        <w:spacing w:after="160" w:line="259" w:lineRule="auto"/>
        <w:jc w:val="both"/>
        <w:rPr>
          <w:rFonts w:ascii="Arial" w:eastAsia="Times New Roman" w:hAnsi="Arial" w:cs="Arial"/>
          <w:sz w:val="24"/>
          <w:szCs w:val="24"/>
        </w:rPr>
      </w:pPr>
    </w:p>
    <w:p w14:paraId="56595E6F" w14:textId="77777777" w:rsidR="00724047" w:rsidRPr="00F947B0" w:rsidRDefault="00C574F7" w:rsidP="001C3CFC">
      <w:pPr>
        <w:pStyle w:val="ListParagraph"/>
        <w:numPr>
          <w:ilvl w:val="0"/>
          <w:numId w:val="20"/>
        </w:numPr>
        <w:jc w:val="both"/>
        <w:rPr>
          <w:rFonts w:ascii="Arial" w:eastAsia="Arial" w:hAnsi="Arial" w:cs="Arial"/>
          <w:b/>
          <w:bCs/>
          <w:i/>
          <w:iCs/>
          <w:sz w:val="28"/>
          <w:szCs w:val="24"/>
        </w:rPr>
      </w:pPr>
      <w:r>
        <w:rPr>
          <w:rFonts w:ascii="Arial" w:eastAsia="Arial,Times New Roman" w:hAnsi="Arial" w:cs="Arial"/>
          <w:b/>
          <w:bCs/>
          <w:i/>
          <w:iCs/>
          <w:spacing w:val="-1"/>
          <w:sz w:val="28"/>
          <w:szCs w:val="24"/>
        </w:rPr>
        <w:t xml:space="preserve">Texas </w:t>
      </w:r>
      <w:r w:rsidR="00CF6955">
        <w:rPr>
          <w:rFonts w:ascii="Arial" w:eastAsia="Arial,Times New Roman" w:hAnsi="Arial" w:cs="Arial"/>
          <w:b/>
          <w:bCs/>
          <w:i/>
          <w:iCs/>
          <w:spacing w:val="-1"/>
          <w:sz w:val="28"/>
          <w:szCs w:val="24"/>
        </w:rPr>
        <w:t>state programs need</w:t>
      </w:r>
      <w:r>
        <w:rPr>
          <w:rFonts w:ascii="Arial" w:eastAsia="Arial,Times New Roman" w:hAnsi="Arial" w:cs="Arial"/>
          <w:b/>
          <w:bCs/>
          <w:i/>
          <w:iCs/>
          <w:spacing w:val="-1"/>
          <w:sz w:val="28"/>
          <w:szCs w:val="24"/>
        </w:rPr>
        <w:t xml:space="preserve"> a</w:t>
      </w:r>
      <w:r w:rsidR="00724047" w:rsidRPr="00F947B0">
        <w:rPr>
          <w:rFonts w:ascii="Arial" w:eastAsia="Arial,Times New Roman" w:hAnsi="Arial" w:cs="Arial"/>
          <w:b/>
          <w:bCs/>
          <w:i/>
          <w:iCs/>
          <w:spacing w:val="-1"/>
          <w:sz w:val="28"/>
          <w:szCs w:val="24"/>
        </w:rPr>
        <w:t xml:space="preserve"> greater </w:t>
      </w:r>
      <w:r w:rsidR="00724047" w:rsidRPr="00F947B0">
        <w:rPr>
          <w:rFonts w:ascii="Arial" w:eastAsia="Arial,Times New Roman" w:hAnsi="Arial" w:cs="Arial"/>
          <w:b/>
          <w:bCs/>
          <w:i/>
          <w:iCs/>
          <w:sz w:val="28"/>
          <w:szCs w:val="24"/>
        </w:rPr>
        <w:t>emphasis on job development</w:t>
      </w:r>
      <w:r>
        <w:rPr>
          <w:rFonts w:ascii="Arial" w:eastAsia="Arial,Times New Roman" w:hAnsi="Arial" w:cs="Arial"/>
          <w:b/>
          <w:bCs/>
          <w:i/>
          <w:iCs/>
          <w:sz w:val="28"/>
          <w:szCs w:val="24"/>
        </w:rPr>
        <w:t>, job</w:t>
      </w:r>
      <w:r w:rsidR="00724047" w:rsidRPr="00F947B0">
        <w:rPr>
          <w:rFonts w:ascii="Arial" w:eastAsia="Arial,Times New Roman" w:hAnsi="Arial" w:cs="Arial"/>
          <w:b/>
          <w:bCs/>
          <w:i/>
          <w:iCs/>
          <w:sz w:val="28"/>
          <w:szCs w:val="24"/>
        </w:rPr>
        <w:t xml:space="preserve"> placement</w:t>
      </w:r>
      <w:r w:rsidR="00125005">
        <w:rPr>
          <w:rFonts w:ascii="Arial" w:eastAsia="Arial,Times New Roman" w:hAnsi="Arial" w:cs="Arial"/>
          <w:b/>
          <w:bCs/>
          <w:i/>
          <w:iCs/>
          <w:sz w:val="28"/>
          <w:szCs w:val="24"/>
        </w:rPr>
        <w:t>,</w:t>
      </w:r>
      <w:r w:rsidR="00724047" w:rsidRPr="00F947B0">
        <w:rPr>
          <w:rFonts w:ascii="Arial" w:eastAsia="Arial,Times New Roman" w:hAnsi="Arial" w:cs="Arial"/>
          <w:b/>
          <w:bCs/>
          <w:i/>
          <w:iCs/>
          <w:sz w:val="28"/>
          <w:szCs w:val="24"/>
        </w:rPr>
        <w:t xml:space="preserve"> and </w:t>
      </w:r>
      <w:r w:rsidR="00CF6955">
        <w:rPr>
          <w:rFonts w:ascii="Arial" w:eastAsia="Arial,Times New Roman" w:hAnsi="Arial" w:cs="Arial"/>
          <w:b/>
          <w:bCs/>
          <w:i/>
          <w:iCs/>
          <w:sz w:val="28"/>
          <w:szCs w:val="24"/>
        </w:rPr>
        <w:t xml:space="preserve">training on financial planning options for individuals with disabilities.  </w:t>
      </w:r>
    </w:p>
    <w:p w14:paraId="3D88B592" w14:textId="77777777" w:rsidR="00724047" w:rsidRPr="00035C4A" w:rsidRDefault="00724047" w:rsidP="001C3CFC">
      <w:pPr>
        <w:jc w:val="both"/>
        <w:rPr>
          <w:rFonts w:ascii="Arial" w:hAnsi="Arial" w:cs="Arial"/>
          <w:b/>
          <w:i/>
          <w:sz w:val="24"/>
          <w:szCs w:val="24"/>
        </w:rPr>
      </w:pPr>
    </w:p>
    <w:p w14:paraId="40AA756F" w14:textId="77777777" w:rsidR="00724047" w:rsidRPr="00035C4A" w:rsidRDefault="06CFF148" w:rsidP="001C3CFC">
      <w:pPr>
        <w:pStyle w:val="ListParagraph"/>
        <w:numPr>
          <w:ilvl w:val="0"/>
          <w:numId w:val="9"/>
        </w:numPr>
        <w:spacing w:after="160" w:line="259" w:lineRule="auto"/>
        <w:jc w:val="both"/>
        <w:rPr>
          <w:rFonts w:ascii="Arial" w:eastAsia="Arial,Times New Roman" w:hAnsi="Arial" w:cs="Arial"/>
          <w:sz w:val="24"/>
          <w:szCs w:val="24"/>
        </w:rPr>
      </w:pPr>
      <w:r w:rsidRPr="00035C4A">
        <w:rPr>
          <w:rFonts w:ascii="Arial" w:eastAsia="Arial,Times New Roman" w:hAnsi="Arial" w:cs="Arial"/>
          <w:sz w:val="24"/>
          <w:szCs w:val="24"/>
        </w:rPr>
        <w:t xml:space="preserve">Consistent with </w:t>
      </w:r>
      <w:r w:rsidR="00125005">
        <w:rPr>
          <w:rFonts w:ascii="Arial" w:eastAsia="Arial,Times New Roman" w:hAnsi="Arial" w:cs="Arial"/>
          <w:sz w:val="24"/>
          <w:szCs w:val="24"/>
        </w:rPr>
        <w:t xml:space="preserve">rules implementing Texas’ </w:t>
      </w:r>
      <w:r w:rsidRPr="00035C4A">
        <w:rPr>
          <w:rFonts w:ascii="Arial" w:eastAsia="Arial,Times New Roman" w:hAnsi="Arial" w:cs="Arial"/>
          <w:sz w:val="24"/>
          <w:szCs w:val="24"/>
        </w:rPr>
        <w:t>Home and Community Based Services</w:t>
      </w:r>
      <w:r w:rsidR="00125005">
        <w:rPr>
          <w:rFonts w:ascii="Arial" w:eastAsia="Arial,Times New Roman" w:hAnsi="Arial" w:cs="Arial"/>
          <w:sz w:val="24"/>
          <w:szCs w:val="24"/>
        </w:rPr>
        <w:t xml:space="preserve"> program</w:t>
      </w:r>
      <w:r w:rsidRPr="00035C4A">
        <w:rPr>
          <w:rFonts w:ascii="Arial" w:eastAsia="Arial,Times New Roman" w:hAnsi="Arial" w:cs="Arial"/>
          <w:sz w:val="24"/>
          <w:szCs w:val="24"/>
        </w:rPr>
        <w:t>, prevocational services funded by Medicaid in segregated settings should be phased out.</w:t>
      </w:r>
    </w:p>
    <w:p w14:paraId="66680388" w14:textId="77777777" w:rsidR="00724047" w:rsidRPr="00035C4A" w:rsidRDefault="06CFF148" w:rsidP="001C3CFC">
      <w:pPr>
        <w:pStyle w:val="Default"/>
        <w:numPr>
          <w:ilvl w:val="0"/>
          <w:numId w:val="9"/>
        </w:numPr>
        <w:jc w:val="both"/>
        <w:rPr>
          <w:rFonts w:ascii="Arial" w:eastAsia="Arial" w:hAnsi="Arial" w:cs="Arial"/>
        </w:rPr>
      </w:pPr>
      <w:r w:rsidRPr="00035C4A">
        <w:rPr>
          <w:rFonts w:ascii="Arial" w:eastAsia="Arial,Times New Roman" w:hAnsi="Arial" w:cs="Arial"/>
        </w:rPr>
        <w:t xml:space="preserve">Individualized plans should be developed </w:t>
      </w:r>
      <w:r w:rsidR="00117839">
        <w:rPr>
          <w:rFonts w:ascii="Arial" w:eastAsia="Arial,Times New Roman" w:hAnsi="Arial" w:cs="Arial"/>
        </w:rPr>
        <w:t xml:space="preserve">to integrate </w:t>
      </w:r>
      <w:r w:rsidRPr="00035C4A">
        <w:rPr>
          <w:rFonts w:ascii="Arial" w:eastAsia="Arial" w:hAnsi="Arial" w:cs="Arial"/>
        </w:rPr>
        <w:t>and support full access to the community. The plans should:</w:t>
      </w:r>
    </w:p>
    <w:p w14:paraId="3F5C5AF0" w14:textId="77777777" w:rsidR="00724047" w:rsidRPr="00035C4A" w:rsidRDefault="00117839" w:rsidP="001C3CFC">
      <w:pPr>
        <w:pStyle w:val="Default"/>
        <w:numPr>
          <w:ilvl w:val="0"/>
          <w:numId w:val="23"/>
        </w:numPr>
        <w:jc w:val="both"/>
        <w:rPr>
          <w:rFonts w:ascii="Arial" w:eastAsia="Arial" w:hAnsi="Arial" w:cs="Arial"/>
        </w:rPr>
      </w:pPr>
      <w:r>
        <w:rPr>
          <w:rFonts w:ascii="Arial" w:eastAsia="Arial" w:hAnsi="Arial" w:cs="Arial"/>
        </w:rPr>
        <w:t>Allow individuals to select their setting, and options should</w:t>
      </w:r>
      <w:r w:rsidR="06CFF148" w:rsidRPr="00035C4A">
        <w:rPr>
          <w:rFonts w:ascii="Arial" w:eastAsia="Arial" w:hAnsi="Arial" w:cs="Arial"/>
        </w:rPr>
        <w:t xml:space="preserve"> include non-disability specific settings</w:t>
      </w:r>
      <w:r w:rsidR="00125005">
        <w:rPr>
          <w:rFonts w:ascii="Arial" w:eastAsia="Arial" w:hAnsi="Arial" w:cs="Arial"/>
        </w:rPr>
        <w:t>;</w:t>
      </w:r>
    </w:p>
    <w:p w14:paraId="55197D8E" w14:textId="77777777" w:rsidR="00724047" w:rsidRPr="00035C4A" w:rsidRDefault="06CFF148" w:rsidP="001C3CFC">
      <w:pPr>
        <w:pStyle w:val="Default"/>
        <w:numPr>
          <w:ilvl w:val="0"/>
          <w:numId w:val="23"/>
        </w:numPr>
        <w:jc w:val="both"/>
        <w:rPr>
          <w:rFonts w:ascii="Arial" w:eastAsia="Arial" w:hAnsi="Arial" w:cs="Arial"/>
        </w:rPr>
      </w:pPr>
      <w:r w:rsidRPr="00035C4A">
        <w:rPr>
          <w:rFonts w:ascii="Arial" w:eastAsia="Arial" w:hAnsi="Arial" w:cs="Arial"/>
        </w:rPr>
        <w:t>Ensure rights of privacy, dignity and respect, and freedom from coercion and restraint</w:t>
      </w:r>
      <w:r w:rsidR="00125005">
        <w:rPr>
          <w:rFonts w:ascii="Arial" w:eastAsia="Arial" w:hAnsi="Arial" w:cs="Arial"/>
        </w:rPr>
        <w:t>;</w:t>
      </w:r>
    </w:p>
    <w:p w14:paraId="4DF29EA8" w14:textId="77777777" w:rsidR="00724047" w:rsidRPr="00035C4A" w:rsidRDefault="06CFF148" w:rsidP="001C3CFC">
      <w:pPr>
        <w:pStyle w:val="Default"/>
        <w:numPr>
          <w:ilvl w:val="0"/>
          <w:numId w:val="23"/>
        </w:numPr>
        <w:jc w:val="both"/>
        <w:rPr>
          <w:rFonts w:ascii="Arial" w:eastAsia="Arial" w:hAnsi="Arial" w:cs="Arial"/>
        </w:rPr>
      </w:pPr>
      <w:r w:rsidRPr="00035C4A">
        <w:rPr>
          <w:rFonts w:ascii="Arial" w:eastAsia="Arial" w:hAnsi="Arial" w:cs="Arial"/>
        </w:rPr>
        <w:t>Optimize autonomy and independence in making life choices</w:t>
      </w:r>
      <w:r w:rsidR="00125005">
        <w:rPr>
          <w:rFonts w:ascii="Arial" w:eastAsia="Arial" w:hAnsi="Arial" w:cs="Arial"/>
        </w:rPr>
        <w:t>; and</w:t>
      </w:r>
      <w:r w:rsidRPr="00035C4A">
        <w:rPr>
          <w:rFonts w:ascii="Arial" w:eastAsia="Arial" w:hAnsi="Arial" w:cs="Arial"/>
        </w:rPr>
        <w:t xml:space="preserve"> </w:t>
      </w:r>
    </w:p>
    <w:p w14:paraId="6FBD6659" w14:textId="77777777" w:rsidR="00724047" w:rsidRPr="00035C4A" w:rsidRDefault="06CFF148" w:rsidP="001C3CFC">
      <w:pPr>
        <w:pStyle w:val="Default"/>
        <w:numPr>
          <w:ilvl w:val="0"/>
          <w:numId w:val="23"/>
        </w:numPr>
        <w:jc w:val="both"/>
        <w:rPr>
          <w:rFonts w:ascii="Arial" w:eastAsia="Arial" w:hAnsi="Arial" w:cs="Arial"/>
        </w:rPr>
      </w:pPr>
      <w:r w:rsidRPr="00035C4A">
        <w:rPr>
          <w:rFonts w:ascii="Arial" w:eastAsia="Arial" w:hAnsi="Arial" w:cs="Arial"/>
        </w:rPr>
        <w:t>Facilitate choice regarding services and service providers</w:t>
      </w:r>
      <w:r w:rsidR="00125005">
        <w:rPr>
          <w:rFonts w:ascii="Arial" w:eastAsia="Arial" w:hAnsi="Arial" w:cs="Arial"/>
        </w:rPr>
        <w:t>.</w:t>
      </w:r>
    </w:p>
    <w:p w14:paraId="500C63EF" w14:textId="77777777" w:rsidR="00A0597A" w:rsidRPr="00035C4A" w:rsidRDefault="00A0597A" w:rsidP="001C3CFC">
      <w:pPr>
        <w:pStyle w:val="Default"/>
        <w:ind w:left="1440"/>
        <w:jc w:val="both"/>
        <w:rPr>
          <w:rFonts w:ascii="Arial" w:hAnsi="Arial" w:cs="Arial"/>
        </w:rPr>
      </w:pPr>
    </w:p>
    <w:p w14:paraId="0662AE8E" w14:textId="77777777" w:rsidR="00724047" w:rsidRPr="00035C4A" w:rsidRDefault="06CFF148" w:rsidP="001C3CFC">
      <w:pPr>
        <w:pStyle w:val="ListParagraph"/>
        <w:numPr>
          <w:ilvl w:val="0"/>
          <w:numId w:val="21"/>
        </w:numPr>
        <w:spacing w:after="160" w:line="259" w:lineRule="auto"/>
        <w:jc w:val="both"/>
        <w:rPr>
          <w:rFonts w:ascii="Arial" w:eastAsia="Arial,Times New Roman" w:hAnsi="Arial" w:cs="Arial"/>
          <w:sz w:val="24"/>
          <w:szCs w:val="24"/>
        </w:rPr>
      </w:pPr>
      <w:r w:rsidRPr="00035C4A">
        <w:rPr>
          <w:rFonts w:ascii="Arial" w:eastAsia="Arial,Times New Roman" w:hAnsi="Arial" w:cs="Arial"/>
          <w:sz w:val="24"/>
          <w:szCs w:val="24"/>
        </w:rPr>
        <w:t>Residential providers should not operate sheltered workshops</w:t>
      </w:r>
      <w:r w:rsidR="00125005">
        <w:rPr>
          <w:rFonts w:ascii="Arial" w:eastAsia="Arial,Times New Roman" w:hAnsi="Arial" w:cs="Arial"/>
          <w:sz w:val="24"/>
          <w:szCs w:val="24"/>
        </w:rPr>
        <w:t>,</w:t>
      </w:r>
      <w:r w:rsidRPr="00035C4A">
        <w:rPr>
          <w:rFonts w:ascii="Arial" w:eastAsia="Arial,Times New Roman" w:hAnsi="Arial" w:cs="Arial"/>
          <w:sz w:val="24"/>
          <w:szCs w:val="24"/>
        </w:rPr>
        <w:t xml:space="preserve"> in order to ensure independence and choice</w:t>
      </w:r>
      <w:r w:rsidR="00125005">
        <w:rPr>
          <w:rFonts w:ascii="Arial" w:eastAsia="Arial,Times New Roman" w:hAnsi="Arial" w:cs="Arial"/>
          <w:sz w:val="24"/>
          <w:szCs w:val="24"/>
        </w:rPr>
        <w:t>,</w:t>
      </w:r>
      <w:r w:rsidR="00EB7373">
        <w:rPr>
          <w:rFonts w:ascii="Arial" w:eastAsia="Arial,Times New Roman" w:hAnsi="Arial" w:cs="Arial"/>
          <w:sz w:val="24"/>
          <w:szCs w:val="24"/>
        </w:rPr>
        <w:t xml:space="preserve"> and</w:t>
      </w:r>
      <w:r w:rsidRPr="00035C4A">
        <w:rPr>
          <w:rFonts w:ascii="Arial" w:eastAsia="Arial,Times New Roman" w:hAnsi="Arial" w:cs="Arial"/>
          <w:sz w:val="24"/>
          <w:szCs w:val="24"/>
        </w:rPr>
        <w:t xml:space="preserve"> eliminate an institutional model of service delivery.</w:t>
      </w:r>
    </w:p>
    <w:p w14:paraId="12CF3230" w14:textId="77777777" w:rsidR="00724047" w:rsidRPr="00035C4A" w:rsidRDefault="06CFF148" w:rsidP="001C3CFC">
      <w:pPr>
        <w:pStyle w:val="ListParagraph"/>
        <w:numPr>
          <w:ilvl w:val="0"/>
          <w:numId w:val="21"/>
        </w:numPr>
        <w:spacing w:after="160" w:line="259" w:lineRule="auto"/>
        <w:jc w:val="both"/>
        <w:rPr>
          <w:rFonts w:ascii="Arial" w:eastAsia="Arial,Times New Roman" w:hAnsi="Arial" w:cs="Arial"/>
          <w:sz w:val="24"/>
          <w:szCs w:val="24"/>
        </w:rPr>
      </w:pPr>
      <w:r w:rsidRPr="00035C4A">
        <w:rPr>
          <w:rFonts w:ascii="Arial" w:eastAsia="Arial,Times New Roman" w:hAnsi="Arial" w:cs="Arial"/>
          <w:sz w:val="24"/>
          <w:szCs w:val="24"/>
        </w:rPr>
        <w:t>Sheltered workshop providers should not serve as Representative Payees for workers</w:t>
      </w:r>
      <w:r w:rsidR="00125005">
        <w:rPr>
          <w:rFonts w:ascii="Arial" w:eastAsia="Arial,Times New Roman" w:hAnsi="Arial" w:cs="Arial"/>
          <w:sz w:val="24"/>
          <w:szCs w:val="24"/>
        </w:rPr>
        <w:t>, in order</w:t>
      </w:r>
      <w:r w:rsidRPr="00035C4A">
        <w:rPr>
          <w:rFonts w:ascii="Arial" w:eastAsia="Arial,Times New Roman" w:hAnsi="Arial" w:cs="Arial"/>
          <w:sz w:val="24"/>
          <w:szCs w:val="24"/>
        </w:rPr>
        <w:t xml:space="preserve"> to prevent a conflict of interest.</w:t>
      </w:r>
    </w:p>
    <w:p w14:paraId="31C5228C" w14:textId="77777777" w:rsidR="00724047" w:rsidRPr="00035C4A" w:rsidRDefault="00125005" w:rsidP="001C3CFC">
      <w:pPr>
        <w:pStyle w:val="ListParagraph"/>
        <w:numPr>
          <w:ilvl w:val="0"/>
          <w:numId w:val="9"/>
        </w:numPr>
        <w:spacing w:after="160" w:line="259" w:lineRule="auto"/>
        <w:jc w:val="both"/>
        <w:rPr>
          <w:rFonts w:ascii="Arial" w:eastAsia="Arial,Times New Roman" w:hAnsi="Arial" w:cs="Arial"/>
          <w:spacing w:val="-1"/>
          <w:sz w:val="24"/>
          <w:szCs w:val="24"/>
        </w:rPr>
      </w:pPr>
      <w:r>
        <w:rPr>
          <w:rFonts w:ascii="Arial" w:eastAsia="Arial,Times New Roman" w:hAnsi="Arial" w:cs="Arial"/>
          <w:sz w:val="24"/>
          <w:szCs w:val="24"/>
        </w:rPr>
        <w:t>P</w:t>
      </w:r>
      <w:r w:rsidR="06CFF148" w:rsidRPr="00035C4A">
        <w:rPr>
          <w:rFonts w:ascii="Arial" w:eastAsia="Arial,Times New Roman" w:hAnsi="Arial" w:cs="Arial"/>
          <w:sz w:val="24"/>
          <w:szCs w:val="24"/>
        </w:rPr>
        <w:t>roviders</w:t>
      </w:r>
      <w:r>
        <w:rPr>
          <w:rFonts w:ascii="Arial" w:eastAsia="Arial,Times New Roman" w:hAnsi="Arial" w:cs="Arial"/>
          <w:sz w:val="24"/>
          <w:szCs w:val="24"/>
        </w:rPr>
        <w:t xml:space="preserve"> should be trained on the</w:t>
      </w:r>
      <w:r w:rsidR="06CFF148" w:rsidRPr="00035C4A">
        <w:rPr>
          <w:rFonts w:ascii="Arial" w:eastAsia="Arial,Times New Roman" w:hAnsi="Arial" w:cs="Arial"/>
          <w:sz w:val="24"/>
          <w:szCs w:val="24"/>
        </w:rPr>
        <w:t xml:space="preserve"> Socia</w:t>
      </w:r>
      <w:r>
        <w:rPr>
          <w:rFonts w:ascii="Arial" w:eastAsia="Arial,Times New Roman" w:hAnsi="Arial" w:cs="Arial"/>
          <w:sz w:val="24"/>
          <w:szCs w:val="24"/>
        </w:rPr>
        <w:t xml:space="preserve">l Security Administration </w:t>
      </w:r>
      <w:r w:rsidR="06CFF148" w:rsidRPr="00035C4A">
        <w:rPr>
          <w:rFonts w:ascii="Arial" w:eastAsia="Arial,Times New Roman" w:hAnsi="Arial" w:cs="Arial"/>
          <w:sz w:val="24"/>
          <w:szCs w:val="24"/>
        </w:rPr>
        <w:t>work incentives</w:t>
      </w:r>
      <w:r>
        <w:rPr>
          <w:rFonts w:ascii="Arial" w:eastAsia="Arial,Times New Roman" w:hAnsi="Arial" w:cs="Arial"/>
          <w:sz w:val="24"/>
          <w:szCs w:val="24"/>
        </w:rPr>
        <w:t>,</w:t>
      </w:r>
      <w:r w:rsidR="06CFF148" w:rsidRPr="00035C4A">
        <w:rPr>
          <w:rFonts w:ascii="Arial" w:eastAsia="Arial,Times New Roman" w:hAnsi="Arial" w:cs="Arial"/>
          <w:sz w:val="24"/>
          <w:szCs w:val="24"/>
        </w:rPr>
        <w:t xml:space="preserve"> </w:t>
      </w:r>
      <w:r>
        <w:rPr>
          <w:rFonts w:ascii="Arial" w:eastAsia="Arial,Times New Roman" w:hAnsi="Arial" w:cs="Arial"/>
          <w:sz w:val="24"/>
          <w:szCs w:val="24"/>
        </w:rPr>
        <w:t>which</w:t>
      </w:r>
      <w:r w:rsidR="06CFF148" w:rsidRPr="00035C4A">
        <w:rPr>
          <w:rFonts w:ascii="Arial" w:eastAsia="Arial,Times New Roman" w:hAnsi="Arial" w:cs="Arial"/>
          <w:sz w:val="24"/>
          <w:szCs w:val="24"/>
        </w:rPr>
        <w:t xml:space="preserve"> allow individuals </w:t>
      </w:r>
      <w:r>
        <w:rPr>
          <w:rFonts w:ascii="Arial" w:eastAsia="Arial,Times New Roman" w:hAnsi="Arial" w:cs="Arial"/>
          <w:sz w:val="24"/>
          <w:szCs w:val="24"/>
        </w:rPr>
        <w:t>receiving</w:t>
      </w:r>
      <w:r w:rsidR="06CFF148" w:rsidRPr="00035C4A">
        <w:rPr>
          <w:rFonts w:ascii="Arial" w:eastAsia="Arial,Times New Roman" w:hAnsi="Arial" w:cs="Arial"/>
          <w:sz w:val="24"/>
          <w:szCs w:val="24"/>
        </w:rPr>
        <w:t xml:space="preserve"> Supplemental Security Income to exclude resources from total earned income.</w:t>
      </w:r>
    </w:p>
    <w:p w14:paraId="72CB16CB" w14:textId="77777777" w:rsidR="00724047" w:rsidRPr="00035C4A" w:rsidRDefault="00125005" w:rsidP="001C3CFC">
      <w:pPr>
        <w:pStyle w:val="ListParagraph"/>
        <w:numPr>
          <w:ilvl w:val="0"/>
          <w:numId w:val="9"/>
        </w:numPr>
        <w:spacing w:after="160" w:line="259" w:lineRule="auto"/>
        <w:jc w:val="both"/>
        <w:rPr>
          <w:rFonts w:ascii="Arial" w:eastAsia="Arial,Times New Roman" w:hAnsi="Arial" w:cs="Arial"/>
          <w:spacing w:val="-1"/>
          <w:sz w:val="24"/>
          <w:szCs w:val="24"/>
        </w:rPr>
      </w:pPr>
      <w:r>
        <w:rPr>
          <w:rFonts w:ascii="Arial" w:eastAsia="Arial,Times New Roman" w:hAnsi="Arial" w:cs="Arial"/>
          <w:sz w:val="24"/>
          <w:szCs w:val="24"/>
        </w:rPr>
        <w:t>Individuals, families, and providers should be trained</w:t>
      </w:r>
      <w:r w:rsidR="06CFF148" w:rsidRPr="00035C4A">
        <w:rPr>
          <w:rFonts w:ascii="Arial" w:eastAsia="Arial,Times New Roman" w:hAnsi="Arial" w:cs="Arial"/>
          <w:sz w:val="24"/>
          <w:szCs w:val="24"/>
        </w:rPr>
        <w:t xml:space="preserve"> on the opportunities available through the ABLE Act</w:t>
      </w:r>
      <w:r>
        <w:rPr>
          <w:rFonts w:ascii="Arial" w:eastAsia="Arial,Times New Roman" w:hAnsi="Arial" w:cs="Arial"/>
          <w:sz w:val="24"/>
          <w:szCs w:val="24"/>
        </w:rPr>
        <w:t>,</w:t>
      </w:r>
      <w:r w:rsidR="06CFF148" w:rsidRPr="00035C4A">
        <w:rPr>
          <w:rFonts w:ascii="Arial" w:eastAsia="Arial,Times New Roman" w:hAnsi="Arial" w:cs="Arial"/>
          <w:sz w:val="24"/>
          <w:szCs w:val="24"/>
        </w:rPr>
        <w:t xml:space="preserve"> to invest earned income without jeopardizing benefits. </w:t>
      </w:r>
    </w:p>
    <w:p w14:paraId="743663F4" w14:textId="77777777" w:rsidR="00724047" w:rsidRPr="00035C4A" w:rsidRDefault="06CFF148" w:rsidP="001C3CFC">
      <w:pPr>
        <w:pStyle w:val="ListParagraph"/>
        <w:numPr>
          <w:ilvl w:val="0"/>
          <w:numId w:val="9"/>
        </w:numPr>
        <w:spacing w:after="160" w:line="259" w:lineRule="auto"/>
        <w:jc w:val="both"/>
        <w:rPr>
          <w:rFonts w:ascii="Arial" w:eastAsia="Arial,Times New Roman" w:hAnsi="Arial" w:cs="Arial"/>
          <w:spacing w:val="-1"/>
          <w:sz w:val="24"/>
          <w:szCs w:val="24"/>
        </w:rPr>
      </w:pPr>
      <w:r w:rsidRPr="00035C4A">
        <w:rPr>
          <w:rFonts w:ascii="Arial" w:eastAsia="Arial,Times New Roman" w:hAnsi="Arial" w:cs="Arial"/>
          <w:sz w:val="24"/>
          <w:szCs w:val="24"/>
        </w:rPr>
        <w:t xml:space="preserve">Employment specialists should be required to use established </w:t>
      </w:r>
      <w:r w:rsidR="006200A1">
        <w:rPr>
          <w:rFonts w:ascii="Arial" w:eastAsia="Arial,Times New Roman" w:hAnsi="Arial" w:cs="Arial"/>
          <w:sz w:val="24"/>
          <w:szCs w:val="24"/>
        </w:rPr>
        <w:t>best</w:t>
      </w:r>
      <w:r w:rsidRPr="00035C4A">
        <w:rPr>
          <w:rFonts w:ascii="Arial" w:eastAsia="Arial,Times New Roman" w:hAnsi="Arial" w:cs="Arial"/>
          <w:sz w:val="24"/>
          <w:szCs w:val="24"/>
        </w:rPr>
        <w:t xml:space="preserve"> practices, including spending time with individuals in community settings, working with families, and negotiating job responsibilities with an employer.</w:t>
      </w:r>
    </w:p>
    <w:p w14:paraId="65A56B5E" w14:textId="77777777" w:rsidR="00724047" w:rsidRPr="00035C4A" w:rsidRDefault="00125005" w:rsidP="001C3CFC">
      <w:pPr>
        <w:pStyle w:val="ListParagraph"/>
        <w:numPr>
          <w:ilvl w:val="0"/>
          <w:numId w:val="9"/>
        </w:numPr>
        <w:spacing w:after="160" w:line="259" w:lineRule="auto"/>
        <w:jc w:val="both"/>
        <w:rPr>
          <w:rFonts w:ascii="Arial" w:eastAsia="Arial,Times New Roman" w:hAnsi="Arial" w:cs="Arial"/>
          <w:spacing w:val="-1"/>
          <w:sz w:val="24"/>
          <w:szCs w:val="24"/>
        </w:rPr>
      </w:pPr>
      <w:r>
        <w:rPr>
          <w:rFonts w:ascii="Arial" w:eastAsia="Arial,Times New Roman" w:hAnsi="Arial" w:cs="Arial"/>
          <w:sz w:val="24"/>
          <w:szCs w:val="24"/>
        </w:rPr>
        <w:t>Outreach, training</w:t>
      </w:r>
      <w:r w:rsidR="00EB7373">
        <w:rPr>
          <w:rFonts w:ascii="Arial" w:eastAsia="Arial,Times New Roman" w:hAnsi="Arial" w:cs="Arial"/>
          <w:sz w:val="24"/>
          <w:szCs w:val="24"/>
        </w:rPr>
        <w:t>,</w:t>
      </w:r>
      <w:r w:rsidR="06CFF148" w:rsidRPr="00035C4A">
        <w:rPr>
          <w:rFonts w:ascii="Arial" w:eastAsia="Arial,Times New Roman" w:hAnsi="Arial" w:cs="Arial"/>
          <w:sz w:val="24"/>
          <w:szCs w:val="24"/>
        </w:rPr>
        <w:t xml:space="preserve"> and</w:t>
      </w:r>
      <w:r>
        <w:rPr>
          <w:rFonts w:ascii="Arial" w:eastAsia="Arial,Times New Roman" w:hAnsi="Arial" w:cs="Arial"/>
          <w:sz w:val="24"/>
          <w:szCs w:val="24"/>
        </w:rPr>
        <w:t xml:space="preserve"> other information should be given </w:t>
      </w:r>
      <w:r w:rsidR="06CFF148" w:rsidRPr="00035C4A">
        <w:rPr>
          <w:rFonts w:ascii="Arial" w:eastAsia="Arial,Times New Roman" w:hAnsi="Arial" w:cs="Arial"/>
          <w:sz w:val="24"/>
          <w:szCs w:val="24"/>
        </w:rPr>
        <w:t>to individuals with disabilities, families</w:t>
      </w:r>
      <w:r>
        <w:rPr>
          <w:rFonts w:ascii="Arial" w:eastAsia="Arial,Times New Roman" w:hAnsi="Arial" w:cs="Arial"/>
          <w:sz w:val="24"/>
          <w:szCs w:val="24"/>
        </w:rPr>
        <w:t>,</w:t>
      </w:r>
      <w:r w:rsidR="06CFF148" w:rsidRPr="00035C4A">
        <w:rPr>
          <w:rFonts w:ascii="Arial" w:eastAsia="Arial,Times New Roman" w:hAnsi="Arial" w:cs="Arial"/>
          <w:sz w:val="24"/>
          <w:szCs w:val="24"/>
        </w:rPr>
        <w:t xml:space="preserve"> and employment services providers</w:t>
      </w:r>
      <w:r>
        <w:rPr>
          <w:rFonts w:ascii="Arial" w:eastAsia="Arial,Times New Roman" w:hAnsi="Arial" w:cs="Arial"/>
          <w:sz w:val="24"/>
          <w:szCs w:val="24"/>
        </w:rPr>
        <w:t>,</w:t>
      </w:r>
      <w:r w:rsidR="06CFF148" w:rsidRPr="00035C4A">
        <w:rPr>
          <w:rFonts w:ascii="Arial" w:eastAsia="Arial,Times New Roman" w:hAnsi="Arial" w:cs="Arial"/>
          <w:sz w:val="24"/>
          <w:szCs w:val="24"/>
        </w:rPr>
        <w:t xml:space="preserve"> about local job opportunities, negotiating job responsibilities, job coaching</w:t>
      </w:r>
      <w:r w:rsidR="00EB7373">
        <w:rPr>
          <w:rFonts w:ascii="Arial" w:eastAsia="Arial,Times New Roman" w:hAnsi="Arial" w:cs="Arial"/>
          <w:sz w:val="24"/>
          <w:szCs w:val="24"/>
        </w:rPr>
        <w:t>,</w:t>
      </w:r>
      <w:r w:rsidR="06CFF148" w:rsidRPr="00035C4A">
        <w:rPr>
          <w:rFonts w:ascii="Arial" w:eastAsia="Arial,Times New Roman" w:hAnsi="Arial" w:cs="Arial"/>
          <w:sz w:val="24"/>
          <w:szCs w:val="24"/>
        </w:rPr>
        <w:t xml:space="preserve"> and other employment assistance and supported employment services.</w:t>
      </w:r>
    </w:p>
    <w:p w14:paraId="1614EC5D" w14:textId="77777777" w:rsidR="00724047" w:rsidRPr="00035C4A" w:rsidRDefault="06CFF148" w:rsidP="001C3CFC">
      <w:pPr>
        <w:pStyle w:val="ListParagraph"/>
        <w:numPr>
          <w:ilvl w:val="0"/>
          <w:numId w:val="9"/>
        </w:numPr>
        <w:spacing w:after="160" w:line="259" w:lineRule="auto"/>
        <w:jc w:val="both"/>
        <w:rPr>
          <w:rFonts w:ascii="Arial" w:eastAsia="Arial,Times New Roman" w:hAnsi="Arial" w:cs="Arial"/>
          <w:spacing w:val="-1"/>
          <w:sz w:val="24"/>
          <w:szCs w:val="24"/>
        </w:rPr>
      </w:pPr>
      <w:r w:rsidRPr="00035C4A">
        <w:rPr>
          <w:rFonts w:ascii="Arial" w:eastAsia="Arial,Times New Roman" w:hAnsi="Arial" w:cs="Arial"/>
          <w:sz w:val="24"/>
          <w:szCs w:val="24"/>
        </w:rPr>
        <w:t>DARS should be required to meet with individuals in sheltered workshops to offer supported employment services options.</w:t>
      </w:r>
    </w:p>
    <w:p w14:paraId="3BBC5EE3" w14:textId="77777777" w:rsidR="00724047" w:rsidRPr="00035C4A" w:rsidRDefault="00724047" w:rsidP="001C3CFC">
      <w:pPr>
        <w:pStyle w:val="ListParagraph"/>
        <w:spacing w:after="160" w:line="259" w:lineRule="auto"/>
        <w:jc w:val="both"/>
        <w:rPr>
          <w:rFonts w:ascii="Arial" w:eastAsia="Times New Roman" w:hAnsi="Arial" w:cs="Arial"/>
          <w:spacing w:val="-1"/>
          <w:sz w:val="24"/>
          <w:szCs w:val="24"/>
        </w:rPr>
      </w:pPr>
    </w:p>
    <w:p w14:paraId="4490FFA9" w14:textId="77777777" w:rsidR="00724047" w:rsidRDefault="06CFF148" w:rsidP="001C3CFC">
      <w:pPr>
        <w:pStyle w:val="ListParagraph"/>
        <w:numPr>
          <w:ilvl w:val="0"/>
          <w:numId w:val="20"/>
        </w:numPr>
        <w:jc w:val="both"/>
        <w:rPr>
          <w:rFonts w:ascii="Arial" w:eastAsia="Arial,Times New Roman" w:hAnsi="Arial" w:cs="Arial"/>
          <w:b/>
          <w:bCs/>
          <w:i/>
          <w:iCs/>
          <w:sz w:val="28"/>
          <w:szCs w:val="24"/>
        </w:rPr>
      </w:pPr>
      <w:r w:rsidRPr="00F947B0">
        <w:rPr>
          <w:rFonts w:ascii="Arial" w:eastAsia="Arial,Times New Roman" w:hAnsi="Arial" w:cs="Arial"/>
          <w:b/>
          <w:bCs/>
          <w:i/>
          <w:iCs/>
          <w:sz w:val="28"/>
          <w:szCs w:val="24"/>
        </w:rPr>
        <w:t xml:space="preserve">Integrated day habilitation services should be developed in the community rather than segregated facilities. </w:t>
      </w:r>
    </w:p>
    <w:p w14:paraId="09ACBE08" w14:textId="77777777" w:rsidR="00F947B0" w:rsidRPr="00F947B0" w:rsidRDefault="00F947B0" w:rsidP="001C3CFC">
      <w:pPr>
        <w:pStyle w:val="ListParagraph"/>
        <w:ind w:left="360"/>
        <w:jc w:val="both"/>
        <w:rPr>
          <w:rFonts w:ascii="Arial" w:hAnsi="Arial" w:cs="Arial"/>
          <w:b/>
          <w:i/>
          <w:spacing w:val="-1"/>
          <w:sz w:val="28"/>
          <w:szCs w:val="24"/>
        </w:rPr>
      </w:pPr>
    </w:p>
    <w:p w14:paraId="4302DEE5" w14:textId="77777777" w:rsidR="00724047" w:rsidRPr="00035C4A" w:rsidRDefault="06CFF148" w:rsidP="001C3CFC">
      <w:pPr>
        <w:pStyle w:val="ListParagraph"/>
        <w:numPr>
          <w:ilvl w:val="0"/>
          <w:numId w:val="9"/>
        </w:numPr>
        <w:spacing w:after="160" w:line="259" w:lineRule="auto"/>
        <w:jc w:val="both"/>
        <w:rPr>
          <w:rFonts w:ascii="Arial" w:eastAsia="Arial,Times New Roman" w:hAnsi="Arial" w:cs="Arial"/>
          <w:spacing w:val="-1"/>
          <w:sz w:val="24"/>
          <w:szCs w:val="24"/>
        </w:rPr>
      </w:pPr>
      <w:r w:rsidRPr="00035C4A">
        <w:rPr>
          <w:rFonts w:ascii="Arial" w:eastAsia="Arial,Times New Roman" w:hAnsi="Arial" w:cs="Arial"/>
          <w:sz w:val="24"/>
          <w:szCs w:val="24"/>
        </w:rPr>
        <w:t>Consistent with Home and Community Based Services rules, day habilitation services should not provide training and community integration opportunities in a segregated facility.</w:t>
      </w:r>
    </w:p>
    <w:p w14:paraId="602DD48D" w14:textId="77777777" w:rsidR="00724047" w:rsidRPr="00035C4A" w:rsidRDefault="00724047" w:rsidP="001C3CFC">
      <w:pPr>
        <w:pStyle w:val="ListParagraph"/>
        <w:numPr>
          <w:ilvl w:val="0"/>
          <w:numId w:val="9"/>
        </w:numPr>
        <w:spacing w:after="160" w:line="259" w:lineRule="auto"/>
        <w:jc w:val="both"/>
        <w:rPr>
          <w:rFonts w:ascii="Arial" w:eastAsia="Arial,Times New Roman" w:hAnsi="Arial" w:cs="Arial"/>
          <w:spacing w:val="-1"/>
          <w:sz w:val="24"/>
          <w:szCs w:val="24"/>
        </w:rPr>
      </w:pPr>
      <w:r w:rsidRPr="00035C4A">
        <w:rPr>
          <w:rFonts w:ascii="Arial" w:eastAsia="Arial,Times New Roman" w:hAnsi="Arial" w:cs="Arial"/>
          <w:spacing w:val="-1"/>
          <w:sz w:val="24"/>
          <w:szCs w:val="24"/>
        </w:rPr>
        <w:t xml:space="preserve">Sheltered workshop and day habilitation services should not be located in the same </w:t>
      </w:r>
      <w:r w:rsidR="0037175A" w:rsidRPr="00035C4A">
        <w:rPr>
          <w:rFonts w:ascii="Arial" w:eastAsia="Arial,Times New Roman" w:hAnsi="Arial" w:cs="Arial"/>
          <w:spacing w:val="-1"/>
          <w:sz w:val="24"/>
          <w:szCs w:val="24"/>
        </w:rPr>
        <w:t xml:space="preserve">or adjacent </w:t>
      </w:r>
      <w:r w:rsidRPr="00035C4A">
        <w:rPr>
          <w:rFonts w:ascii="Arial" w:eastAsia="Arial,Times New Roman" w:hAnsi="Arial" w:cs="Arial"/>
          <w:spacing w:val="-1"/>
          <w:sz w:val="24"/>
          <w:szCs w:val="24"/>
        </w:rPr>
        <w:t xml:space="preserve">facility. </w:t>
      </w:r>
    </w:p>
    <w:p w14:paraId="59400B80" w14:textId="77777777" w:rsidR="00724047" w:rsidRPr="006200A1" w:rsidRDefault="00FF55B0" w:rsidP="001C3CFC">
      <w:pPr>
        <w:pStyle w:val="ListParagraph"/>
        <w:numPr>
          <w:ilvl w:val="0"/>
          <w:numId w:val="9"/>
        </w:numPr>
        <w:spacing w:after="160" w:line="259" w:lineRule="auto"/>
        <w:jc w:val="both"/>
        <w:rPr>
          <w:rFonts w:ascii="Arial" w:eastAsia="Arial,Times New Roman" w:hAnsi="Arial" w:cs="Arial"/>
          <w:spacing w:val="-1"/>
          <w:sz w:val="24"/>
          <w:szCs w:val="24"/>
        </w:rPr>
      </w:pPr>
      <w:r w:rsidRPr="00035C4A">
        <w:rPr>
          <w:rFonts w:ascii="Arial" w:eastAsia="Arial,Times New Roman" w:hAnsi="Arial" w:cs="Arial"/>
          <w:spacing w:val="-1"/>
          <w:sz w:val="24"/>
          <w:szCs w:val="24"/>
        </w:rPr>
        <w:t>Providers should e</w:t>
      </w:r>
      <w:r w:rsidR="00724047" w:rsidRPr="00035C4A">
        <w:rPr>
          <w:rFonts w:ascii="Arial" w:eastAsia="Arial,Times New Roman" w:hAnsi="Arial" w:cs="Arial"/>
          <w:spacing w:val="-1"/>
          <w:sz w:val="24"/>
          <w:szCs w:val="24"/>
        </w:rPr>
        <w:t>nsure that individuals know that participation in day habilitation services is optional and not required, ba</w:t>
      </w:r>
      <w:r w:rsidR="00185C40" w:rsidRPr="00035C4A">
        <w:rPr>
          <w:rFonts w:ascii="Arial" w:eastAsia="Arial,Times New Roman" w:hAnsi="Arial" w:cs="Arial"/>
          <w:spacing w:val="-1"/>
          <w:sz w:val="24"/>
          <w:szCs w:val="24"/>
        </w:rPr>
        <w:t>sed on each individual’s person-</w:t>
      </w:r>
      <w:r w:rsidR="00724047" w:rsidRPr="00035C4A">
        <w:rPr>
          <w:rFonts w:ascii="Arial" w:eastAsia="Arial,Times New Roman" w:hAnsi="Arial" w:cs="Arial"/>
          <w:spacing w:val="-1"/>
          <w:sz w:val="24"/>
          <w:szCs w:val="24"/>
        </w:rPr>
        <w:t>centered plan.</w:t>
      </w:r>
      <w:r w:rsidR="00C34B85" w:rsidRPr="00035C4A">
        <w:rPr>
          <w:rFonts w:ascii="Arial" w:eastAsia="Arial,Times New Roman" w:hAnsi="Arial" w:cs="Arial"/>
          <w:spacing w:val="-1"/>
          <w:sz w:val="24"/>
          <w:szCs w:val="24"/>
        </w:rPr>
        <w:t xml:space="preserve"> </w:t>
      </w:r>
      <w:r w:rsidR="00724047" w:rsidRPr="00035C4A">
        <w:rPr>
          <w:rFonts w:ascii="Arial" w:eastAsia="Arial,Times New Roman" w:hAnsi="Arial" w:cs="Arial"/>
          <w:spacing w:val="-1"/>
          <w:sz w:val="24"/>
          <w:szCs w:val="24"/>
        </w:rPr>
        <w:t>For those who choose day habilitation, allow self-direction of services to participate in activities of shared interest with other individuals.</w:t>
      </w:r>
    </w:p>
    <w:p w14:paraId="09060505" w14:textId="77777777" w:rsidR="00724047" w:rsidRPr="00035C4A" w:rsidRDefault="00FF55B0" w:rsidP="001C3CFC">
      <w:pPr>
        <w:pStyle w:val="ListParagraph"/>
        <w:numPr>
          <w:ilvl w:val="0"/>
          <w:numId w:val="9"/>
        </w:numPr>
        <w:spacing w:after="160" w:line="259" w:lineRule="auto"/>
        <w:jc w:val="both"/>
        <w:rPr>
          <w:rFonts w:ascii="Arial" w:eastAsia="Arial,Times New Roman" w:hAnsi="Arial" w:cs="Arial"/>
          <w:spacing w:val="-1"/>
          <w:sz w:val="24"/>
          <w:szCs w:val="24"/>
        </w:rPr>
      </w:pPr>
      <w:r w:rsidRPr="00035C4A">
        <w:rPr>
          <w:rFonts w:ascii="Arial" w:eastAsia="Arial,Times New Roman" w:hAnsi="Arial" w:cs="Arial"/>
          <w:spacing w:val="-1"/>
          <w:sz w:val="24"/>
          <w:szCs w:val="24"/>
        </w:rPr>
        <w:t>The state of Texas should r</w:t>
      </w:r>
      <w:r w:rsidR="00724047" w:rsidRPr="00035C4A">
        <w:rPr>
          <w:rFonts w:ascii="Arial" w:eastAsia="Arial,Times New Roman" w:hAnsi="Arial" w:cs="Arial"/>
          <w:spacing w:val="-1"/>
          <w:sz w:val="24"/>
          <w:szCs w:val="24"/>
        </w:rPr>
        <w:t>eview best practices,</w:t>
      </w:r>
      <w:r w:rsidR="00125005">
        <w:rPr>
          <w:rFonts w:ascii="Arial" w:eastAsia="Arial,Times New Roman" w:hAnsi="Arial" w:cs="Arial"/>
          <w:spacing w:val="-1"/>
          <w:sz w:val="24"/>
          <w:szCs w:val="24"/>
        </w:rPr>
        <w:t xml:space="preserve"> and should</w:t>
      </w:r>
      <w:r w:rsidR="00724047" w:rsidRPr="00035C4A">
        <w:rPr>
          <w:rFonts w:ascii="Arial" w:eastAsia="Arial,Times New Roman" w:hAnsi="Arial" w:cs="Arial"/>
          <w:spacing w:val="-1"/>
          <w:sz w:val="24"/>
          <w:szCs w:val="24"/>
        </w:rPr>
        <w:t xml:space="preserve"> set standards and set performance measures for day programs</w:t>
      </w:r>
      <w:r w:rsidR="00125005">
        <w:rPr>
          <w:rFonts w:ascii="Arial" w:eastAsia="Arial,Times New Roman" w:hAnsi="Arial" w:cs="Arial"/>
          <w:spacing w:val="-1"/>
          <w:sz w:val="24"/>
          <w:szCs w:val="24"/>
        </w:rPr>
        <w:t>,</w:t>
      </w:r>
      <w:r w:rsidR="00724047" w:rsidRPr="00035C4A">
        <w:rPr>
          <w:rFonts w:ascii="Arial" w:eastAsia="Arial,Times New Roman" w:hAnsi="Arial" w:cs="Arial"/>
          <w:spacing w:val="-1"/>
          <w:sz w:val="24"/>
          <w:szCs w:val="24"/>
        </w:rPr>
        <w:t xml:space="preserve"> and</w:t>
      </w:r>
      <w:r w:rsidR="00125005">
        <w:rPr>
          <w:rFonts w:ascii="Arial" w:eastAsia="Arial,Times New Roman" w:hAnsi="Arial" w:cs="Arial"/>
          <w:spacing w:val="-1"/>
          <w:sz w:val="24"/>
          <w:szCs w:val="24"/>
        </w:rPr>
        <w:t xml:space="preserve"> should</w:t>
      </w:r>
      <w:r w:rsidR="00724047" w:rsidRPr="00035C4A">
        <w:rPr>
          <w:rFonts w:ascii="Arial" w:eastAsia="Arial,Times New Roman" w:hAnsi="Arial" w:cs="Arial"/>
          <w:spacing w:val="-1"/>
          <w:sz w:val="24"/>
          <w:szCs w:val="24"/>
        </w:rPr>
        <w:t xml:space="preserve"> adjust rates accordingly to accurately reflect a growing emphasis on community presence.</w:t>
      </w:r>
      <w:r w:rsidR="00185C40" w:rsidRPr="00035C4A">
        <w:rPr>
          <w:rFonts w:ascii="Arial" w:eastAsia="Arial,Times New Roman" w:hAnsi="Arial" w:cs="Arial"/>
          <w:spacing w:val="-1"/>
          <w:sz w:val="24"/>
          <w:szCs w:val="24"/>
        </w:rPr>
        <w:t xml:space="preserve"> </w:t>
      </w:r>
    </w:p>
    <w:p w14:paraId="46FB4A49" w14:textId="77777777" w:rsidR="00724047" w:rsidRPr="00035C4A" w:rsidRDefault="00FF55B0" w:rsidP="001C3CFC">
      <w:pPr>
        <w:pStyle w:val="ListParagraph"/>
        <w:numPr>
          <w:ilvl w:val="0"/>
          <w:numId w:val="9"/>
        </w:numPr>
        <w:spacing w:after="160" w:line="259" w:lineRule="auto"/>
        <w:jc w:val="both"/>
        <w:rPr>
          <w:rFonts w:ascii="Arial" w:eastAsia="Arial,Times New Roman" w:hAnsi="Arial" w:cs="Arial"/>
          <w:spacing w:val="-1"/>
          <w:sz w:val="24"/>
          <w:szCs w:val="24"/>
        </w:rPr>
      </w:pPr>
      <w:r w:rsidRPr="00035C4A">
        <w:rPr>
          <w:rFonts w:ascii="Arial" w:eastAsia="Arial,Times New Roman" w:hAnsi="Arial" w:cs="Arial"/>
          <w:spacing w:val="-1"/>
          <w:sz w:val="24"/>
          <w:szCs w:val="24"/>
        </w:rPr>
        <w:t>The state of Texas should r</w:t>
      </w:r>
      <w:r w:rsidR="00724047" w:rsidRPr="00035C4A">
        <w:rPr>
          <w:rFonts w:ascii="Arial" w:eastAsia="Arial,Times New Roman" w:hAnsi="Arial" w:cs="Arial"/>
          <w:spacing w:val="-1"/>
          <w:sz w:val="24"/>
          <w:szCs w:val="24"/>
        </w:rPr>
        <w:t xml:space="preserve">equire registration of day habilitation providers and </w:t>
      </w:r>
      <w:r w:rsidR="00125005">
        <w:rPr>
          <w:rFonts w:ascii="Arial" w:eastAsia="Arial,Times New Roman" w:hAnsi="Arial" w:cs="Arial"/>
          <w:spacing w:val="-1"/>
          <w:sz w:val="24"/>
          <w:szCs w:val="24"/>
        </w:rPr>
        <w:t xml:space="preserve">an </w:t>
      </w:r>
      <w:r w:rsidR="00724047" w:rsidRPr="00035C4A">
        <w:rPr>
          <w:rFonts w:ascii="Arial" w:eastAsia="Arial,Times New Roman" w:hAnsi="Arial" w:cs="Arial"/>
          <w:spacing w:val="-1"/>
          <w:sz w:val="24"/>
          <w:szCs w:val="24"/>
        </w:rPr>
        <w:t xml:space="preserve">annual </w:t>
      </w:r>
      <w:r w:rsidR="00125005">
        <w:rPr>
          <w:rFonts w:ascii="Arial" w:eastAsia="Arial,Times New Roman" w:hAnsi="Arial" w:cs="Arial"/>
          <w:spacing w:val="-1"/>
          <w:sz w:val="24"/>
          <w:szCs w:val="24"/>
        </w:rPr>
        <w:t>inspection of</w:t>
      </w:r>
      <w:r w:rsidR="00724047" w:rsidRPr="00035C4A">
        <w:rPr>
          <w:rFonts w:ascii="Arial" w:eastAsia="Arial,Times New Roman" w:hAnsi="Arial" w:cs="Arial"/>
          <w:spacing w:val="-1"/>
          <w:sz w:val="24"/>
          <w:szCs w:val="24"/>
        </w:rPr>
        <w:t xml:space="preserve"> day habilitation locations.</w:t>
      </w:r>
    </w:p>
    <w:p w14:paraId="315DB893" w14:textId="77777777" w:rsidR="00724047" w:rsidRPr="00035C4A" w:rsidRDefault="00724047" w:rsidP="001C3CFC">
      <w:pPr>
        <w:jc w:val="both"/>
        <w:rPr>
          <w:rFonts w:ascii="Arial" w:hAnsi="Arial" w:cs="Arial"/>
          <w:b/>
          <w:i/>
          <w:spacing w:val="-1"/>
          <w:sz w:val="24"/>
          <w:szCs w:val="24"/>
        </w:rPr>
      </w:pPr>
    </w:p>
    <w:p w14:paraId="737EA203" w14:textId="77777777" w:rsidR="00724047" w:rsidRPr="00F947B0" w:rsidRDefault="00724047" w:rsidP="007F593B">
      <w:pPr>
        <w:keepNext/>
        <w:keepLines/>
        <w:ind w:left="360" w:hanging="360"/>
        <w:jc w:val="both"/>
        <w:rPr>
          <w:rFonts w:ascii="Arial" w:hAnsi="Arial" w:cs="Arial"/>
          <w:b/>
          <w:i/>
          <w:spacing w:val="17"/>
          <w:sz w:val="28"/>
          <w:szCs w:val="24"/>
        </w:rPr>
      </w:pPr>
      <w:r w:rsidRPr="00F947B0">
        <w:rPr>
          <w:rFonts w:ascii="Arial" w:eastAsia="Arial,Times New Roman" w:hAnsi="Arial" w:cs="Arial"/>
          <w:b/>
          <w:bCs/>
          <w:i/>
          <w:iCs/>
          <w:spacing w:val="-1"/>
          <w:sz w:val="28"/>
          <w:szCs w:val="24"/>
        </w:rPr>
        <w:t>4. Texas should develop</w:t>
      </w:r>
      <w:r w:rsidRPr="00F947B0">
        <w:rPr>
          <w:rFonts w:ascii="Arial" w:eastAsia="Arial,Times New Roman" w:hAnsi="Arial" w:cs="Arial"/>
          <w:b/>
          <w:bCs/>
          <w:i/>
          <w:iCs/>
          <w:spacing w:val="17"/>
          <w:sz w:val="28"/>
          <w:szCs w:val="24"/>
        </w:rPr>
        <w:t xml:space="preserve"> </w:t>
      </w:r>
      <w:r w:rsidRPr="00F947B0">
        <w:rPr>
          <w:rFonts w:ascii="Arial" w:eastAsia="Arial,Times New Roman" w:hAnsi="Arial" w:cs="Arial"/>
          <w:b/>
          <w:bCs/>
          <w:i/>
          <w:iCs/>
          <w:sz w:val="28"/>
          <w:szCs w:val="24"/>
        </w:rPr>
        <w:t>state</w:t>
      </w:r>
      <w:r w:rsidRPr="00F947B0">
        <w:rPr>
          <w:rFonts w:ascii="Arial" w:eastAsia="Arial,Times New Roman" w:hAnsi="Arial" w:cs="Arial"/>
          <w:b/>
          <w:bCs/>
          <w:i/>
          <w:iCs/>
          <w:spacing w:val="18"/>
          <w:sz w:val="28"/>
          <w:szCs w:val="24"/>
        </w:rPr>
        <w:t xml:space="preserve"> </w:t>
      </w:r>
      <w:r w:rsidRPr="00F947B0">
        <w:rPr>
          <w:rFonts w:ascii="Arial" w:eastAsia="Arial,Times New Roman" w:hAnsi="Arial" w:cs="Arial"/>
          <w:b/>
          <w:bCs/>
          <w:i/>
          <w:iCs/>
          <w:spacing w:val="-1"/>
          <w:sz w:val="28"/>
          <w:szCs w:val="24"/>
        </w:rPr>
        <w:t>policies</w:t>
      </w:r>
      <w:r w:rsidRPr="00F947B0">
        <w:rPr>
          <w:rFonts w:ascii="Arial" w:eastAsia="Arial,Times New Roman" w:hAnsi="Arial" w:cs="Arial"/>
          <w:b/>
          <w:bCs/>
          <w:i/>
          <w:iCs/>
          <w:spacing w:val="16"/>
          <w:sz w:val="28"/>
          <w:szCs w:val="24"/>
        </w:rPr>
        <w:t xml:space="preserve"> </w:t>
      </w:r>
      <w:r w:rsidRPr="00F947B0">
        <w:rPr>
          <w:rFonts w:ascii="Arial" w:eastAsia="Arial,Times New Roman" w:hAnsi="Arial" w:cs="Arial"/>
          <w:b/>
          <w:bCs/>
          <w:i/>
          <w:iCs/>
          <w:sz w:val="28"/>
          <w:szCs w:val="24"/>
        </w:rPr>
        <w:t>to</w:t>
      </w:r>
      <w:r w:rsidRPr="00F947B0">
        <w:rPr>
          <w:rFonts w:ascii="Arial" w:eastAsia="Arial,Times New Roman" w:hAnsi="Arial" w:cs="Arial"/>
          <w:b/>
          <w:bCs/>
          <w:i/>
          <w:iCs/>
          <w:spacing w:val="17"/>
          <w:sz w:val="28"/>
          <w:szCs w:val="24"/>
        </w:rPr>
        <w:t xml:space="preserve"> remove barriers to state agencies hiring people with disabilities.</w:t>
      </w:r>
    </w:p>
    <w:p w14:paraId="5C1A3949" w14:textId="77777777" w:rsidR="00724047" w:rsidRPr="00035C4A" w:rsidRDefault="00724047" w:rsidP="007F593B">
      <w:pPr>
        <w:keepNext/>
        <w:keepLines/>
        <w:jc w:val="both"/>
        <w:rPr>
          <w:rFonts w:ascii="Arial" w:hAnsi="Arial" w:cs="Arial"/>
          <w:spacing w:val="17"/>
          <w:sz w:val="24"/>
          <w:szCs w:val="24"/>
        </w:rPr>
      </w:pPr>
    </w:p>
    <w:p w14:paraId="75148A72" w14:textId="77777777" w:rsidR="00724047" w:rsidRPr="00035C4A" w:rsidRDefault="00185C40" w:rsidP="007F593B">
      <w:pPr>
        <w:pStyle w:val="ListParagraph"/>
        <w:keepNext/>
        <w:keepLines/>
        <w:numPr>
          <w:ilvl w:val="0"/>
          <w:numId w:val="8"/>
        </w:numPr>
        <w:spacing w:after="160" w:line="259" w:lineRule="auto"/>
        <w:jc w:val="both"/>
        <w:rPr>
          <w:rFonts w:ascii="Arial" w:eastAsia="Arial,Times New Roman" w:hAnsi="Arial" w:cs="Arial"/>
          <w:sz w:val="24"/>
          <w:szCs w:val="24"/>
        </w:rPr>
      </w:pPr>
      <w:r w:rsidRPr="00035C4A">
        <w:rPr>
          <w:rFonts w:ascii="Arial" w:eastAsia="Arial,Times New Roman" w:hAnsi="Arial" w:cs="Arial"/>
          <w:spacing w:val="17"/>
          <w:sz w:val="24"/>
          <w:szCs w:val="24"/>
        </w:rPr>
        <w:t xml:space="preserve">State agencies should </w:t>
      </w:r>
      <w:r w:rsidR="00724047" w:rsidRPr="00035C4A">
        <w:rPr>
          <w:rFonts w:ascii="Arial" w:eastAsia="Arial,Times New Roman" w:hAnsi="Arial" w:cs="Arial"/>
          <w:spacing w:val="17"/>
          <w:sz w:val="24"/>
          <w:szCs w:val="24"/>
        </w:rPr>
        <w:t xml:space="preserve">track </w:t>
      </w:r>
      <w:r w:rsidR="00724047" w:rsidRPr="00035C4A">
        <w:rPr>
          <w:rFonts w:ascii="Arial" w:eastAsia="Arial,Times New Roman" w:hAnsi="Arial" w:cs="Arial"/>
          <w:spacing w:val="-1"/>
          <w:sz w:val="24"/>
          <w:szCs w:val="24"/>
        </w:rPr>
        <w:t>outreach,</w:t>
      </w:r>
      <w:r w:rsidR="00724047" w:rsidRPr="00035C4A">
        <w:rPr>
          <w:rFonts w:ascii="Arial" w:eastAsia="Arial,Times New Roman" w:hAnsi="Arial" w:cs="Arial"/>
          <w:spacing w:val="16"/>
          <w:sz w:val="24"/>
          <w:szCs w:val="24"/>
        </w:rPr>
        <w:t xml:space="preserve"> </w:t>
      </w:r>
      <w:r w:rsidR="00724047" w:rsidRPr="00035C4A">
        <w:rPr>
          <w:rFonts w:ascii="Arial" w:eastAsia="Arial,Times New Roman" w:hAnsi="Arial" w:cs="Arial"/>
          <w:sz w:val="24"/>
          <w:szCs w:val="24"/>
        </w:rPr>
        <w:t>hiring,</w:t>
      </w:r>
      <w:r w:rsidR="00724047" w:rsidRPr="00035C4A">
        <w:rPr>
          <w:rFonts w:ascii="Arial" w:eastAsia="Arial,Times New Roman" w:hAnsi="Arial" w:cs="Arial"/>
          <w:spacing w:val="69"/>
          <w:sz w:val="24"/>
          <w:szCs w:val="24"/>
        </w:rPr>
        <w:t xml:space="preserve"> </w:t>
      </w:r>
      <w:r w:rsidR="00724047" w:rsidRPr="00035C4A">
        <w:rPr>
          <w:rFonts w:ascii="Arial" w:eastAsia="Arial,Times New Roman" w:hAnsi="Arial" w:cs="Arial"/>
          <w:spacing w:val="-1"/>
          <w:sz w:val="24"/>
          <w:szCs w:val="24"/>
        </w:rPr>
        <w:t>and</w:t>
      </w:r>
      <w:r w:rsidR="00724047" w:rsidRPr="00035C4A">
        <w:rPr>
          <w:rFonts w:ascii="Arial" w:eastAsia="Arial,Times New Roman" w:hAnsi="Arial" w:cs="Arial"/>
          <w:spacing w:val="57"/>
          <w:sz w:val="24"/>
          <w:szCs w:val="24"/>
        </w:rPr>
        <w:t xml:space="preserve"> </w:t>
      </w:r>
      <w:r w:rsidR="00724047" w:rsidRPr="00035C4A">
        <w:rPr>
          <w:rFonts w:ascii="Arial" w:eastAsia="Arial,Times New Roman" w:hAnsi="Arial" w:cs="Arial"/>
          <w:spacing w:val="-1"/>
          <w:sz w:val="24"/>
          <w:szCs w:val="24"/>
        </w:rPr>
        <w:t>retention</w:t>
      </w:r>
      <w:r w:rsidR="00724047" w:rsidRPr="00035C4A">
        <w:rPr>
          <w:rFonts w:ascii="Arial" w:eastAsia="Arial,Times New Roman" w:hAnsi="Arial" w:cs="Arial"/>
          <w:spacing w:val="57"/>
          <w:sz w:val="24"/>
          <w:szCs w:val="24"/>
        </w:rPr>
        <w:t xml:space="preserve"> </w:t>
      </w:r>
      <w:r w:rsidR="00724047" w:rsidRPr="00035C4A">
        <w:rPr>
          <w:rFonts w:ascii="Arial" w:eastAsia="Arial,Times New Roman" w:hAnsi="Arial" w:cs="Arial"/>
          <w:sz w:val="24"/>
          <w:szCs w:val="24"/>
        </w:rPr>
        <w:t>of</w:t>
      </w:r>
      <w:r w:rsidR="00724047" w:rsidRPr="00035C4A">
        <w:rPr>
          <w:rFonts w:ascii="Arial" w:eastAsia="Arial,Times New Roman" w:hAnsi="Arial" w:cs="Arial"/>
          <w:spacing w:val="56"/>
          <w:sz w:val="24"/>
          <w:szCs w:val="24"/>
        </w:rPr>
        <w:t xml:space="preserve"> </w:t>
      </w:r>
      <w:r w:rsidR="00724047" w:rsidRPr="00035C4A">
        <w:rPr>
          <w:rFonts w:ascii="Arial" w:eastAsia="Arial,Times New Roman" w:hAnsi="Arial" w:cs="Arial"/>
          <w:sz w:val="24"/>
          <w:szCs w:val="24"/>
        </w:rPr>
        <w:t>persons</w:t>
      </w:r>
      <w:r w:rsidR="00724047" w:rsidRPr="00035C4A">
        <w:rPr>
          <w:rFonts w:ascii="Arial" w:eastAsia="Arial,Times New Roman" w:hAnsi="Arial" w:cs="Arial"/>
          <w:spacing w:val="57"/>
          <w:sz w:val="24"/>
          <w:szCs w:val="24"/>
        </w:rPr>
        <w:t xml:space="preserve"> </w:t>
      </w:r>
      <w:r w:rsidR="00724047" w:rsidRPr="00035C4A">
        <w:rPr>
          <w:rFonts w:ascii="Arial" w:eastAsia="Arial,Times New Roman" w:hAnsi="Arial" w:cs="Arial"/>
          <w:sz w:val="24"/>
          <w:szCs w:val="24"/>
        </w:rPr>
        <w:t>with</w:t>
      </w:r>
      <w:r w:rsidR="00724047" w:rsidRPr="00035C4A">
        <w:rPr>
          <w:rFonts w:ascii="Arial" w:eastAsia="Arial,Times New Roman" w:hAnsi="Arial" w:cs="Arial"/>
          <w:spacing w:val="57"/>
          <w:sz w:val="24"/>
          <w:szCs w:val="24"/>
        </w:rPr>
        <w:t xml:space="preserve"> </w:t>
      </w:r>
      <w:r w:rsidR="00724047" w:rsidRPr="00035C4A">
        <w:rPr>
          <w:rFonts w:ascii="Arial" w:eastAsia="Arial,Times New Roman" w:hAnsi="Arial" w:cs="Arial"/>
          <w:sz w:val="24"/>
          <w:szCs w:val="24"/>
        </w:rPr>
        <w:t>disabilities</w:t>
      </w:r>
      <w:r w:rsidR="00724047" w:rsidRPr="00035C4A">
        <w:rPr>
          <w:rFonts w:ascii="Arial" w:eastAsia="Arial,Times New Roman" w:hAnsi="Arial" w:cs="Arial"/>
          <w:spacing w:val="57"/>
          <w:sz w:val="24"/>
          <w:szCs w:val="24"/>
        </w:rPr>
        <w:t xml:space="preserve"> </w:t>
      </w:r>
      <w:r w:rsidR="00724047" w:rsidRPr="00035C4A">
        <w:rPr>
          <w:rFonts w:ascii="Arial" w:eastAsia="Arial,Times New Roman" w:hAnsi="Arial" w:cs="Arial"/>
          <w:sz w:val="24"/>
          <w:szCs w:val="24"/>
        </w:rPr>
        <w:t>in</w:t>
      </w:r>
      <w:r w:rsidR="00724047" w:rsidRPr="00035C4A">
        <w:rPr>
          <w:rFonts w:ascii="Arial" w:eastAsia="Arial,Times New Roman" w:hAnsi="Arial" w:cs="Arial"/>
          <w:spacing w:val="55"/>
          <w:sz w:val="24"/>
          <w:szCs w:val="24"/>
        </w:rPr>
        <w:t xml:space="preserve"> </w:t>
      </w:r>
      <w:r w:rsidR="00724047" w:rsidRPr="00035C4A">
        <w:rPr>
          <w:rFonts w:ascii="Arial" w:eastAsia="Arial,Times New Roman" w:hAnsi="Arial" w:cs="Arial"/>
          <w:spacing w:val="-1"/>
          <w:sz w:val="24"/>
          <w:szCs w:val="24"/>
        </w:rPr>
        <w:t>integrated</w:t>
      </w:r>
      <w:r w:rsidR="00724047" w:rsidRPr="00035C4A">
        <w:rPr>
          <w:rFonts w:ascii="Arial" w:eastAsia="Arial,Times New Roman" w:hAnsi="Arial" w:cs="Arial"/>
          <w:spacing w:val="56"/>
          <w:sz w:val="24"/>
          <w:szCs w:val="24"/>
        </w:rPr>
        <w:t xml:space="preserve"> </w:t>
      </w:r>
      <w:r w:rsidR="00724047" w:rsidRPr="00035C4A">
        <w:rPr>
          <w:rFonts w:ascii="Arial" w:eastAsia="Arial,Times New Roman" w:hAnsi="Arial" w:cs="Arial"/>
          <w:sz w:val="24"/>
          <w:szCs w:val="24"/>
        </w:rPr>
        <w:t>work</w:t>
      </w:r>
      <w:r w:rsidR="00724047" w:rsidRPr="00035C4A">
        <w:rPr>
          <w:rFonts w:ascii="Arial" w:eastAsia="Arial,Times New Roman" w:hAnsi="Arial" w:cs="Arial"/>
          <w:spacing w:val="56"/>
          <w:sz w:val="24"/>
          <w:szCs w:val="24"/>
        </w:rPr>
        <w:t xml:space="preserve"> </w:t>
      </w:r>
      <w:r w:rsidR="00724047" w:rsidRPr="00035C4A">
        <w:rPr>
          <w:rFonts w:ascii="Arial" w:eastAsia="Arial,Times New Roman" w:hAnsi="Arial" w:cs="Arial"/>
          <w:spacing w:val="-1"/>
          <w:sz w:val="24"/>
          <w:szCs w:val="24"/>
        </w:rPr>
        <w:t>environments</w:t>
      </w:r>
      <w:r w:rsidR="00724047" w:rsidRPr="00035C4A">
        <w:rPr>
          <w:rFonts w:ascii="Arial" w:eastAsia="Arial,Times New Roman" w:hAnsi="Arial" w:cs="Arial"/>
          <w:spacing w:val="58"/>
          <w:sz w:val="24"/>
          <w:szCs w:val="24"/>
        </w:rPr>
        <w:t xml:space="preserve"> </w:t>
      </w:r>
      <w:r w:rsidR="00724047" w:rsidRPr="00035C4A">
        <w:rPr>
          <w:rFonts w:ascii="Arial" w:eastAsia="Arial,Times New Roman" w:hAnsi="Arial" w:cs="Arial"/>
          <w:spacing w:val="-1"/>
          <w:sz w:val="24"/>
          <w:szCs w:val="24"/>
        </w:rPr>
        <w:t>at</w:t>
      </w:r>
      <w:r w:rsidR="00724047" w:rsidRPr="00035C4A">
        <w:rPr>
          <w:rFonts w:ascii="Arial" w:eastAsia="Arial,Times New Roman" w:hAnsi="Arial" w:cs="Arial"/>
          <w:spacing w:val="61"/>
          <w:sz w:val="24"/>
          <w:szCs w:val="24"/>
        </w:rPr>
        <w:t xml:space="preserve"> </w:t>
      </w:r>
      <w:r w:rsidR="00724047" w:rsidRPr="00035C4A">
        <w:rPr>
          <w:rFonts w:ascii="Arial" w:eastAsia="Arial,Times New Roman" w:hAnsi="Arial" w:cs="Arial"/>
          <w:spacing w:val="-1"/>
          <w:sz w:val="24"/>
          <w:szCs w:val="24"/>
        </w:rPr>
        <w:t>comparable</w:t>
      </w:r>
      <w:r w:rsidR="00724047" w:rsidRPr="00035C4A">
        <w:rPr>
          <w:rFonts w:ascii="Arial" w:eastAsia="Arial,Times New Roman" w:hAnsi="Arial" w:cs="Arial"/>
          <w:spacing w:val="1"/>
          <w:sz w:val="24"/>
          <w:szCs w:val="24"/>
        </w:rPr>
        <w:t xml:space="preserve"> </w:t>
      </w:r>
      <w:r w:rsidR="00724047" w:rsidRPr="00035C4A">
        <w:rPr>
          <w:rFonts w:ascii="Arial" w:eastAsia="Arial,Times New Roman" w:hAnsi="Arial" w:cs="Arial"/>
          <w:spacing w:val="-1"/>
          <w:sz w:val="24"/>
          <w:szCs w:val="24"/>
        </w:rPr>
        <w:t>wages</w:t>
      </w:r>
      <w:r w:rsidR="00724047" w:rsidRPr="00035C4A">
        <w:rPr>
          <w:rFonts w:ascii="Arial" w:eastAsia="Arial,Times New Roman" w:hAnsi="Arial" w:cs="Arial"/>
          <w:sz w:val="24"/>
          <w:szCs w:val="24"/>
        </w:rPr>
        <w:t>.</w:t>
      </w:r>
    </w:p>
    <w:p w14:paraId="30102AF4" w14:textId="77777777" w:rsidR="002272B9" w:rsidRPr="00061B12" w:rsidRDefault="06CFF148" w:rsidP="001C3CFC">
      <w:pPr>
        <w:pStyle w:val="ListParagraph"/>
        <w:numPr>
          <w:ilvl w:val="0"/>
          <w:numId w:val="8"/>
        </w:numPr>
        <w:spacing w:after="160" w:line="259" w:lineRule="auto"/>
        <w:jc w:val="both"/>
        <w:rPr>
          <w:rFonts w:ascii="Arial" w:eastAsia="Arial,Times New Roman" w:hAnsi="Arial" w:cs="Arial"/>
          <w:sz w:val="24"/>
          <w:szCs w:val="24"/>
        </w:rPr>
      </w:pPr>
      <w:r w:rsidRPr="00035C4A">
        <w:rPr>
          <w:rFonts w:ascii="Arial" w:eastAsia="Arial,Times New Roman" w:hAnsi="Arial" w:cs="Arial"/>
          <w:sz w:val="24"/>
          <w:szCs w:val="24"/>
        </w:rPr>
        <w:t>The Texas Education Agency should renew and improve its efforts to employ people with disabilities as required under the Individuals with Disabilities Education Act.</w:t>
      </w:r>
    </w:p>
    <w:p w14:paraId="774CB013" w14:textId="77777777" w:rsidR="002272B9" w:rsidRPr="00035C4A" w:rsidRDefault="06CFF148" w:rsidP="001C3CFC">
      <w:pPr>
        <w:jc w:val="both"/>
        <w:rPr>
          <w:rFonts w:ascii="Arial" w:eastAsia="Times New Roman" w:hAnsi="Arial" w:cs="Arial"/>
          <w:sz w:val="24"/>
          <w:szCs w:val="24"/>
        </w:rPr>
      </w:pPr>
      <w:r w:rsidRPr="00035C4A">
        <w:rPr>
          <w:rFonts w:ascii="Arial" w:eastAsia="Arial,Times New Roman" w:hAnsi="Arial" w:cs="Arial"/>
          <w:sz w:val="24"/>
          <w:szCs w:val="24"/>
        </w:rPr>
        <w:t>DRTx’s investigation and findings underscore t</w:t>
      </w:r>
      <w:r w:rsidR="00125005">
        <w:rPr>
          <w:rFonts w:ascii="Arial" w:eastAsia="Arial,Times New Roman" w:hAnsi="Arial" w:cs="Arial"/>
          <w:sz w:val="24"/>
          <w:szCs w:val="24"/>
        </w:rPr>
        <w:t>hat Texas is at a turning point, and its policy choices can make</w:t>
      </w:r>
      <w:r w:rsidRPr="00035C4A">
        <w:rPr>
          <w:rFonts w:ascii="Arial" w:eastAsia="Arial,Times New Roman" w:hAnsi="Arial" w:cs="Arial"/>
          <w:sz w:val="24"/>
          <w:szCs w:val="24"/>
        </w:rPr>
        <w:t xml:space="preserve"> a critical difference in the lives of Texans with disabilities. Texas has before it both an opportunity and an obligation to ensure people with disabilities have access to the same employment opportunities that all other Texas citizens have. </w:t>
      </w:r>
    </w:p>
    <w:p w14:paraId="540BB626" w14:textId="77777777" w:rsidR="002272B9" w:rsidRDefault="002272B9" w:rsidP="001C3CFC">
      <w:pPr>
        <w:jc w:val="both"/>
        <w:rPr>
          <w:rFonts w:ascii="Arial" w:hAnsi="Arial" w:cs="Arial"/>
          <w:sz w:val="24"/>
          <w:szCs w:val="24"/>
        </w:rPr>
      </w:pPr>
    </w:p>
    <w:p w14:paraId="6057A359" w14:textId="77777777" w:rsidR="00D1159F" w:rsidRDefault="00D1159F" w:rsidP="001C3CFC">
      <w:pPr>
        <w:jc w:val="both"/>
        <w:rPr>
          <w:rFonts w:ascii="Arial" w:hAnsi="Arial" w:cs="Arial"/>
          <w:sz w:val="24"/>
          <w:szCs w:val="24"/>
        </w:rPr>
      </w:pPr>
    </w:p>
    <w:p w14:paraId="1D227B7B" w14:textId="77777777" w:rsidR="004A66EA" w:rsidRPr="00035C4A" w:rsidRDefault="004A66EA" w:rsidP="001C3CFC">
      <w:pPr>
        <w:pStyle w:val="Heading1"/>
        <w:jc w:val="both"/>
        <w:rPr>
          <w:rFonts w:ascii="Arial" w:hAnsi="Arial" w:cs="Arial"/>
          <w:sz w:val="24"/>
          <w:szCs w:val="24"/>
        </w:rPr>
      </w:pPr>
    </w:p>
    <w:p w14:paraId="4EE7D19C" w14:textId="77777777" w:rsidR="004A66EA" w:rsidRPr="00A95A1E" w:rsidRDefault="004A66EA" w:rsidP="001C3CFC">
      <w:pPr>
        <w:jc w:val="both"/>
        <w:rPr>
          <w:rFonts w:ascii="Arial" w:eastAsiaTheme="majorEastAsia" w:hAnsi="Arial" w:cs="Arial"/>
          <w:color w:val="365F91" w:themeColor="accent1" w:themeShade="BF"/>
          <w:sz w:val="28"/>
          <w:szCs w:val="24"/>
          <w:u w:val="single"/>
        </w:rPr>
      </w:pPr>
      <w:r w:rsidRPr="00035C4A">
        <w:rPr>
          <w:rFonts w:ascii="Arial" w:hAnsi="Arial" w:cs="Arial"/>
          <w:sz w:val="24"/>
          <w:szCs w:val="24"/>
        </w:rPr>
        <w:br w:type="page"/>
      </w:r>
      <w:r w:rsidR="00D636E0" w:rsidRPr="00A95A1E">
        <w:rPr>
          <w:rFonts w:ascii="Arial" w:hAnsi="Arial" w:cs="Arial"/>
          <w:sz w:val="28"/>
          <w:szCs w:val="24"/>
        </w:rPr>
        <w:t>Citations</w:t>
      </w:r>
    </w:p>
    <w:sectPr w:rsidR="004A66EA" w:rsidRPr="00A95A1E" w:rsidSect="003872A3">
      <w:footerReference w:type="default" r:id="rId24"/>
      <w:footerReference w:type="first" r:id="rId25"/>
      <w:endnotePr>
        <w:numFmt w:val="decimal"/>
      </w:endnotePr>
      <w:type w:val="continuous"/>
      <w:pgSz w:w="12240" w:h="15840" w:code="1"/>
      <w:pgMar w:top="1008" w:right="1440" w:bottom="1008"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52E6A7" w14:textId="77777777" w:rsidR="006341AA" w:rsidRDefault="006341AA" w:rsidP="00B3497B">
      <w:r>
        <w:separator/>
      </w:r>
    </w:p>
  </w:endnote>
  <w:endnote w:type="continuationSeparator" w:id="0">
    <w:p w14:paraId="63B3BB23" w14:textId="77777777" w:rsidR="006341AA" w:rsidRDefault="006341AA" w:rsidP="00B3497B">
      <w:r>
        <w:continuationSeparator/>
      </w:r>
    </w:p>
  </w:endnote>
  <w:endnote w:id="1">
    <w:p w14:paraId="564F56E6" w14:textId="77777777" w:rsidR="00061B12" w:rsidRPr="001C1F2E" w:rsidRDefault="00061B12" w:rsidP="0034441A">
      <w:pPr>
        <w:pStyle w:val="EndnoteText"/>
        <w:rPr>
          <w:rFonts w:ascii="Times New Roman" w:hAnsi="Times New Roman" w:cs="Times New Roman"/>
          <w:i/>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Barrentine v. Arkansas-Best Freight Sys., 450 U.S. 728, 739 (1981) (quoting 29 U.S.C. § 202(a)).</w:t>
      </w:r>
    </w:p>
  </w:endnote>
  <w:endnote w:id="2">
    <w:p w14:paraId="3CC5A3C6" w14:textId="77777777" w:rsidR="00061B12" w:rsidRPr="00347D47" w:rsidRDefault="00061B12" w:rsidP="0034441A">
      <w:pPr>
        <w:pStyle w:val="EndnoteText"/>
        <w:rPr>
          <w:rFonts w:ascii="Times New Roman" w:hAnsi="Times New Roman" w:cs="Times New Roman"/>
        </w:rPr>
      </w:pPr>
      <w:r w:rsidRPr="001C1F2E">
        <w:rPr>
          <w:rStyle w:val="EndnoteReference"/>
          <w:rFonts w:ascii="Times New Roman" w:hAnsi="Times New Roman" w:cs="Times New Roman"/>
        </w:rPr>
        <w:endnoteRef/>
      </w:r>
      <w:r w:rsidRPr="001C1F2E">
        <w:rPr>
          <w:rFonts w:ascii="Times New Roman" w:hAnsi="Times New Roman" w:cs="Times New Roman"/>
        </w:rPr>
        <w:t xml:space="preserve"> William G. Whittaker, </w:t>
      </w:r>
      <w:r w:rsidRPr="001C1F2E">
        <w:rPr>
          <w:rFonts w:ascii="Times New Roman" w:hAnsi="Times New Roman" w:cs="Times New Roman"/>
          <w:i/>
        </w:rPr>
        <w:t>Treatment of Workers with Disabilities Under Section 14(c) of the Fair Labor Standards Act</w:t>
      </w:r>
      <w:r>
        <w:rPr>
          <w:rFonts w:ascii="Times New Roman" w:hAnsi="Times New Roman" w:cs="Times New Roman"/>
          <w:i/>
        </w:rPr>
        <w:t xml:space="preserve"> </w:t>
      </w:r>
      <w:r>
        <w:rPr>
          <w:rFonts w:ascii="Times New Roman" w:hAnsi="Times New Roman" w:cs="Times New Roman"/>
        </w:rPr>
        <w:t>(2005)</w:t>
      </w:r>
      <w:r w:rsidRPr="001C1F2E">
        <w:rPr>
          <w:rFonts w:ascii="Times New Roman" w:hAnsi="Times New Roman" w:cs="Times New Roman"/>
        </w:rPr>
        <w:t>,</w:t>
      </w:r>
      <w:r>
        <w:rPr>
          <w:rFonts w:ascii="Times New Roman" w:hAnsi="Times New Roman" w:cs="Times New Roman"/>
        </w:rPr>
        <w:t xml:space="preserve"> </w:t>
      </w:r>
      <w:r w:rsidRPr="00347D47">
        <w:rPr>
          <w:rFonts w:ascii="Times New Roman" w:hAnsi="Times New Roman" w:cs="Times New Roman"/>
          <w:i/>
        </w:rPr>
        <w:t>available at</w:t>
      </w:r>
      <w:r>
        <w:rPr>
          <w:rFonts w:ascii="Times New Roman" w:hAnsi="Times New Roman" w:cs="Times New Roman"/>
        </w:rPr>
        <w:t xml:space="preserve"> </w:t>
      </w:r>
      <w:hyperlink r:id="rId1" w:history="1">
        <w:r w:rsidRPr="001C1F2E">
          <w:rPr>
            <w:rStyle w:val="Hyperlink"/>
            <w:rFonts w:ascii="Times New Roman" w:eastAsia="Arial,Times New Roman" w:hAnsi="Times New Roman" w:cs="Times New Roman"/>
          </w:rPr>
          <w:t>http://digitalcommons.ilr.cornell.edu/cgi/viewcontent.cgi?article=1211&amp;context=key_workplace</w:t>
        </w:r>
      </w:hyperlink>
      <w:r>
        <w:rPr>
          <w:rStyle w:val="Hyperlink"/>
          <w:rFonts w:ascii="Times New Roman" w:eastAsia="Arial,Times New Roman" w:hAnsi="Times New Roman" w:cs="Times New Roman"/>
          <w:u w:val="none"/>
        </w:rPr>
        <w:t>.</w:t>
      </w:r>
    </w:p>
  </w:endnote>
  <w:endnote w:id="3">
    <w:p w14:paraId="0528C431"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Id</w:t>
      </w:r>
      <w:r w:rsidRPr="001C1F2E">
        <w:rPr>
          <w:rFonts w:ascii="Times New Roman" w:eastAsia="Arial,Times New Roman" w:hAnsi="Times New Roman" w:cs="Times New Roman"/>
        </w:rPr>
        <w:t xml:space="preserve">. </w:t>
      </w:r>
    </w:p>
  </w:endnote>
  <w:endnote w:id="4">
    <w:p w14:paraId="07FB3670"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Id.</w:t>
      </w:r>
      <w:r w:rsidRPr="001C1F2E">
        <w:rPr>
          <w:rFonts w:ascii="Times New Roman" w:eastAsia="Arial,Times New Roman" w:hAnsi="Times New Roman" w:cs="Times New Roman"/>
        </w:rPr>
        <w:t xml:space="preserve"> </w:t>
      </w:r>
    </w:p>
  </w:endnote>
  <w:endnote w:id="5">
    <w:p w14:paraId="4B6427BA" w14:textId="77777777" w:rsidR="00061B12" w:rsidRPr="001C1F2E" w:rsidRDefault="00061B12" w:rsidP="002B0109">
      <w:pPr>
        <w:pStyle w:val="EndnoteText"/>
        <w:jc w:val="both"/>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Id.</w:t>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citing</w:t>
      </w:r>
      <w:r w:rsidRPr="001C1F2E">
        <w:rPr>
          <w:rFonts w:ascii="Times New Roman" w:eastAsia="Arial,Times New Roman" w:hAnsi="Times New Roman" w:cs="Times New Roman"/>
        </w:rPr>
        <w:t>, U.S. Congress, Senate Subcommittee on Labor, Committee on Labor and Public Welfare,</w:t>
      </w:r>
      <w:r>
        <w:rPr>
          <w:rFonts w:ascii="Times New Roman" w:eastAsia="Arial,Times New Roman" w:hAnsi="Times New Roman" w:cs="Times New Roman"/>
        </w:rPr>
        <w:t xml:space="preserve"> </w:t>
      </w:r>
      <w:r w:rsidRPr="001C1F2E">
        <w:rPr>
          <w:rFonts w:ascii="Times New Roman" w:eastAsia="Arial,Times New Roman" w:hAnsi="Times New Roman" w:cs="Times New Roman"/>
          <w:i/>
          <w:iCs/>
        </w:rPr>
        <w:t>Amendments to the Fair Labor Standards Act</w:t>
      </w:r>
      <w:r w:rsidRPr="001C1F2E">
        <w:rPr>
          <w:rFonts w:ascii="Times New Roman" w:eastAsia="Arial,Times New Roman" w:hAnsi="Times New Roman" w:cs="Times New Roman"/>
        </w:rPr>
        <w:t>, hearings, 89th Cong., 1st sess., Part 2, July 6-16, 1965 (Washington: GPO, 1965), pp. 1331-1333)</w:t>
      </w:r>
      <w:r>
        <w:rPr>
          <w:rFonts w:ascii="Times New Roman" w:eastAsia="Arial,Times New Roman" w:hAnsi="Times New Roman" w:cs="Times New Roman"/>
        </w:rPr>
        <w:t>.</w:t>
      </w:r>
      <w:r w:rsidRPr="001C1F2E">
        <w:rPr>
          <w:rFonts w:ascii="Times New Roman" w:eastAsia="Arial,Times New Roman" w:hAnsi="Times New Roman" w:cs="Times New Roman"/>
        </w:rPr>
        <w:t xml:space="preserve"> </w:t>
      </w:r>
    </w:p>
  </w:endnote>
  <w:endnote w:id="6">
    <w:p w14:paraId="5C54D785" w14:textId="77777777" w:rsidR="00061B12" w:rsidRPr="001C1F2E" w:rsidRDefault="00061B12" w:rsidP="002B0109">
      <w:pPr>
        <w:pStyle w:val="EndnoteText"/>
        <w:jc w:val="both"/>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Id.</w:t>
      </w:r>
      <w:r w:rsidRPr="001C1F2E">
        <w:rPr>
          <w:rFonts w:ascii="Times New Roman" w:eastAsia="Arial,Times New Roman" w:hAnsi="Times New Roman" w:cs="Times New Roman"/>
        </w:rPr>
        <w:t xml:space="preserve"> </w:t>
      </w:r>
    </w:p>
  </w:endnote>
  <w:endnote w:id="7">
    <w:p w14:paraId="3DDCF810" w14:textId="77777777" w:rsidR="00061B12" w:rsidRPr="001C1F2E" w:rsidRDefault="00061B12" w:rsidP="002B0109">
      <w:pPr>
        <w:pStyle w:val="EndnoteText"/>
        <w:jc w:val="both"/>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Id.</w:t>
      </w:r>
      <w:r w:rsidRPr="001C1F2E">
        <w:rPr>
          <w:rFonts w:ascii="Times New Roman" w:eastAsia="Arial,Times New Roman" w:hAnsi="Times New Roman" w:cs="Times New Roman"/>
        </w:rPr>
        <w:t xml:space="preserve"> </w:t>
      </w:r>
    </w:p>
  </w:endnote>
  <w:endnote w:id="8">
    <w:p w14:paraId="6125431F" w14:textId="77777777" w:rsidR="00061B12" w:rsidRPr="001C1F2E" w:rsidRDefault="00061B12" w:rsidP="002B0109">
      <w:pPr>
        <w:pStyle w:val="EndnoteText"/>
        <w:jc w:val="both"/>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Id.</w:t>
      </w:r>
      <w:r w:rsidRPr="001C1F2E">
        <w:rPr>
          <w:rFonts w:ascii="Times New Roman" w:eastAsia="Arial,Times New Roman" w:hAnsi="Times New Roman" w:cs="Times New Roman"/>
        </w:rPr>
        <w:t xml:space="preserve"> </w:t>
      </w:r>
    </w:p>
  </w:endnote>
  <w:endnote w:id="9">
    <w:p w14:paraId="6D8CD6C6" w14:textId="77777777" w:rsidR="00061B12" w:rsidRPr="001C1F2E" w:rsidRDefault="00061B12" w:rsidP="002B0109">
      <w:pPr>
        <w:pStyle w:val="EndnoteText"/>
        <w:jc w:val="both"/>
        <w:rPr>
          <w:rFonts w:ascii="Times New Roman" w:hAnsi="Times New Roman" w:cs="Times New Roman"/>
          <w:i/>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Id.</w:t>
      </w:r>
    </w:p>
  </w:endnote>
  <w:endnote w:id="10">
    <w:p w14:paraId="4F1853F4" w14:textId="77777777" w:rsidR="00061B12" w:rsidRPr="001C1F2E" w:rsidRDefault="00061B12" w:rsidP="002B0109">
      <w:pPr>
        <w:pStyle w:val="EndnoteText"/>
        <w:jc w:val="both"/>
        <w:rPr>
          <w:rFonts w:ascii="Times New Roman" w:hAnsi="Times New Roman" w:cs="Times New Roman"/>
          <w:i/>
        </w:rPr>
      </w:pPr>
      <w:r w:rsidRPr="001C1F2E">
        <w:rPr>
          <w:rStyle w:val="EndnoteReference"/>
          <w:rFonts w:ascii="Times New Roman" w:eastAsia="Arial" w:hAnsi="Times New Roman" w:cs="Times New Roman"/>
        </w:rPr>
        <w:endnoteRef/>
      </w:r>
      <w:r w:rsidRPr="001C1F2E">
        <w:rPr>
          <w:rFonts w:ascii="Times New Roman" w:eastAsia="Arial" w:hAnsi="Times New Roman" w:cs="Times New Roman"/>
        </w:rPr>
        <w:t xml:space="preserve"> </w:t>
      </w:r>
      <w:r w:rsidRPr="001C1F2E">
        <w:rPr>
          <w:rFonts w:ascii="Times New Roman" w:eastAsia="Arial,Times New Roman" w:hAnsi="Times New Roman" w:cs="Times New Roman"/>
          <w:i/>
          <w:iCs/>
        </w:rPr>
        <w:t>Id.</w:t>
      </w:r>
    </w:p>
  </w:endnote>
  <w:endnote w:id="11">
    <w:p w14:paraId="73599260" w14:textId="77777777" w:rsidR="00061B12" w:rsidRPr="001C1F2E" w:rsidRDefault="00061B12" w:rsidP="002B0109">
      <w:pPr>
        <w:pStyle w:val="EndnoteText"/>
        <w:jc w:val="both"/>
        <w:rPr>
          <w:rFonts w:ascii="Times New Roman" w:hAnsi="Times New Roman" w:cs="Times New Roman"/>
        </w:rPr>
      </w:pPr>
      <w:r w:rsidRPr="001C1F2E">
        <w:rPr>
          <w:rStyle w:val="EndnoteReference"/>
          <w:rFonts w:ascii="Times New Roman" w:eastAsia="Arial" w:hAnsi="Times New Roman" w:cs="Times New Roman"/>
        </w:rPr>
        <w:endnoteRef/>
      </w:r>
      <w:r w:rsidRPr="001C1F2E">
        <w:rPr>
          <w:rFonts w:ascii="Times New Roman" w:eastAsia="Arial" w:hAnsi="Times New Roman" w:cs="Times New Roman"/>
        </w:rPr>
        <w:t xml:space="preserve"> </w:t>
      </w:r>
      <w:r w:rsidRPr="001C1F2E">
        <w:rPr>
          <w:rFonts w:ascii="Times New Roman" w:eastAsia="Arial,Times New Roman" w:hAnsi="Times New Roman" w:cs="Times New Roman"/>
          <w:i/>
          <w:iCs/>
        </w:rPr>
        <w:t>Id.</w:t>
      </w:r>
    </w:p>
  </w:endnote>
  <w:endnote w:id="12">
    <w:p w14:paraId="4E516BCE" w14:textId="77777777" w:rsidR="00061B12" w:rsidRPr="001C1F2E" w:rsidRDefault="00061B12" w:rsidP="002B0109">
      <w:pPr>
        <w:pStyle w:val="EndnoteText"/>
        <w:jc w:val="both"/>
        <w:rPr>
          <w:rFonts w:ascii="Times New Roman" w:hAnsi="Times New Roman" w:cs="Times New Roman"/>
        </w:rPr>
      </w:pPr>
      <w:r w:rsidRPr="001C1F2E">
        <w:rPr>
          <w:rStyle w:val="EndnoteReference"/>
          <w:rFonts w:ascii="Times New Roman" w:eastAsia="Arial" w:hAnsi="Times New Roman" w:cs="Times New Roman"/>
        </w:rPr>
        <w:endnoteRef/>
      </w:r>
      <w:r w:rsidRPr="001C1F2E">
        <w:rPr>
          <w:rFonts w:ascii="Times New Roman" w:eastAsia="Arial" w:hAnsi="Times New Roman" w:cs="Times New Roman"/>
        </w:rPr>
        <w:t xml:space="preserve"> </w:t>
      </w:r>
      <w:r w:rsidRPr="001C1F2E">
        <w:rPr>
          <w:rFonts w:ascii="Times New Roman" w:eastAsia="Arial,Times New Roman" w:hAnsi="Times New Roman" w:cs="Times New Roman"/>
          <w:i/>
          <w:iCs/>
        </w:rPr>
        <w:t>Id.</w:t>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citing</w:t>
      </w:r>
      <w:r w:rsidRPr="001C1F2E">
        <w:rPr>
          <w:rFonts w:ascii="Times New Roman" w:eastAsia="Arial,Times New Roman" w:hAnsi="Times New Roman" w:cs="Times New Roman"/>
        </w:rPr>
        <w:t>, U.S. Congress, House Subcommittee on Labor Standards, Committee on Education and</w:t>
      </w:r>
      <w:r>
        <w:rPr>
          <w:rFonts w:ascii="Times New Roman" w:eastAsia="Arial,Times New Roman" w:hAnsi="Times New Roman" w:cs="Times New Roman"/>
        </w:rPr>
        <w:t xml:space="preserve"> </w:t>
      </w:r>
      <w:r w:rsidRPr="001C1F2E">
        <w:rPr>
          <w:rFonts w:ascii="Times New Roman" w:eastAsia="Arial,Times New Roman" w:hAnsi="Times New Roman" w:cs="Times New Roman"/>
        </w:rPr>
        <w:t xml:space="preserve">Labor, </w:t>
      </w:r>
      <w:r w:rsidRPr="001C1F2E">
        <w:rPr>
          <w:rFonts w:ascii="Times New Roman" w:eastAsia="Arial,Times New Roman" w:hAnsi="Times New Roman" w:cs="Times New Roman"/>
          <w:i/>
          <w:iCs/>
        </w:rPr>
        <w:t>Application of the Fair Labor Standards Act to Blind and Handicapped Workers</w:t>
      </w:r>
      <w:r w:rsidRPr="001C1F2E">
        <w:rPr>
          <w:rFonts w:ascii="Times New Roman" w:eastAsia="Arial,Times New Roman" w:hAnsi="Times New Roman" w:cs="Times New Roman"/>
        </w:rPr>
        <w:t>,</w:t>
      </w:r>
      <w:r>
        <w:rPr>
          <w:rFonts w:ascii="Times New Roman" w:eastAsia="Arial,Times New Roman" w:hAnsi="Times New Roman" w:cs="Times New Roman"/>
        </w:rPr>
        <w:t xml:space="preserve"> </w:t>
      </w:r>
      <w:r w:rsidRPr="001C1F2E">
        <w:rPr>
          <w:rFonts w:ascii="Times New Roman" w:eastAsia="Arial,Times New Roman" w:hAnsi="Times New Roman" w:cs="Times New Roman"/>
        </w:rPr>
        <w:t>hearings, 95th Cong., 2nd sess., May 10-11, 1978 (Washington: GPO, 1978), p. 91.)</w:t>
      </w:r>
      <w:r>
        <w:rPr>
          <w:rFonts w:ascii="Times New Roman" w:eastAsia="Arial,Times New Roman" w:hAnsi="Times New Roman" w:cs="Times New Roman"/>
        </w:rPr>
        <w:t>.</w:t>
      </w:r>
    </w:p>
  </w:endnote>
  <w:endnote w:id="13">
    <w:p w14:paraId="24A18C4A" w14:textId="77777777" w:rsidR="00061B12" w:rsidRPr="001C1F2E" w:rsidRDefault="00061B12" w:rsidP="002B0109">
      <w:pPr>
        <w:pStyle w:val="EndnoteText"/>
        <w:jc w:val="both"/>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 xml:space="preserve">Id. </w:t>
      </w:r>
      <w:r w:rsidRPr="001C1F2E">
        <w:rPr>
          <w:rFonts w:ascii="Times New Roman" w:eastAsia="Arial,Times New Roman" w:hAnsi="Times New Roman" w:cs="Times New Roman"/>
        </w:rPr>
        <w:t>(</w:t>
      </w:r>
      <w:r w:rsidRPr="001C1F2E">
        <w:rPr>
          <w:rFonts w:ascii="Times New Roman" w:eastAsia="Arial,Times New Roman" w:hAnsi="Times New Roman" w:cs="Times New Roman"/>
          <w:i/>
          <w:iCs/>
        </w:rPr>
        <w:t>citing</w:t>
      </w:r>
      <w:r w:rsidRPr="001C1F2E">
        <w:rPr>
          <w:rFonts w:ascii="Times New Roman" w:eastAsia="Arial,Times New Roman" w:hAnsi="Times New Roman" w:cs="Times New Roman"/>
        </w:rPr>
        <w:t xml:space="preserve">, House Subcommittee on Labor Standards, </w:t>
      </w:r>
      <w:r w:rsidRPr="001C1F2E">
        <w:rPr>
          <w:rFonts w:ascii="Times New Roman" w:eastAsia="Arial,Times New Roman" w:hAnsi="Times New Roman" w:cs="Times New Roman"/>
          <w:i/>
          <w:iCs/>
        </w:rPr>
        <w:t>Application of the Fair Labor Standards Act</w:t>
      </w:r>
      <w:r>
        <w:rPr>
          <w:rFonts w:ascii="Times New Roman" w:eastAsia="Arial,Times New Roman" w:hAnsi="Times New Roman" w:cs="Times New Roman"/>
          <w:i/>
          <w:iCs/>
        </w:rPr>
        <w:t xml:space="preserve"> </w:t>
      </w:r>
      <w:r w:rsidRPr="001C1F2E">
        <w:rPr>
          <w:rFonts w:ascii="Times New Roman" w:eastAsia="Arial,Times New Roman" w:hAnsi="Times New Roman" w:cs="Times New Roman"/>
          <w:i/>
          <w:iCs/>
        </w:rPr>
        <w:t>to Blind and Handicapped Workers</w:t>
      </w:r>
      <w:r w:rsidRPr="001C1F2E">
        <w:rPr>
          <w:rFonts w:ascii="Times New Roman" w:eastAsia="Arial,Times New Roman" w:hAnsi="Times New Roman" w:cs="Times New Roman"/>
        </w:rPr>
        <w:t>, pp. 91-92)</w:t>
      </w:r>
      <w:r>
        <w:rPr>
          <w:rFonts w:ascii="Times New Roman" w:eastAsia="Arial,Times New Roman" w:hAnsi="Times New Roman" w:cs="Times New Roman"/>
        </w:rPr>
        <w:t>.</w:t>
      </w:r>
    </w:p>
  </w:endnote>
  <w:endnote w:id="14">
    <w:p w14:paraId="648FAD2D"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29 U.S.C. § 214(c)(1) (2016)</w:t>
      </w:r>
      <w:r>
        <w:rPr>
          <w:rFonts w:ascii="Times New Roman" w:eastAsia="Arial,Times New Roman" w:hAnsi="Times New Roman" w:cs="Times New Roman"/>
        </w:rPr>
        <w:t>.</w:t>
      </w:r>
    </w:p>
  </w:endnote>
  <w:endnote w:id="15">
    <w:p w14:paraId="76F37D52"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Id.</w:t>
      </w:r>
    </w:p>
  </w:endnote>
  <w:endnote w:id="16">
    <w:p w14:paraId="761BBB28" w14:textId="77777777" w:rsidR="00061B12" w:rsidRDefault="00061B12" w:rsidP="007F593B">
      <w:pPr>
        <w:pStyle w:val="EndnoteText"/>
        <w:jc w:val="both"/>
      </w:pPr>
      <w:r>
        <w:rPr>
          <w:rStyle w:val="EndnoteReference"/>
        </w:rPr>
        <w:endnoteRef/>
      </w:r>
      <w:r>
        <w:t xml:space="preserve"> </w:t>
      </w:r>
      <w:r>
        <w:rPr>
          <w:rFonts w:ascii="Times New Roman" w:eastAsia="Arial,Times New Roman" w:hAnsi="Times New Roman" w:cs="Times New Roman"/>
        </w:rPr>
        <w:t xml:space="preserve">U.S. Gov’t Accounting </w:t>
      </w:r>
      <w:r w:rsidRPr="001C1F2E">
        <w:rPr>
          <w:rFonts w:ascii="Times New Roman" w:eastAsia="Arial,Times New Roman" w:hAnsi="Times New Roman" w:cs="Times New Roman"/>
        </w:rPr>
        <w:t xml:space="preserve">Office, </w:t>
      </w:r>
      <w:r w:rsidRPr="001C1F2E">
        <w:rPr>
          <w:rFonts w:ascii="Times New Roman" w:eastAsia="Arial,Times New Roman" w:hAnsi="Times New Roman" w:cs="Times New Roman"/>
          <w:i/>
          <w:iCs/>
        </w:rPr>
        <w:t>Special Minimum Wage Program: Centers Offer Employment and Support Services to Workers with Disabilities, But</w:t>
      </w:r>
      <w:r>
        <w:rPr>
          <w:rFonts w:ascii="Times New Roman" w:eastAsia="Arial,Times New Roman" w:hAnsi="Times New Roman" w:cs="Times New Roman"/>
          <w:i/>
          <w:iCs/>
        </w:rPr>
        <w:t xml:space="preserve"> Labor Should Improve Oversight</w:t>
      </w:r>
      <w:r w:rsidRPr="001C1F2E">
        <w:rPr>
          <w:rFonts w:ascii="Times New Roman" w:eastAsia="Arial,Times New Roman" w:hAnsi="Times New Roman" w:cs="Times New Roman"/>
        </w:rPr>
        <w:t>, GAO-01-886 (2001)</w:t>
      </w:r>
      <w:r>
        <w:rPr>
          <w:rFonts w:ascii="Times New Roman" w:eastAsia="Arial,Times New Roman" w:hAnsi="Times New Roman" w:cs="Times New Roman"/>
        </w:rPr>
        <w:t>,</w:t>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 xml:space="preserve">available at </w:t>
      </w:r>
      <w:hyperlink r:id="rId2" w:history="1">
        <w:r w:rsidRPr="001505DF">
          <w:rPr>
            <w:rStyle w:val="Hyperlink"/>
            <w:rFonts w:ascii="Times New Roman" w:eastAsia="Arial,Times New Roman" w:hAnsi="Times New Roman" w:cs="Times New Roman"/>
          </w:rPr>
          <w:t>http://www.gao.gov/new.items/d01886.pdf</w:t>
        </w:r>
      </w:hyperlink>
      <w:r>
        <w:rPr>
          <w:rFonts w:ascii="Times New Roman" w:eastAsia="Arial,Times New Roman" w:hAnsi="Times New Roman" w:cs="Times New Roman"/>
        </w:rPr>
        <w:t>.</w:t>
      </w:r>
      <w:r w:rsidRPr="001C1F2E">
        <w:rPr>
          <w:rFonts w:ascii="Times New Roman" w:eastAsia="Arial,Times New Roman" w:hAnsi="Times New Roman" w:cs="Times New Roman"/>
        </w:rPr>
        <w:t xml:space="preserve">  </w:t>
      </w:r>
    </w:p>
  </w:endnote>
  <w:endnote w:id="17">
    <w:p w14:paraId="20E7DDDA"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29 C.F.R. § 525.10(a).</w:t>
      </w:r>
    </w:p>
  </w:endnote>
  <w:endnote w:id="18">
    <w:p w14:paraId="7A36B275" w14:textId="77777777" w:rsidR="00061B12" w:rsidRDefault="00061B12" w:rsidP="0034441A">
      <w:pPr>
        <w:pStyle w:val="EndnoteText"/>
      </w:pPr>
      <w:r>
        <w:rPr>
          <w:rStyle w:val="EndnoteReference"/>
        </w:rPr>
        <w:endnoteRef/>
      </w:r>
      <w:r>
        <w:t xml:space="preserve"> </w:t>
      </w:r>
      <w:r>
        <w:rPr>
          <w:rFonts w:ascii="Times New Roman" w:eastAsia="Arial,Times New Roman" w:hAnsi="Times New Roman" w:cs="Times New Roman"/>
        </w:rPr>
        <w:t>29 C.F.R. § 525.12(h)(2)(i</w:t>
      </w:r>
      <w:r w:rsidRPr="001C1F2E">
        <w:rPr>
          <w:rFonts w:ascii="Times New Roman" w:eastAsia="Arial,Times New Roman" w:hAnsi="Times New Roman" w:cs="Times New Roman"/>
        </w:rPr>
        <w:t>).</w:t>
      </w:r>
    </w:p>
  </w:endnote>
  <w:endnote w:id="19">
    <w:p w14:paraId="1F693089" w14:textId="77777777" w:rsidR="00061B12" w:rsidRPr="001C1F2E" w:rsidRDefault="00061B12" w:rsidP="007F593B">
      <w:pPr>
        <w:pStyle w:val="EndnoteText"/>
        <w:jc w:val="both"/>
        <w:rPr>
          <w:rFonts w:ascii="Times New Roman" w:hAnsi="Times New Roman" w:cs="Times New Roman"/>
        </w:rPr>
      </w:pPr>
      <w:r w:rsidRPr="001C1F2E">
        <w:rPr>
          <w:rStyle w:val="EndnoteReference"/>
          <w:rFonts w:ascii="Times New Roman" w:eastAsia="Arial,Times New Roman" w:hAnsi="Times New Roman" w:cs="Times New Roman"/>
        </w:rPr>
        <w:endnoteRef/>
      </w:r>
      <w:r>
        <w:rPr>
          <w:rFonts w:ascii="Times New Roman" w:eastAsia="Arial,Times New Roman" w:hAnsi="Times New Roman" w:cs="Times New Roman"/>
        </w:rPr>
        <w:t xml:space="preserve"> U.S. Gov’t Accounting </w:t>
      </w:r>
      <w:r w:rsidRPr="001C1F2E">
        <w:rPr>
          <w:rFonts w:ascii="Times New Roman" w:eastAsia="Arial,Times New Roman" w:hAnsi="Times New Roman" w:cs="Times New Roman"/>
        </w:rPr>
        <w:t xml:space="preserve">Office, </w:t>
      </w:r>
      <w:r w:rsidRPr="001C1F2E">
        <w:rPr>
          <w:rFonts w:ascii="Times New Roman" w:eastAsia="Arial,Times New Roman" w:hAnsi="Times New Roman" w:cs="Times New Roman"/>
          <w:i/>
          <w:iCs/>
        </w:rPr>
        <w:t>Special Minimum Wage Program: Centers Offer Employment and Support Services to Workers with Disabilities, But</w:t>
      </w:r>
      <w:r>
        <w:rPr>
          <w:rFonts w:ascii="Times New Roman" w:eastAsia="Arial,Times New Roman" w:hAnsi="Times New Roman" w:cs="Times New Roman"/>
          <w:i/>
          <w:iCs/>
        </w:rPr>
        <w:t xml:space="preserve"> Labor Should Improve Oversight</w:t>
      </w:r>
      <w:r w:rsidRPr="001C1F2E">
        <w:rPr>
          <w:rFonts w:ascii="Times New Roman" w:eastAsia="Arial,Times New Roman" w:hAnsi="Times New Roman" w:cs="Times New Roman"/>
        </w:rPr>
        <w:t>, GAO-01-886 (2001)</w:t>
      </w:r>
      <w:r>
        <w:rPr>
          <w:rFonts w:ascii="Times New Roman" w:eastAsia="Arial,Times New Roman" w:hAnsi="Times New Roman" w:cs="Times New Roman"/>
        </w:rPr>
        <w:t>,</w:t>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 xml:space="preserve">available at </w:t>
      </w:r>
      <w:hyperlink r:id="rId3" w:history="1">
        <w:r w:rsidRPr="001505DF">
          <w:rPr>
            <w:rStyle w:val="Hyperlink"/>
            <w:rFonts w:ascii="Times New Roman" w:eastAsia="Arial,Times New Roman" w:hAnsi="Times New Roman" w:cs="Times New Roman"/>
          </w:rPr>
          <w:t>http://www.gao.gov/new.items/d01886.pdf</w:t>
        </w:r>
      </w:hyperlink>
      <w:r>
        <w:rPr>
          <w:rFonts w:ascii="Times New Roman" w:eastAsia="Arial,Times New Roman" w:hAnsi="Times New Roman" w:cs="Times New Roman"/>
        </w:rPr>
        <w:t>.</w:t>
      </w:r>
      <w:r w:rsidRPr="001C1F2E">
        <w:rPr>
          <w:rFonts w:ascii="Times New Roman" w:eastAsia="Arial,Times New Roman" w:hAnsi="Times New Roman" w:cs="Times New Roman"/>
        </w:rPr>
        <w:t xml:space="preserve">  </w:t>
      </w:r>
    </w:p>
  </w:endnote>
  <w:endnote w:id="20">
    <w:p w14:paraId="2177BF54" w14:textId="77777777" w:rsidR="00061B12" w:rsidRPr="001C1F2E" w:rsidRDefault="00061B12" w:rsidP="0034441A">
      <w:pPr>
        <w:pStyle w:val="EndnoteText"/>
        <w:rPr>
          <w:rFonts w:ascii="Times New Roman" w:hAnsi="Times New Roman" w:cs="Times New Roman"/>
          <w:i/>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Id.</w:t>
      </w:r>
    </w:p>
  </w:endnote>
  <w:endnote w:id="21">
    <w:p w14:paraId="09F3BEE7"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Dep’t. of Labor, Wage &amp; Hour Div., Field Op</w:t>
      </w:r>
      <w:r>
        <w:rPr>
          <w:rFonts w:ascii="Times New Roman" w:eastAsia="Arial,Times New Roman" w:hAnsi="Times New Roman" w:cs="Times New Roman"/>
        </w:rPr>
        <w:t>eration Handbook § 64a00 (2015),</w:t>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available at</w:t>
      </w:r>
      <w:r w:rsidRPr="001C1F2E">
        <w:rPr>
          <w:rFonts w:ascii="Times New Roman" w:eastAsia="Arial,Times New Roman" w:hAnsi="Times New Roman" w:cs="Times New Roman"/>
        </w:rPr>
        <w:t xml:space="preserve"> </w:t>
      </w:r>
      <w:hyperlink r:id="rId4" w:history="1">
        <w:r w:rsidRPr="001C1F2E">
          <w:rPr>
            <w:rStyle w:val="Hyperlink"/>
            <w:rFonts w:ascii="Times New Roman" w:eastAsia="Arial,Times New Roman" w:hAnsi="Times New Roman" w:cs="Times New Roman"/>
          </w:rPr>
          <w:t>http://www.dol.gov/whd/FOH/ch64/64a00.htm</w:t>
        </w:r>
      </w:hyperlink>
      <w:r>
        <w:rPr>
          <w:rStyle w:val="Hyperlink"/>
          <w:rFonts w:ascii="Times New Roman" w:eastAsia="Arial,Times New Roman" w:hAnsi="Times New Roman" w:cs="Times New Roman"/>
          <w:u w:val="none"/>
        </w:rPr>
        <w:t>.</w:t>
      </w:r>
      <w:r w:rsidRPr="001C1F2E">
        <w:rPr>
          <w:rFonts w:ascii="Times New Roman" w:eastAsia="Arial,Times New Roman" w:hAnsi="Times New Roman" w:cs="Times New Roman"/>
        </w:rPr>
        <w:t xml:space="preserve"> </w:t>
      </w:r>
    </w:p>
  </w:endnote>
  <w:endnote w:id="22">
    <w:p w14:paraId="66EF5F09"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Id.</w:t>
      </w:r>
      <w:r w:rsidRPr="001C1F2E">
        <w:rPr>
          <w:rFonts w:ascii="Times New Roman" w:eastAsia="Arial,Times New Roman" w:hAnsi="Times New Roman" w:cs="Times New Roman"/>
        </w:rPr>
        <w:t xml:space="preserve"> </w:t>
      </w:r>
    </w:p>
  </w:endnote>
  <w:endnote w:id="23">
    <w:p w14:paraId="081DC22D" w14:textId="77777777" w:rsidR="00061B12" w:rsidRPr="001C1F2E" w:rsidRDefault="00061B12" w:rsidP="0034441A">
      <w:pPr>
        <w:pStyle w:val="EndnoteText"/>
        <w:rPr>
          <w:rFonts w:ascii="Times New Roman" w:hAnsi="Times New Roman" w:cs="Times New Roman"/>
          <w:i/>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 xml:space="preserve">Id. </w:t>
      </w:r>
    </w:p>
  </w:endnote>
  <w:endnote w:id="24">
    <w:p w14:paraId="78AEED05"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29 U.S.C. § 794 (2016)</w:t>
      </w:r>
      <w:r>
        <w:rPr>
          <w:rFonts w:ascii="Times New Roman" w:eastAsia="Arial,Times New Roman" w:hAnsi="Times New Roman" w:cs="Times New Roman"/>
        </w:rPr>
        <w:t>.</w:t>
      </w:r>
    </w:p>
  </w:endnote>
  <w:endnote w:id="25">
    <w:p w14:paraId="69C7CD41"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42 U.S.C. § 12101(a)(7) (2016) (</w:t>
      </w:r>
      <w:r w:rsidRPr="001C1F2E">
        <w:rPr>
          <w:rFonts w:ascii="Times New Roman" w:eastAsia="Arial,Times New Roman" w:hAnsi="Times New Roman" w:cs="Times New Roman"/>
          <w:i/>
          <w:iCs/>
        </w:rPr>
        <w:t>emphasis added</w:t>
      </w:r>
      <w:r w:rsidRPr="001C1F2E">
        <w:rPr>
          <w:rFonts w:ascii="Times New Roman" w:eastAsia="Arial,Times New Roman" w:hAnsi="Times New Roman" w:cs="Times New Roman"/>
        </w:rPr>
        <w:t>).</w:t>
      </w:r>
    </w:p>
  </w:endnote>
  <w:endnote w:id="26">
    <w:p w14:paraId="311A1AF2"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 w:hAnsi="Times New Roman" w:cs="Times New Roman"/>
        </w:rPr>
        <w:endnoteRef/>
      </w:r>
      <w:r w:rsidRPr="001C1F2E">
        <w:rPr>
          <w:rFonts w:ascii="Times New Roman" w:eastAsia="Arial" w:hAnsi="Times New Roman" w:cs="Times New Roman"/>
        </w:rPr>
        <w:t xml:space="preserve"> </w:t>
      </w:r>
      <w:r w:rsidRPr="001C1F2E">
        <w:rPr>
          <w:rFonts w:ascii="Times New Roman" w:eastAsia="Arial,Times New Roman" w:hAnsi="Times New Roman" w:cs="Times New Roman"/>
        </w:rPr>
        <w:t>42 U.S.C. § 12112(a)</w:t>
      </w:r>
      <w:r>
        <w:rPr>
          <w:rFonts w:ascii="Times New Roman" w:eastAsia="Arial,Times New Roman" w:hAnsi="Times New Roman" w:cs="Times New Roman"/>
        </w:rPr>
        <w:t>.</w:t>
      </w:r>
    </w:p>
  </w:endnote>
  <w:endnote w:id="27">
    <w:p w14:paraId="518871B5" w14:textId="77777777" w:rsidR="00061B12" w:rsidRPr="00347D47" w:rsidRDefault="00061B12" w:rsidP="0034441A">
      <w:pPr>
        <w:pStyle w:val="EndnoteText"/>
        <w:rPr>
          <w:rFonts w:ascii="Times New Roman" w:hAnsi="Times New Roman" w:cs="Times New Roman"/>
        </w:rPr>
      </w:pPr>
      <w:r w:rsidRPr="001C1F2E">
        <w:rPr>
          <w:rStyle w:val="EndnoteReference"/>
          <w:rFonts w:ascii="Times New Roman" w:eastAsia="Arial" w:hAnsi="Times New Roman" w:cs="Times New Roman"/>
        </w:rPr>
        <w:endnoteRef/>
      </w:r>
      <w:r w:rsidRPr="001C1F2E">
        <w:rPr>
          <w:rFonts w:ascii="Times New Roman" w:eastAsia="Arial" w:hAnsi="Times New Roman" w:cs="Times New Roman"/>
        </w:rPr>
        <w:t xml:space="preserve"> </w:t>
      </w:r>
      <w:r w:rsidRPr="001C1F2E">
        <w:rPr>
          <w:rFonts w:ascii="Times New Roman" w:eastAsia="Arial,Times New Roman" w:hAnsi="Times New Roman" w:cs="Times New Roman"/>
        </w:rPr>
        <w:t xml:space="preserve">Dep’t. of Labor, Wage &amp; Hour Div., </w:t>
      </w:r>
      <w:r w:rsidRPr="001C1F2E">
        <w:rPr>
          <w:rFonts w:ascii="Times New Roman" w:eastAsia="Arial,Times New Roman" w:hAnsi="Times New Roman" w:cs="Times New Roman"/>
          <w:i/>
          <w:iCs/>
        </w:rPr>
        <w:t xml:space="preserve">Field Operation Handbook </w:t>
      </w:r>
      <w:r>
        <w:rPr>
          <w:rFonts w:ascii="Times New Roman" w:eastAsia="Arial,Times New Roman" w:hAnsi="Times New Roman" w:cs="Times New Roman"/>
        </w:rPr>
        <w:t>§64a02 (2015),</w:t>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available at</w:t>
      </w:r>
      <w:r w:rsidRPr="001C1F2E">
        <w:rPr>
          <w:rFonts w:ascii="Times New Roman" w:eastAsia="Arial,Times New Roman" w:hAnsi="Times New Roman" w:cs="Times New Roman"/>
        </w:rPr>
        <w:t xml:space="preserve"> </w:t>
      </w:r>
      <w:hyperlink r:id="rId5" w:history="1">
        <w:r w:rsidRPr="001C1F2E">
          <w:rPr>
            <w:rStyle w:val="Hyperlink"/>
            <w:rFonts w:ascii="Times New Roman" w:eastAsia="Arial,Times New Roman" w:hAnsi="Times New Roman" w:cs="Times New Roman"/>
          </w:rPr>
          <w:t>http://www.dol.gov/whd/FOH/ch64/64a02.htm</w:t>
        </w:r>
      </w:hyperlink>
      <w:r>
        <w:rPr>
          <w:rStyle w:val="Hyperlink"/>
          <w:rFonts w:ascii="Times New Roman" w:eastAsia="Arial,Times New Roman" w:hAnsi="Times New Roman" w:cs="Times New Roman"/>
          <w:u w:val="none"/>
        </w:rPr>
        <w:t>.</w:t>
      </w:r>
    </w:p>
  </w:endnote>
  <w:endnote w:id="28">
    <w:p w14:paraId="7A7F04A4" w14:textId="77777777" w:rsidR="00061B12" w:rsidRPr="001C1F2E" w:rsidRDefault="00061B12" w:rsidP="0034441A">
      <w:pPr>
        <w:pStyle w:val="EndnoteText"/>
        <w:rPr>
          <w:rFonts w:ascii="Times New Roman" w:hAnsi="Times New Roman" w:cs="Times New Roman"/>
          <w:i/>
        </w:rPr>
      </w:pPr>
      <w:r w:rsidRPr="001C1F2E">
        <w:rPr>
          <w:rStyle w:val="EndnoteReference"/>
          <w:rFonts w:ascii="Times New Roman" w:eastAsia="Arial" w:hAnsi="Times New Roman" w:cs="Times New Roman"/>
        </w:rPr>
        <w:endnoteRef/>
      </w:r>
      <w:r w:rsidRPr="001C1F2E">
        <w:rPr>
          <w:rFonts w:ascii="Times New Roman" w:eastAsia="Arial" w:hAnsi="Times New Roman" w:cs="Times New Roman"/>
        </w:rPr>
        <w:t xml:space="preserve"> </w:t>
      </w:r>
      <w:r w:rsidRPr="001C1F2E">
        <w:rPr>
          <w:rFonts w:ascii="Times New Roman" w:eastAsia="Arial,Times New Roman" w:hAnsi="Times New Roman" w:cs="Times New Roman"/>
          <w:i/>
          <w:iCs/>
        </w:rPr>
        <w:t>Id.</w:t>
      </w:r>
    </w:p>
  </w:endnote>
  <w:endnote w:id="29">
    <w:p w14:paraId="75E20A40" w14:textId="77777777" w:rsidR="00061B12" w:rsidRPr="001C1F2E" w:rsidRDefault="00061B12" w:rsidP="007F593B">
      <w:pPr>
        <w:pStyle w:val="EndnoteText"/>
        <w:jc w:val="both"/>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U.S. Gov’t </w:t>
      </w:r>
      <w:r>
        <w:rPr>
          <w:rFonts w:ascii="Times New Roman" w:eastAsia="Arial,Times New Roman" w:hAnsi="Times New Roman" w:cs="Times New Roman"/>
        </w:rPr>
        <w:t xml:space="preserve">General Accounting </w:t>
      </w:r>
      <w:r w:rsidRPr="001C1F2E">
        <w:rPr>
          <w:rFonts w:ascii="Times New Roman" w:eastAsia="Arial,Times New Roman" w:hAnsi="Times New Roman" w:cs="Times New Roman"/>
        </w:rPr>
        <w:t xml:space="preserve">Office, </w:t>
      </w:r>
      <w:r w:rsidRPr="001C1F2E">
        <w:rPr>
          <w:rFonts w:ascii="Times New Roman" w:eastAsia="Arial,Times New Roman" w:hAnsi="Times New Roman" w:cs="Times New Roman"/>
          <w:i/>
          <w:iCs/>
        </w:rPr>
        <w:t>Special Minimum Wage Program: Centers Offer Employment and Support Services to Workers with Disabilities, But</w:t>
      </w:r>
      <w:r>
        <w:rPr>
          <w:rFonts w:ascii="Times New Roman" w:eastAsia="Arial,Times New Roman" w:hAnsi="Times New Roman" w:cs="Times New Roman"/>
          <w:i/>
          <w:iCs/>
        </w:rPr>
        <w:t xml:space="preserve"> Labor Should Improve Oversight</w:t>
      </w:r>
      <w:r w:rsidRPr="001C1F2E">
        <w:rPr>
          <w:rFonts w:ascii="Times New Roman" w:eastAsia="Arial,Times New Roman" w:hAnsi="Times New Roman" w:cs="Times New Roman"/>
        </w:rPr>
        <w:t xml:space="preserve">, GAO-01-886 (2001) </w:t>
      </w:r>
      <w:r w:rsidRPr="001C1F2E">
        <w:rPr>
          <w:rFonts w:ascii="Times New Roman" w:eastAsia="Arial,Times New Roman" w:hAnsi="Times New Roman" w:cs="Times New Roman"/>
          <w:i/>
          <w:iCs/>
        </w:rPr>
        <w:t xml:space="preserve">available at </w:t>
      </w:r>
      <w:hyperlink r:id="rId6" w:history="1">
        <w:r w:rsidRPr="001505DF">
          <w:rPr>
            <w:rStyle w:val="Hyperlink"/>
            <w:rFonts w:ascii="Times New Roman" w:eastAsia="Arial,Times New Roman" w:hAnsi="Times New Roman" w:cs="Times New Roman"/>
          </w:rPr>
          <w:t>http://www.gao.gov/new.items/d01886.pdf</w:t>
        </w:r>
      </w:hyperlink>
      <w:r>
        <w:rPr>
          <w:rFonts w:ascii="Times New Roman" w:eastAsia="Arial,Times New Roman" w:hAnsi="Times New Roman" w:cs="Times New Roman"/>
        </w:rPr>
        <w:t>.</w:t>
      </w:r>
      <w:r w:rsidRPr="001C1F2E">
        <w:rPr>
          <w:rFonts w:ascii="Times New Roman" w:eastAsia="Arial,Times New Roman" w:hAnsi="Times New Roman" w:cs="Times New Roman"/>
        </w:rPr>
        <w:t xml:space="preserve">  </w:t>
      </w:r>
    </w:p>
  </w:endnote>
  <w:endnote w:id="30">
    <w:p w14:paraId="7BB0310F" w14:textId="77777777" w:rsidR="00061B12" w:rsidRPr="00405EF7" w:rsidRDefault="00061B12" w:rsidP="007F593B">
      <w:pPr>
        <w:pStyle w:val="EndnoteText"/>
        <w:jc w:val="both"/>
        <w:rPr>
          <w:rFonts w:ascii="Times New Roman" w:hAnsi="Times New Roman" w:cs="Times New Roman"/>
        </w:rPr>
      </w:pPr>
      <w:r w:rsidRPr="00405EF7">
        <w:rPr>
          <w:rStyle w:val="EndnoteReference"/>
          <w:rFonts w:ascii="Times New Roman" w:hAnsi="Times New Roman" w:cs="Times New Roman"/>
        </w:rPr>
        <w:endnoteRef/>
      </w:r>
      <w:r w:rsidRPr="00405EF7">
        <w:rPr>
          <w:rFonts w:ascii="Times New Roman" w:hAnsi="Times New Roman" w:cs="Times New Roman"/>
        </w:rPr>
        <w:t xml:space="preserve"> Effective Sept. 1, 2016, vocational </w:t>
      </w:r>
      <w:r>
        <w:rPr>
          <w:rFonts w:ascii="Times New Roman" w:hAnsi="Times New Roman" w:cs="Times New Roman"/>
        </w:rPr>
        <w:t>rehabilitation</w:t>
      </w:r>
      <w:r w:rsidRPr="00405EF7">
        <w:rPr>
          <w:rFonts w:ascii="Times New Roman" w:hAnsi="Times New Roman" w:cs="Times New Roman"/>
        </w:rPr>
        <w:t xml:space="preserve"> </w:t>
      </w:r>
      <w:r>
        <w:rPr>
          <w:rFonts w:ascii="Times New Roman" w:hAnsi="Times New Roman" w:cs="Times New Roman"/>
        </w:rPr>
        <w:t>services are</w:t>
      </w:r>
      <w:r w:rsidRPr="00405EF7">
        <w:rPr>
          <w:rFonts w:ascii="Times New Roman" w:hAnsi="Times New Roman" w:cs="Times New Roman"/>
        </w:rPr>
        <w:t xml:space="preserve"> moving from DARS to the Texas Workforce Commission.</w:t>
      </w:r>
    </w:p>
  </w:endnote>
  <w:endnote w:id="31">
    <w:p w14:paraId="3156F760" w14:textId="77777777" w:rsidR="00061B12" w:rsidRDefault="00061B12" w:rsidP="0034441A">
      <w:pPr>
        <w:pStyle w:val="EndnoteText"/>
      </w:pPr>
      <w:r>
        <w:rPr>
          <w:rStyle w:val="EndnoteReference"/>
        </w:rPr>
        <w:endnoteRef/>
      </w:r>
      <w:r>
        <w:t xml:space="preserve"> </w:t>
      </w:r>
      <w:hyperlink r:id="rId7" w:history="1">
        <w:r w:rsidRPr="00E96677">
          <w:rPr>
            <w:rStyle w:val="Hyperlink"/>
            <w:rFonts w:ascii="Times New Roman" w:hAnsi="Times New Roman" w:cs="Times New Roman"/>
          </w:rPr>
          <w:t>http://www.dars.state.tx.us/news/overview.shtml</w:t>
        </w:r>
      </w:hyperlink>
      <w:r>
        <w:t xml:space="preserve"> </w:t>
      </w:r>
    </w:p>
  </w:endnote>
  <w:endnote w:id="32">
    <w:p w14:paraId="705CD924" w14:textId="77777777" w:rsidR="00061B12" w:rsidRPr="00347D47" w:rsidRDefault="00061B12" w:rsidP="0034441A">
      <w:pPr>
        <w:pStyle w:val="EndnoteText"/>
        <w:shd w:val="clear" w:color="auto" w:fill="FFFFFF"/>
        <w:rPr>
          <w:rFonts w:ascii="Times New Roman" w:hAnsi="Times New Roman" w:cs="Times New Roman"/>
        </w:rPr>
      </w:pPr>
      <w:r w:rsidRPr="00496D9E">
        <w:rPr>
          <w:rStyle w:val="EndnoteReference"/>
          <w:rFonts w:ascii="Times New Roman" w:hAnsi="Times New Roman" w:cs="Times New Roman"/>
        </w:rPr>
        <w:endnoteRef/>
      </w:r>
      <w:r w:rsidRPr="00496D9E">
        <w:rPr>
          <w:rFonts w:ascii="Times New Roman" w:hAnsi="Times New Roman" w:cs="Times New Roman"/>
        </w:rPr>
        <w:t xml:space="preserve"> </w:t>
      </w:r>
      <w:r w:rsidRPr="00496D9E">
        <w:rPr>
          <w:rFonts w:ascii="Times New Roman" w:hAnsi="Times New Roman" w:cs="Times New Roman"/>
          <w:color w:val="000000"/>
        </w:rPr>
        <w:t xml:space="preserve">Press Release, Texas Workforce Commission (Dec. 18. 2015), </w:t>
      </w:r>
      <w:r w:rsidRPr="00347D47">
        <w:rPr>
          <w:rFonts w:ascii="Times New Roman" w:hAnsi="Times New Roman" w:cs="Times New Roman"/>
          <w:i/>
          <w:color w:val="000000"/>
        </w:rPr>
        <w:t>available at</w:t>
      </w:r>
      <w:r w:rsidRPr="00496D9E">
        <w:rPr>
          <w:rFonts w:ascii="Times New Roman" w:hAnsi="Times New Roman" w:cs="Times New Roman"/>
          <w:color w:val="000000"/>
        </w:rPr>
        <w:t> </w:t>
      </w:r>
      <w:hyperlink r:id="rId8" w:history="1">
        <w:r w:rsidRPr="00496D9E">
          <w:rPr>
            <w:rStyle w:val="Hyperlink"/>
            <w:rFonts w:ascii="Times New Roman" w:hAnsi="Times New Roman" w:cs="Times New Roman"/>
          </w:rPr>
          <w:t>http://www.twc.state.tx.us/files/news/press-release-twc-november-labor-market-release-2015-pdf.pdf</w:t>
        </w:r>
      </w:hyperlink>
      <w:r>
        <w:rPr>
          <w:rStyle w:val="Hyperlink"/>
          <w:rFonts w:ascii="Times New Roman" w:hAnsi="Times New Roman" w:cs="Times New Roman"/>
          <w:u w:val="none"/>
        </w:rPr>
        <w:t>.</w:t>
      </w:r>
    </w:p>
  </w:endnote>
  <w:endnote w:id="33">
    <w:p w14:paraId="35032DEB" w14:textId="77777777" w:rsidR="00061B12" w:rsidRPr="00496D9E" w:rsidRDefault="00061B12" w:rsidP="007F593B">
      <w:pPr>
        <w:pStyle w:val="EndnoteText"/>
        <w:shd w:val="clear" w:color="auto" w:fill="FFFFFF"/>
        <w:jc w:val="both"/>
        <w:rPr>
          <w:rFonts w:ascii="Times New Roman" w:hAnsi="Times New Roman" w:cs="Times New Roman"/>
        </w:rPr>
      </w:pPr>
      <w:r w:rsidRPr="00496D9E">
        <w:rPr>
          <w:rStyle w:val="EndnoteReference"/>
          <w:rFonts w:ascii="Times New Roman" w:hAnsi="Times New Roman" w:cs="Times New Roman"/>
        </w:rPr>
        <w:endnoteRef/>
      </w:r>
      <w:r w:rsidRPr="00496D9E">
        <w:rPr>
          <w:rFonts w:ascii="Times New Roman" w:hAnsi="Times New Roman" w:cs="Times New Roman"/>
        </w:rPr>
        <w:t xml:space="preserve"> </w:t>
      </w:r>
      <w:r w:rsidRPr="00496D9E">
        <w:rPr>
          <w:rFonts w:ascii="Times New Roman" w:hAnsi="Times New Roman" w:cs="Times New Roman"/>
          <w:color w:val="333333"/>
        </w:rPr>
        <w:t>Nat'l Inst. on Disability and Rehabilitation Res., U.S. Dept. of Health and Hum. Services, 2014 Disability Statistics Annual Report (2014).</w:t>
      </w:r>
    </w:p>
  </w:endnote>
  <w:endnote w:id="34">
    <w:p w14:paraId="56056351" w14:textId="77777777" w:rsidR="00061B12" w:rsidRPr="009C7D97" w:rsidRDefault="00061B12">
      <w:pPr>
        <w:pStyle w:val="EndnoteText"/>
        <w:rPr>
          <w:rFonts w:ascii="Times New Roman" w:hAnsi="Times New Roman" w:cs="Times New Roman"/>
        </w:rPr>
      </w:pPr>
      <w:r w:rsidRPr="009C7D97">
        <w:rPr>
          <w:rStyle w:val="EndnoteReference"/>
          <w:rFonts w:ascii="Times New Roman" w:hAnsi="Times New Roman" w:cs="Times New Roman"/>
        </w:rPr>
        <w:endnoteRef/>
      </w:r>
      <w:r w:rsidRPr="009C7D97">
        <w:rPr>
          <w:rFonts w:ascii="Times New Roman" w:hAnsi="Times New Roman" w:cs="Times New Roman"/>
        </w:rPr>
        <w:t xml:space="preserve"> U.S. Department of Labor, Wage and Hour Division</w:t>
      </w:r>
      <w:r>
        <w:rPr>
          <w:rFonts w:ascii="Times New Roman" w:hAnsi="Times New Roman" w:cs="Times New Roman"/>
        </w:rPr>
        <w:t xml:space="preserve">: </w:t>
      </w:r>
      <w:hyperlink r:id="rId9" w:history="1">
        <w:r w:rsidRPr="00722E8F">
          <w:rPr>
            <w:rStyle w:val="Hyperlink"/>
            <w:rFonts w:ascii="Times New Roman" w:hAnsi="Times New Roman" w:cs="Times New Roman"/>
          </w:rPr>
          <w:t>https://www.dol.gov/whd/specialemployment/</w:t>
        </w:r>
      </w:hyperlink>
      <w:r>
        <w:rPr>
          <w:rFonts w:ascii="Times New Roman" w:hAnsi="Times New Roman" w:cs="Times New Roman"/>
        </w:rPr>
        <w:t xml:space="preserve"> </w:t>
      </w:r>
    </w:p>
  </w:endnote>
  <w:endnote w:id="35">
    <w:p w14:paraId="27BFF730" w14:textId="77777777" w:rsidR="00061B12" w:rsidRPr="006C7A55" w:rsidRDefault="00061B12" w:rsidP="0034441A">
      <w:pPr>
        <w:pStyle w:val="NormalWeb"/>
        <w:shd w:val="clear" w:color="auto" w:fill="FFFFFF"/>
        <w:spacing w:before="0" w:beforeAutospacing="0" w:after="0" w:afterAutospacing="0"/>
        <w:rPr>
          <w:rFonts w:ascii="Arial" w:hAnsi="Arial" w:cs="Arial"/>
          <w:sz w:val="20"/>
          <w:szCs w:val="20"/>
        </w:rPr>
      </w:pPr>
      <w:r w:rsidRPr="00496D9E">
        <w:rPr>
          <w:rStyle w:val="EndnoteReference"/>
          <w:sz w:val="20"/>
          <w:szCs w:val="20"/>
        </w:rPr>
        <w:endnoteRef/>
      </w:r>
      <w:r w:rsidRPr="00496D9E">
        <w:rPr>
          <w:sz w:val="20"/>
          <w:szCs w:val="20"/>
        </w:rPr>
        <w:t xml:space="preserve"> </w:t>
      </w:r>
      <w:r w:rsidRPr="00496D9E">
        <w:rPr>
          <w:color w:val="000000"/>
          <w:sz w:val="20"/>
          <w:szCs w:val="20"/>
        </w:rPr>
        <w:t>Tex. Gov</w:t>
      </w:r>
      <w:r>
        <w:rPr>
          <w:color w:val="000000"/>
          <w:sz w:val="20"/>
          <w:szCs w:val="20"/>
        </w:rPr>
        <w:t>’</w:t>
      </w:r>
      <w:r w:rsidRPr="00496D9E">
        <w:rPr>
          <w:color w:val="000000"/>
          <w:sz w:val="20"/>
          <w:szCs w:val="20"/>
        </w:rPr>
        <w:t>t Code §2155.138.</w:t>
      </w:r>
    </w:p>
  </w:endnote>
  <w:endnote w:id="36">
    <w:p w14:paraId="0A7AC156" w14:textId="77777777" w:rsidR="00061B12" w:rsidRPr="001C1F2E" w:rsidRDefault="00061B12" w:rsidP="002B0109">
      <w:pPr>
        <w:pStyle w:val="EndnoteText"/>
        <w:jc w:val="both"/>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U.S. Gov’t </w:t>
      </w:r>
      <w:r>
        <w:rPr>
          <w:rFonts w:ascii="Times New Roman" w:eastAsia="Arial,Times New Roman" w:hAnsi="Times New Roman" w:cs="Times New Roman"/>
        </w:rPr>
        <w:t xml:space="preserve">General Accounting </w:t>
      </w:r>
      <w:r w:rsidRPr="001C1F2E">
        <w:rPr>
          <w:rFonts w:ascii="Times New Roman" w:eastAsia="Arial,Times New Roman" w:hAnsi="Times New Roman" w:cs="Times New Roman"/>
        </w:rPr>
        <w:t xml:space="preserve">Office, </w:t>
      </w:r>
      <w:r w:rsidRPr="001C1F2E">
        <w:rPr>
          <w:rFonts w:ascii="Times New Roman" w:eastAsia="Arial,Times New Roman" w:hAnsi="Times New Roman" w:cs="Times New Roman"/>
          <w:i/>
          <w:iCs/>
        </w:rPr>
        <w:t>Special Minimum Wage Program: Centers Offer Employment and Support Services to Workers with Disabilities, But</w:t>
      </w:r>
      <w:r>
        <w:rPr>
          <w:rFonts w:ascii="Times New Roman" w:eastAsia="Arial,Times New Roman" w:hAnsi="Times New Roman" w:cs="Times New Roman"/>
          <w:i/>
          <w:iCs/>
        </w:rPr>
        <w:t xml:space="preserve"> Labor Should Improve Oversight</w:t>
      </w:r>
      <w:r w:rsidRPr="001C1F2E">
        <w:rPr>
          <w:rFonts w:ascii="Times New Roman" w:eastAsia="Arial,Times New Roman" w:hAnsi="Times New Roman" w:cs="Times New Roman"/>
        </w:rPr>
        <w:t xml:space="preserve">, GAO-01-886 (2001) </w:t>
      </w:r>
      <w:r w:rsidRPr="001C1F2E">
        <w:rPr>
          <w:rFonts w:ascii="Times New Roman" w:eastAsia="Arial,Times New Roman" w:hAnsi="Times New Roman" w:cs="Times New Roman"/>
          <w:i/>
          <w:iCs/>
        </w:rPr>
        <w:t xml:space="preserve">available at </w:t>
      </w:r>
      <w:r w:rsidRPr="001C1F2E">
        <w:rPr>
          <w:rFonts w:ascii="Times New Roman" w:eastAsia="Arial,Times New Roman" w:hAnsi="Times New Roman" w:cs="Times New Roman"/>
        </w:rPr>
        <w:t xml:space="preserve">http://www.gao.gov/new.items/d01886.pdf.   </w:t>
      </w:r>
    </w:p>
  </w:endnote>
  <w:endnote w:id="37">
    <w:p w14:paraId="2257AC01"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Id.</w:t>
      </w:r>
    </w:p>
  </w:endnote>
  <w:endnote w:id="38">
    <w:p w14:paraId="186E58D7"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Id.</w:t>
      </w:r>
      <w:r w:rsidRPr="001C1F2E">
        <w:rPr>
          <w:rFonts w:ascii="Times New Roman" w:eastAsia="Arial,Times New Roman" w:hAnsi="Times New Roman" w:cs="Times New Roman"/>
        </w:rPr>
        <w:t xml:space="preserve"> </w:t>
      </w:r>
    </w:p>
  </w:endnote>
  <w:endnote w:id="39">
    <w:p w14:paraId="5C52E59A"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Id.</w:t>
      </w:r>
      <w:r w:rsidRPr="001C1F2E">
        <w:rPr>
          <w:rFonts w:ascii="Times New Roman" w:eastAsia="Arial,Times New Roman" w:hAnsi="Times New Roman" w:cs="Times New Roman"/>
        </w:rPr>
        <w:t xml:space="preserve"> </w:t>
      </w:r>
    </w:p>
  </w:endnote>
  <w:endnote w:id="40">
    <w:p w14:paraId="733F394E" w14:textId="77777777" w:rsidR="00061B12" w:rsidRPr="001C1F2E" w:rsidRDefault="00061B12" w:rsidP="007F593B">
      <w:pPr>
        <w:pStyle w:val="EndnoteText"/>
        <w:jc w:val="both"/>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Nat’l. Disability Rights Network, Segregated and Exploited (January 20</w:t>
      </w:r>
      <w:r>
        <w:rPr>
          <w:rFonts w:ascii="Times New Roman" w:eastAsia="Arial,Times New Roman" w:hAnsi="Times New Roman" w:cs="Times New Roman"/>
          <w:i/>
          <w:iCs/>
        </w:rPr>
        <w:t xml:space="preserve">11), available at: </w:t>
      </w:r>
      <w:hyperlink r:id="rId10" w:history="1">
        <w:r w:rsidRPr="001C1F2E">
          <w:rPr>
            <w:rStyle w:val="Hyperlink"/>
            <w:rFonts w:ascii="Times New Roman" w:eastAsia="Arial,Times New Roman" w:hAnsi="Times New Roman" w:cs="Times New Roman"/>
            <w:i/>
            <w:iCs/>
          </w:rPr>
          <w:t>http://www.ndrn.org/images/Documents/Resources/Publications/Reports/Segregated-and-Exploited.pdf.</w:t>
        </w:r>
        <w:r w:rsidRPr="001C1F2E">
          <w:rPr>
            <w:rStyle w:val="Hyperlink"/>
            <w:rFonts w:ascii="Times New Roman" w:eastAsia="Arial,Times New Roman" w:hAnsi="Times New Roman" w:cs="Times New Roman"/>
          </w:rPr>
          <w:t>Date accessed 4/22/16</w:t>
        </w:r>
      </w:hyperlink>
      <w:r w:rsidRPr="001C1F2E">
        <w:rPr>
          <w:rFonts w:ascii="Times New Roman" w:eastAsia="Arial,Times New Roman" w:hAnsi="Times New Roman" w:cs="Times New Roman"/>
        </w:rPr>
        <w:t xml:space="preserve">. </w:t>
      </w:r>
    </w:p>
  </w:endnote>
  <w:endnote w:id="41">
    <w:p w14:paraId="5B8668E9" w14:textId="77777777" w:rsidR="00061B12" w:rsidRPr="001C3602" w:rsidRDefault="00061B12" w:rsidP="0034441A">
      <w:pPr>
        <w:rPr>
          <w:rFonts w:ascii="Times New Roman" w:hAnsi="Times New Roman" w:cs="Times New Roman"/>
        </w:rPr>
      </w:pPr>
      <w:r w:rsidRPr="001C1F2E">
        <w:rPr>
          <w:rStyle w:val="EndnoteReference"/>
          <w:rFonts w:ascii="Times New Roman" w:hAnsi="Times New Roman" w:cs="Times New Roman"/>
          <w:sz w:val="20"/>
          <w:szCs w:val="20"/>
        </w:rPr>
        <w:endnoteRef/>
      </w:r>
      <w:r w:rsidRPr="001C1F2E">
        <w:rPr>
          <w:rFonts w:ascii="Times New Roman" w:hAnsi="Times New Roman" w:cs="Times New Roman"/>
          <w:sz w:val="20"/>
          <w:szCs w:val="20"/>
        </w:rPr>
        <w:t xml:space="preserve"> </w:t>
      </w:r>
      <w:hyperlink r:id="rId11" w:history="1">
        <w:r w:rsidRPr="001C1F2E">
          <w:rPr>
            <w:rStyle w:val="Hyperlink"/>
            <w:rFonts w:ascii="Times New Roman" w:hAnsi="Times New Roman" w:cs="Times New Roman"/>
            <w:sz w:val="20"/>
            <w:szCs w:val="20"/>
          </w:rPr>
          <w:t>http://dfw.cbslocal.com/2014/06/19/texans-still-recovering-after-cruel-life-on-iowa-turkey-farm/</w:t>
        </w:r>
      </w:hyperlink>
      <w:r>
        <w:rPr>
          <w:rStyle w:val="Hyperlink"/>
          <w:rFonts w:ascii="Times New Roman" w:hAnsi="Times New Roman" w:cs="Times New Roman"/>
          <w:sz w:val="20"/>
          <w:szCs w:val="20"/>
          <w:u w:val="none"/>
        </w:rPr>
        <w:t>.</w:t>
      </w:r>
    </w:p>
  </w:endnote>
  <w:endnote w:id="42">
    <w:p w14:paraId="4E738AFC"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Id.</w:t>
      </w:r>
    </w:p>
  </w:endnote>
  <w:endnote w:id="43">
    <w:p w14:paraId="41A7C54E"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Dan Berry, </w:t>
      </w:r>
      <w:r w:rsidRPr="001C1F2E">
        <w:rPr>
          <w:rFonts w:ascii="Times New Roman" w:eastAsia="Arial,Times New Roman" w:hAnsi="Times New Roman" w:cs="Times New Roman"/>
          <w:i/>
          <w:iCs/>
        </w:rPr>
        <w:t>The Boys in the Bunkhouse</w:t>
      </w:r>
      <w:r w:rsidRPr="001C1F2E">
        <w:rPr>
          <w:rFonts w:ascii="Times New Roman" w:eastAsia="Arial,Times New Roman" w:hAnsi="Times New Roman" w:cs="Times New Roman"/>
        </w:rPr>
        <w:t>, N.Y. Times, March 9</w:t>
      </w:r>
      <w:r w:rsidRPr="001C1F2E">
        <w:rPr>
          <w:rFonts w:ascii="Times New Roman" w:eastAsia="Arial,Times New Roman" w:hAnsi="Times New Roman" w:cs="Times New Roman"/>
          <w:vertAlign w:val="superscript"/>
        </w:rPr>
        <w:t>th</w:t>
      </w:r>
      <w:r w:rsidRPr="001C1F2E">
        <w:rPr>
          <w:rFonts w:ascii="Times New Roman" w:eastAsia="Arial,Times New Roman" w:hAnsi="Times New Roman" w:cs="Times New Roman"/>
        </w:rPr>
        <w:t xml:space="preserve">, 2014, </w:t>
      </w:r>
      <w:r w:rsidRPr="001C1F2E">
        <w:rPr>
          <w:rFonts w:ascii="Times New Roman" w:eastAsia="Arial,Times New Roman" w:hAnsi="Times New Roman" w:cs="Times New Roman"/>
          <w:i/>
          <w:iCs/>
        </w:rPr>
        <w:t xml:space="preserve">available at </w:t>
      </w:r>
      <w:hyperlink r:id="rId12" w:history="1">
        <w:r w:rsidRPr="001C1F2E">
          <w:rPr>
            <w:rStyle w:val="Hyperlink"/>
            <w:rFonts w:ascii="Times New Roman" w:eastAsia="Arial,Times New Roman" w:hAnsi="Times New Roman" w:cs="Times New Roman"/>
            <w:i/>
            <w:iCs/>
          </w:rPr>
          <w:t>http://www.nytimes.com/interactive/2014/03/09/us/the-boys-in-the-bunkhouse.html?_r=0</w:t>
        </w:r>
      </w:hyperlink>
      <w:r w:rsidRPr="001C1F2E">
        <w:rPr>
          <w:rFonts w:ascii="Times New Roman" w:eastAsia="Arial,Times New Roman" w:hAnsi="Times New Roman" w:cs="Times New Roman"/>
        </w:rPr>
        <w:t>.</w:t>
      </w:r>
    </w:p>
  </w:endnote>
  <w:endnote w:id="44">
    <w:p w14:paraId="5C49206B" w14:textId="77777777" w:rsidR="00061B12" w:rsidRPr="001C1F2E" w:rsidRDefault="00061B12" w:rsidP="0034441A">
      <w:pPr>
        <w:pStyle w:val="EndnoteText"/>
        <w:rPr>
          <w:rFonts w:ascii="Times New Roman" w:hAnsi="Times New Roman" w:cs="Times New Roman"/>
          <w:i/>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 xml:space="preserve">Id. </w:t>
      </w:r>
    </w:p>
  </w:endnote>
  <w:endnote w:id="45">
    <w:p w14:paraId="7C6D95F7"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hAnsi="Times New Roman" w:cs="Times New Roman"/>
        </w:rPr>
        <w:endnoteRef/>
      </w:r>
      <w:r w:rsidRPr="001C1F2E">
        <w:rPr>
          <w:rFonts w:ascii="Times New Roman" w:hAnsi="Times New Roman" w:cs="Times New Roman"/>
        </w:rPr>
        <w:t xml:space="preserve"> </w:t>
      </w:r>
      <w:hyperlink r:id="rId13" w:history="1">
        <w:r w:rsidRPr="001505DF">
          <w:rPr>
            <w:rStyle w:val="Hyperlink"/>
            <w:rFonts w:ascii="Times New Roman" w:hAnsi="Times New Roman" w:cs="Times New Roman"/>
          </w:rPr>
          <w:t>https://www.eeoc.gov/eeoc/newsroom/release/5-1-13b.cfm</w:t>
        </w:r>
      </w:hyperlink>
      <w:r>
        <w:rPr>
          <w:rFonts w:ascii="Times New Roman" w:hAnsi="Times New Roman" w:cs="Times New Roman"/>
        </w:rPr>
        <w:t xml:space="preserve">. </w:t>
      </w:r>
    </w:p>
  </w:endnote>
  <w:endnote w:id="46">
    <w:p w14:paraId="131F108E" w14:textId="77777777" w:rsidR="00061B12" w:rsidRPr="001C1F2E" w:rsidRDefault="00061B12" w:rsidP="0034441A">
      <w:pPr>
        <w:pStyle w:val="EndnoteText"/>
        <w:rPr>
          <w:rFonts w:ascii="Times New Roman" w:hAnsi="Times New Roman" w:cs="Times New Roman"/>
          <w:i/>
        </w:rPr>
      </w:pPr>
      <w:r w:rsidRPr="001C1F2E">
        <w:rPr>
          <w:rStyle w:val="EndnoteReference"/>
          <w:rFonts w:ascii="Times New Roman" w:eastAsia="Arial" w:hAnsi="Times New Roman" w:cs="Times New Roman"/>
        </w:rPr>
        <w:endnoteRef/>
      </w:r>
      <w:r w:rsidRPr="001C1F2E">
        <w:rPr>
          <w:rFonts w:ascii="Times New Roman" w:eastAsia="Arial" w:hAnsi="Times New Roman" w:cs="Times New Roman"/>
        </w:rPr>
        <w:t xml:space="preserve"> </w:t>
      </w:r>
      <w:r w:rsidRPr="001C1F2E">
        <w:rPr>
          <w:rFonts w:ascii="Times New Roman" w:eastAsia="Arial" w:hAnsi="Times New Roman" w:cs="Times New Roman"/>
          <w:i/>
          <w:iCs/>
        </w:rPr>
        <w:t>Id.</w:t>
      </w:r>
    </w:p>
  </w:endnote>
  <w:endnote w:id="47">
    <w:p w14:paraId="29CAD9C0" w14:textId="77777777" w:rsidR="00061B12" w:rsidRPr="001C1F2E" w:rsidRDefault="00061B12" w:rsidP="0034441A">
      <w:pPr>
        <w:pStyle w:val="EndnoteText"/>
        <w:rPr>
          <w:rFonts w:ascii="Times New Roman" w:hAnsi="Times New Roman" w:cs="Times New Roman"/>
          <w:i/>
        </w:rPr>
      </w:pPr>
      <w:r w:rsidRPr="001C1F2E">
        <w:rPr>
          <w:rStyle w:val="EndnoteReference"/>
          <w:rFonts w:ascii="Times New Roman" w:eastAsia="Arial" w:hAnsi="Times New Roman" w:cs="Times New Roman"/>
        </w:rPr>
        <w:endnoteRef/>
      </w:r>
      <w:r w:rsidRPr="001C1F2E">
        <w:rPr>
          <w:rFonts w:ascii="Times New Roman" w:eastAsia="Arial" w:hAnsi="Times New Roman" w:cs="Times New Roman"/>
        </w:rPr>
        <w:t xml:space="preserve"> </w:t>
      </w:r>
      <w:r w:rsidRPr="001C1F2E">
        <w:rPr>
          <w:rFonts w:ascii="Times New Roman" w:eastAsia="Arial" w:hAnsi="Times New Roman" w:cs="Times New Roman"/>
          <w:i/>
          <w:iCs/>
        </w:rPr>
        <w:t>Id.</w:t>
      </w:r>
    </w:p>
  </w:endnote>
  <w:endnote w:id="48">
    <w:p w14:paraId="66105D22"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Olmstead  v. L.C</w:t>
      </w:r>
      <w:r w:rsidRPr="001C1F2E">
        <w:rPr>
          <w:rFonts w:ascii="Times New Roman" w:eastAsia="Arial,Times New Roman" w:hAnsi="Times New Roman" w:cs="Times New Roman"/>
        </w:rPr>
        <w:t>., 527 U.S. 581, 587 (1999)</w:t>
      </w:r>
      <w:r>
        <w:rPr>
          <w:rFonts w:ascii="Times New Roman" w:eastAsia="Arial,Times New Roman" w:hAnsi="Times New Roman" w:cs="Times New Roman"/>
        </w:rPr>
        <w:t>.</w:t>
      </w:r>
    </w:p>
  </w:endnote>
  <w:endnote w:id="49">
    <w:p w14:paraId="1CD1DF02"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Lane v. Kitzhaber</w:t>
      </w:r>
      <w:r w:rsidRPr="001C1F2E">
        <w:rPr>
          <w:rFonts w:ascii="Times New Roman" w:eastAsia="Arial,Times New Roman" w:hAnsi="Times New Roman" w:cs="Times New Roman"/>
        </w:rPr>
        <w:t>, 841 F. Supp. 2d 1199, 1200 (D. Or. 2012)</w:t>
      </w:r>
      <w:r>
        <w:rPr>
          <w:rFonts w:ascii="Times New Roman" w:eastAsia="Arial,Times New Roman" w:hAnsi="Times New Roman" w:cs="Times New Roman"/>
        </w:rPr>
        <w:t>.</w:t>
      </w:r>
      <w:r w:rsidRPr="001C1F2E">
        <w:rPr>
          <w:rFonts w:ascii="Times New Roman" w:eastAsia="Arial,Times New Roman" w:hAnsi="Times New Roman" w:cs="Times New Roman"/>
        </w:rPr>
        <w:t xml:space="preserve"> </w:t>
      </w:r>
    </w:p>
  </w:endnote>
  <w:endnote w:id="50">
    <w:p w14:paraId="3A651AA8"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Id.</w:t>
      </w:r>
      <w:r w:rsidRPr="001C1F2E">
        <w:rPr>
          <w:rFonts w:ascii="Times New Roman" w:eastAsia="Arial,Times New Roman" w:hAnsi="Times New Roman" w:cs="Times New Roman"/>
        </w:rPr>
        <w:t xml:space="preserve"> at 1206.</w:t>
      </w:r>
    </w:p>
  </w:endnote>
  <w:endnote w:id="51">
    <w:p w14:paraId="53BC6B15"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 xml:space="preserve">Id. </w:t>
      </w:r>
      <w:r w:rsidRPr="001C1F2E">
        <w:rPr>
          <w:rFonts w:ascii="Times New Roman" w:eastAsia="Arial,Times New Roman" w:hAnsi="Times New Roman" w:cs="Times New Roman"/>
        </w:rPr>
        <w:t>at 1205.</w:t>
      </w:r>
    </w:p>
  </w:endnote>
  <w:endnote w:id="52">
    <w:p w14:paraId="7E64EC7A"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Letter from Thomas E. Perez, Assistant Att’y Gen. for the Unites States, to John Kroger Att’y Gen. for th</w:t>
      </w:r>
      <w:r>
        <w:rPr>
          <w:rFonts w:ascii="Times New Roman" w:eastAsia="Arial,Times New Roman" w:hAnsi="Times New Roman" w:cs="Times New Roman"/>
        </w:rPr>
        <w:t xml:space="preserve">e State of Or. (June 29, 2012), </w:t>
      </w:r>
      <w:r w:rsidRPr="001C1F2E">
        <w:rPr>
          <w:rFonts w:ascii="Times New Roman" w:eastAsia="Arial,Times New Roman" w:hAnsi="Times New Roman" w:cs="Times New Roman"/>
          <w:i/>
          <w:iCs/>
        </w:rPr>
        <w:t>available at</w:t>
      </w:r>
      <w:r w:rsidRPr="001C1F2E">
        <w:rPr>
          <w:rFonts w:ascii="Times New Roman" w:eastAsia="Arial,Times New Roman" w:hAnsi="Times New Roman" w:cs="Times New Roman"/>
        </w:rPr>
        <w:t xml:space="preserve"> </w:t>
      </w:r>
      <w:hyperlink r:id="rId14" w:history="1">
        <w:r w:rsidRPr="001C1F2E">
          <w:rPr>
            <w:rStyle w:val="Hyperlink"/>
            <w:rFonts w:ascii="Times New Roman" w:eastAsia="Arial,Times New Roman" w:hAnsi="Times New Roman" w:cs="Times New Roman"/>
          </w:rPr>
          <w:t>http://www.google.com/url?sa=t&amp;rct=j&amp;q=&amp;esrc=s&amp;source=web&amp;cd=1&amp;ved=0ahUKEwjV8eGJ_PDLAhWMRyYKHanlDasQFggeMAA&amp;url=http%3A%2F%2Fwww.ada.gov%2Folmstead%2Fdocuments%2Foregon_findings_letter.doc&amp;usg=AFQjCNF7zRuXX9Bvshoc2rhsCy_4fB2blA&amp;bvm=bv.118443451,d.eWE</w:t>
        </w:r>
      </w:hyperlink>
      <w:r>
        <w:rPr>
          <w:rFonts w:ascii="Times New Roman" w:eastAsia="Arial,Times New Roman" w:hAnsi="Times New Roman" w:cs="Times New Roman"/>
        </w:rPr>
        <w:t>.</w:t>
      </w:r>
    </w:p>
  </w:endnote>
  <w:endnote w:id="53">
    <w:p w14:paraId="00D0FB16"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Id.</w:t>
      </w:r>
    </w:p>
  </w:endnote>
  <w:endnote w:id="54">
    <w:p w14:paraId="6C3D2AB8"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 xml:space="preserve">Id. </w:t>
      </w:r>
      <w:r w:rsidRPr="001C1F2E">
        <w:rPr>
          <w:rFonts w:ascii="Times New Roman" w:eastAsia="Arial,Times New Roman" w:hAnsi="Times New Roman" w:cs="Times New Roman"/>
        </w:rPr>
        <w:t>at 9.</w:t>
      </w:r>
    </w:p>
  </w:endnote>
  <w:endnote w:id="55">
    <w:p w14:paraId="019CC9BD"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 xml:space="preserve">Id. </w:t>
      </w:r>
      <w:r w:rsidRPr="001C1F2E">
        <w:rPr>
          <w:rFonts w:ascii="Times New Roman" w:eastAsia="Arial,Times New Roman" w:hAnsi="Times New Roman" w:cs="Times New Roman"/>
        </w:rPr>
        <w:t>at 10.</w:t>
      </w:r>
    </w:p>
  </w:endnote>
  <w:endnote w:id="56">
    <w:p w14:paraId="76F3FE18"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 xml:space="preserve">Id. </w:t>
      </w:r>
    </w:p>
  </w:endnote>
  <w:endnote w:id="57">
    <w:p w14:paraId="0967E5E5"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Id</w:t>
      </w:r>
      <w:r w:rsidRPr="001C1F2E">
        <w:rPr>
          <w:rFonts w:ascii="Times New Roman" w:eastAsia="Arial,Times New Roman" w:hAnsi="Times New Roman" w:cs="Times New Roman"/>
        </w:rPr>
        <w:t>. at 11.</w:t>
      </w:r>
    </w:p>
  </w:endnote>
  <w:endnote w:id="58">
    <w:p w14:paraId="71EB34EA"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 xml:space="preserve">Id. </w:t>
      </w:r>
      <w:r w:rsidRPr="001C1F2E">
        <w:rPr>
          <w:rFonts w:ascii="Times New Roman" w:eastAsia="Arial,Times New Roman" w:hAnsi="Times New Roman" w:cs="Times New Roman"/>
        </w:rPr>
        <w:t xml:space="preserve">at 12. </w:t>
      </w:r>
    </w:p>
  </w:endnote>
  <w:endnote w:id="59">
    <w:p w14:paraId="6759F416"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 xml:space="preserve">Id. </w:t>
      </w:r>
    </w:p>
  </w:endnote>
  <w:endnote w:id="60">
    <w:p w14:paraId="00F5CC3C"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Id.</w:t>
      </w:r>
      <w:r w:rsidRPr="001C1F2E">
        <w:rPr>
          <w:rFonts w:ascii="Times New Roman" w:eastAsia="Arial,Times New Roman" w:hAnsi="Times New Roman" w:cs="Times New Roman"/>
        </w:rPr>
        <w:t xml:space="preserve"> 8-18. </w:t>
      </w:r>
    </w:p>
  </w:endnote>
  <w:endnote w:id="61">
    <w:p w14:paraId="70A8BDE9" w14:textId="77777777" w:rsidR="00061B12" w:rsidRPr="001C1F2E" w:rsidRDefault="00061B12" w:rsidP="0034441A">
      <w:pPr>
        <w:rPr>
          <w:rFonts w:ascii="Times New Roman" w:eastAsia="Calibri" w:hAnsi="Times New Roman" w:cs="Times New Roman"/>
          <w:sz w:val="20"/>
          <w:szCs w:val="20"/>
        </w:rPr>
      </w:pPr>
      <w:r w:rsidRPr="001C1F2E">
        <w:rPr>
          <w:rStyle w:val="EndnoteReference"/>
          <w:rFonts w:ascii="Times New Roman" w:eastAsia="Arial,Times New Roman" w:hAnsi="Times New Roman" w:cs="Times New Roman"/>
          <w:sz w:val="20"/>
          <w:szCs w:val="20"/>
        </w:rPr>
        <w:endnoteRef/>
      </w:r>
      <w:r w:rsidRPr="001C1F2E">
        <w:rPr>
          <w:rFonts w:ascii="Times New Roman" w:eastAsia="Arial,Times New Roman" w:hAnsi="Times New Roman" w:cs="Times New Roman"/>
          <w:sz w:val="20"/>
          <w:szCs w:val="20"/>
        </w:rPr>
        <w:t xml:space="preserve"> </w:t>
      </w:r>
      <w:r w:rsidRPr="001C1F2E">
        <w:rPr>
          <w:rFonts w:ascii="Times New Roman" w:eastAsia="Arial,Times New Roman,Calibri" w:hAnsi="Times New Roman" w:cs="Times New Roman"/>
          <w:sz w:val="20"/>
          <w:szCs w:val="20"/>
        </w:rPr>
        <w:t xml:space="preserve">Settlement Agreement, </w:t>
      </w:r>
      <w:r w:rsidRPr="001C1F2E">
        <w:rPr>
          <w:rFonts w:ascii="Times New Roman" w:eastAsia="Arial,Times New Roman,Calibri" w:hAnsi="Times New Roman" w:cs="Times New Roman"/>
          <w:i/>
          <w:iCs/>
          <w:sz w:val="20"/>
          <w:szCs w:val="20"/>
        </w:rPr>
        <w:t>Lane et al. v. Brown et al</w:t>
      </w:r>
      <w:r w:rsidRPr="001C1F2E">
        <w:rPr>
          <w:rFonts w:ascii="Times New Roman" w:eastAsia="Arial,Times New Roman,Calibri" w:hAnsi="Times New Roman" w:cs="Times New Roman"/>
          <w:sz w:val="20"/>
          <w:szCs w:val="20"/>
        </w:rPr>
        <w:t>., United States District Court Case No. 3:12-cv-00138-ST (2015)</w:t>
      </w:r>
      <w:r>
        <w:rPr>
          <w:rFonts w:ascii="Times New Roman" w:eastAsia="Arial,Times New Roman,Calibri" w:hAnsi="Times New Roman" w:cs="Times New Roman"/>
          <w:sz w:val="20"/>
          <w:szCs w:val="20"/>
        </w:rPr>
        <w:t>,</w:t>
      </w:r>
      <w:r w:rsidRPr="001C1F2E">
        <w:rPr>
          <w:rFonts w:ascii="Times New Roman" w:eastAsia="Arial,Times New Roman,Calibri" w:hAnsi="Times New Roman" w:cs="Times New Roman"/>
          <w:sz w:val="20"/>
          <w:szCs w:val="20"/>
        </w:rPr>
        <w:t xml:space="preserve"> </w:t>
      </w:r>
      <w:r w:rsidRPr="001C1F2E">
        <w:rPr>
          <w:rFonts w:ascii="Times New Roman" w:eastAsia="Arial,Times New Roman,Calibri" w:hAnsi="Times New Roman" w:cs="Times New Roman"/>
          <w:i/>
          <w:iCs/>
          <w:sz w:val="20"/>
          <w:szCs w:val="20"/>
        </w:rPr>
        <w:t>available at</w:t>
      </w:r>
      <w:r w:rsidRPr="001C1F2E">
        <w:rPr>
          <w:rFonts w:ascii="Times New Roman" w:eastAsia="Arial,Times New Roman,Calibri" w:hAnsi="Times New Roman" w:cs="Times New Roman"/>
          <w:sz w:val="20"/>
          <w:szCs w:val="20"/>
        </w:rPr>
        <w:t xml:space="preserve"> </w:t>
      </w:r>
      <w:hyperlink r:id="rId15" w:history="1">
        <w:r w:rsidRPr="001505DF">
          <w:rPr>
            <w:rStyle w:val="Hyperlink"/>
            <w:rFonts w:ascii="Times New Roman" w:eastAsia="Arial,Times New Roman,Calibri" w:hAnsi="Times New Roman" w:cs="Times New Roman"/>
            <w:sz w:val="20"/>
            <w:szCs w:val="20"/>
          </w:rPr>
          <w:t>http://www.ada.gov/olmstead/documents/lane_sa.pdf</w:t>
        </w:r>
      </w:hyperlink>
      <w:r>
        <w:rPr>
          <w:rFonts w:ascii="Times New Roman" w:eastAsia="Arial,Times New Roman,Calibri" w:hAnsi="Times New Roman" w:cs="Times New Roman"/>
          <w:sz w:val="20"/>
          <w:szCs w:val="20"/>
        </w:rPr>
        <w:t>.</w:t>
      </w:r>
    </w:p>
  </w:endnote>
  <w:endnote w:id="62">
    <w:p w14:paraId="148A829E"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Id.</w:t>
      </w:r>
      <w:r w:rsidRPr="001C1F2E">
        <w:rPr>
          <w:rFonts w:ascii="Times New Roman" w:eastAsia="Arial,Times New Roman" w:hAnsi="Times New Roman" w:cs="Times New Roman"/>
        </w:rPr>
        <w:t xml:space="preserve"> at 10, 13. </w:t>
      </w:r>
    </w:p>
  </w:endnote>
  <w:endnote w:id="63">
    <w:p w14:paraId="20C1A6DD"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Id.</w:t>
      </w:r>
      <w:r w:rsidRPr="001C1F2E">
        <w:rPr>
          <w:rFonts w:ascii="Times New Roman" w:eastAsia="Arial,Times New Roman" w:hAnsi="Times New Roman" w:cs="Times New Roman"/>
        </w:rPr>
        <w:t xml:space="preserve"> </w:t>
      </w:r>
    </w:p>
  </w:endnote>
  <w:endnote w:id="64">
    <w:p w14:paraId="402B405B"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 xml:space="preserve">Id. </w:t>
      </w:r>
      <w:r w:rsidRPr="001C1F2E">
        <w:rPr>
          <w:rFonts w:ascii="Times New Roman" w:eastAsia="Arial,Times New Roman" w:hAnsi="Times New Roman" w:cs="Times New Roman"/>
        </w:rPr>
        <w:t>at 7.</w:t>
      </w:r>
    </w:p>
  </w:endnote>
  <w:endnote w:id="65">
    <w:p w14:paraId="5650B541" w14:textId="77777777" w:rsidR="00061B12" w:rsidRPr="001C3602" w:rsidRDefault="00061B12" w:rsidP="007F593B">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ACCSES, </w:t>
      </w:r>
      <w:r w:rsidRPr="001C1F2E">
        <w:rPr>
          <w:rFonts w:ascii="Times New Roman" w:eastAsia="Arial,Times New Roman" w:hAnsi="Times New Roman" w:cs="Times New Roman"/>
          <w:i/>
          <w:iCs/>
        </w:rPr>
        <w:t>Description and Analysis of DOJ Letter of Findings Against, and Interim Settlement Agreement with, the State of Rhode Island and the City of Providence Pertaining to Sheltered Workshops and Day Activity Centers</w:t>
      </w:r>
      <w:r w:rsidRPr="001C1F2E">
        <w:rPr>
          <w:rFonts w:ascii="Times New Roman" w:eastAsia="Arial,Times New Roman" w:hAnsi="Times New Roman" w:cs="Times New Roman"/>
        </w:rPr>
        <w:t xml:space="preserve"> (June 17, 2013)</w:t>
      </w:r>
      <w:r>
        <w:rPr>
          <w:rFonts w:ascii="Times New Roman" w:eastAsia="Arial,Times New Roman" w:hAnsi="Times New Roman" w:cs="Times New Roman"/>
        </w:rPr>
        <w:t>,</w:t>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available at</w:t>
      </w:r>
      <w:r w:rsidRPr="001C1F2E">
        <w:rPr>
          <w:rFonts w:ascii="Times New Roman" w:eastAsia="Arial,Times New Roman" w:hAnsi="Times New Roman" w:cs="Times New Roman"/>
        </w:rPr>
        <w:t xml:space="preserve"> </w:t>
      </w:r>
      <w:hyperlink r:id="rId16" w:history="1">
        <w:r w:rsidRPr="001C1F2E">
          <w:rPr>
            <w:rFonts w:ascii="Times New Roman" w:eastAsia="Arial,Times New Roman" w:hAnsi="Times New Roman" w:cs="Times New Roman"/>
            <w:color w:val="0000FF" w:themeColor="hyperlink"/>
            <w:u w:val="single"/>
          </w:rPr>
          <w:t>https://www.michigan.gov/documents/mdch/accsesanalysisofrhodeislandlofandsettlementagreement061913_428606_7.pdf</w:t>
        </w:r>
      </w:hyperlink>
      <w:r>
        <w:rPr>
          <w:rFonts w:ascii="Times New Roman" w:eastAsia="Arial,Times New Roman" w:hAnsi="Times New Roman" w:cs="Times New Roman"/>
          <w:color w:val="0000FF" w:themeColor="hyperlink"/>
        </w:rPr>
        <w:t>.</w:t>
      </w:r>
    </w:p>
  </w:endnote>
  <w:endnote w:id="66">
    <w:p w14:paraId="7146626A"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 xml:space="preserve">Id. </w:t>
      </w:r>
    </w:p>
  </w:endnote>
  <w:endnote w:id="67">
    <w:p w14:paraId="343A7A9D"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Id.</w:t>
      </w:r>
      <w:r w:rsidRPr="001C1F2E">
        <w:rPr>
          <w:rFonts w:ascii="Times New Roman" w:eastAsia="Arial,Times New Roman" w:hAnsi="Times New Roman" w:cs="Times New Roman"/>
        </w:rPr>
        <w:t xml:space="preserve"> at 2.</w:t>
      </w:r>
    </w:p>
  </w:endnote>
  <w:endnote w:id="68">
    <w:p w14:paraId="427EA77C" w14:textId="77777777" w:rsidR="00061B12" w:rsidRPr="001C1F2E" w:rsidRDefault="00061B12" w:rsidP="0034441A">
      <w:pPr>
        <w:rPr>
          <w:rFonts w:ascii="Times New Roman" w:eastAsia="Calibri" w:hAnsi="Times New Roman" w:cs="Times New Roman"/>
          <w:sz w:val="20"/>
          <w:szCs w:val="20"/>
        </w:rPr>
      </w:pPr>
      <w:r w:rsidRPr="001C1F2E">
        <w:rPr>
          <w:rStyle w:val="EndnoteReference"/>
          <w:rFonts w:ascii="Times New Roman" w:eastAsia="Arial,Times New Roman" w:hAnsi="Times New Roman" w:cs="Times New Roman"/>
          <w:sz w:val="20"/>
          <w:szCs w:val="20"/>
        </w:rPr>
        <w:endnoteRef/>
      </w:r>
      <w:r w:rsidRPr="001C1F2E">
        <w:rPr>
          <w:rFonts w:ascii="Times New Roman" w:eastAsia="Arial,Times New Roman" w:hAnsi="Times New Roman" w:cs="Times New Roman"/>
          <w:sz w:val="20"/>
          <w:szCs w:val="20"/>
        </w:rPr>
        <w:t xml:space="preserve"> </w:t>
      </w:r>
      <w:r w:rsidRPr="001C1F2E">
        <w:rPr>
          <w:rFonts w:ascii="Times New Roman" w:eastAsia="Arial,Times New Roman,Calibri" w:hAnsi="Times New Roman" w:cs="Times New Roman"/>
          <w:sz w:val="20"/>
          <w:szCs w:val="20"/>
        </w:rPr>
        <w:t xml:space="preserve">Dep’t of Justice, </w:t>
      </w:r>
      <w:r w:rsidRPr="001C1F2E">
        <w:rPr>
          <w:rFonts w:ascii="Times New Roman" w:eastAsia="Arial,Times New Roman,Calibri" w:hAnsi="Times New Roman" w:cs="Times New Roman"/>
          <w:i/>
          <w:iCs/>
          <w:sz w:val="20"/>
          <w:szCs w:val="20"/>
        </w:rPr>
        <w:t>Olmstead Enforcement in Employment Services</w:t>
      </w:r>
      <w:r w:rsidRPr="001C1F2E">
        <w:rPr>
          <w:rFonts w:ascii="Times New Roman" w:eastAsia="Arial,Times New Roman,Calibri" w:hAnsi="Times New Roman" w:cs="Times New Roman"/>
          <w:sz w:val="20"/>
          <w:szCs w:val="20"/>
        </w:rPr>
        <w:t xml:space="preserve"> (Oct. 28, 2015)</w:t>
      </w:r>
      <w:r>
        <w:rPr>
          <w:rFonts w:ascii="Times New Roman" w:eastAsia="Arial,Times New Roman,Calibri" w:hAnsi="Times New Roman" w:cs="Times New Roman"/>
          <w:sz w:val="20"/>
          <w:szCs w:val="20"/>
        </w:rPr>
        <w:t>,</w:t>
      </w:r>
      <w:r w:rsidRPr="001C1F2E">
        <w:rPr>
          <w:rFonts w:ascii="Times New Roman" w:eastAsia="Arial,Times New Roman,Calibri" w:hAnsi="Times New Roman" w:cs="Times New Roman"/>
          <w:sz w:val="20"/>
          <w:szCs w:val="20"/>
        </w:rPr>
        <w:t xml:space="preserve"> </w:t>
      </w:r>
      <w:r w:rsidRPr="001C3602">
        <w:rPr>
          <w:rFonts w:ascii="Times New Roman" w:eastAsia="Arial,Times New Roman,Calibri" w:hAnsi="Times New Roman" w:cs="Times New Roman"/>
          <w:i/>
          <w:sz w:val="20"/>
          <w:szCs w:val="20"/>
        </w:rPr>
        <w:t>available at</w:t>
      </w:r>
      <w:r w:rsidRPr="001C1F2E">
        <w:rPr>
          <w:rFonts w:ascii="Times New Roman" w:eastAsia="Arial,Times New Roman,Calibri" w:hAnsi="Times New Roman" w:cs="Times New Roman"/>
          <w:sz w:val="20"/>
          <w:szCs w:val="20"/>
        </w:rPr>
        <w:t xml:space="preserve"> </w:t>
      </w:r>
      <w:hyperlink r:id="rId17" w:history="1">
        <w:r w:rsidRPr="001C1F2E">
          <w:rPr>
            <w:rFonts w:ascii="Times New Roman" w:eastAsia="Arial,Times New Roman,Calibri" w:hAnsi="Times New Roman" w:cs="Times New Roman"/>
            <w:color w:val="0000FF" w:themeColor="hyperlink"/>
            <w:sz w:val="20"/>
            <w:szCs w:val="20"/>
            <w:u w:val="single"/>
          </w:rPr>
          <w:t>http://www.arcofmissouri.org/presentations/US%20Dept%20of%20Justice%20EmploymentTheChangingLandscape%20Presentation.pdf</w:t>
        </w:r>
      </w:hyperlink>
      <w:r>
        <w:rPr>
          <w:rFonts w:ascii="Times New Roman" w:eastAsia="Arial,Times New Roman,Calibri" w:hAnsi="Times New Roman" w:cs="Times New Roman"/>
          <w:sz w:val="20"/>
          <w:szCs w:val="20"/>
        </w:rPr>
        <w:t>.</w:t>
      </w:r>
    </w:p>
  </w:endnote>
  <w:endnote w:id="69">
    <w:p w14:paraId="0FEC20B5"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Id.</w:t>
      </w:r>
    </w:p>
  </w:endnote>
  <w:endnote w:id="70">
    <w:p w14:paraId="70AF7F5E"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Id.</w:t>
      </w:r>
      <w:r w:rsidRPr="001C1F2E">
        <w:rPr>
          <w:rFonts w:ascii="Times New Roman" w:eastAsia="Arial,Times New Roman" w:hAnsi="Times New Roman" w:cs="Times New Roman"/>
        </w:rPr>
        <w:t xml:space="preserve"> </w:t>
      </w:r>
    </w:p>
  </w:endnote>
  <w:endnote w:id="71">
    <w:p w14:paraId="17B61B28" w14:textId="77777777" w:rsidR="00061B12" w:rsidRPr="001C1F2E" w:rsidRDefault="00061B12" w:rsidP="0034441A">
      <w:pPr>
        <w:shd w:val="clear" w:color="auto" w:fill="FFFFFF" w:themeFill="background1"/>
        <w:rPr>
          <w:rFonts w:ascii="Times New Roman" w:eastAsia="Times New Roman" w:hAnsi="Times New Roman" w:cs="Times New Roman"/>
          <w:color w:val="000000" w:themeColor="text1"/>
          <w:sz w:val="20"/>
          <w:szCs w:val="20"/>
        </w:rPr>
      </w:pPr>
      <w:r w:rsidRPr="001C1F2E">
        <w:rPr>
          <w:rStyle w:val="EndnoteReference"/>
          <w:rFonts w:ascii="Times New Roman" w:eastAsia="Arial,Times New Roman" w:hAnsi="Times New Roman" w:cs="Times New Roman"/>
          <w:sz w:val="20"/>
          <w:szCs w:val="20"/>
        </w:rPr>
        <w:endnoteRef/>
      </w:r>
      <w:r w:rsidRPr="001C1F2E">
        <w:rPr>
          <w:rFonts w:ascii="Times New Roman" w:eastAsia="Arial,Times New Roman" w:hAnsi="Times New Roman" w:cs="Times New Roman"/>
          <w:sz w:val="20"/>
          <w:szCs w:val="20"/>
        </w:rPr>
        <w:t xml:space="preserve"> </w:t>
      </w:r>
      <w:r w:rsidRPr="001C1F2E">
        <w:rPr>
          <w:rFonts w:ascii="Times New Roman" w:eastAsia="Arial,Times New Roman,Calibri" w:hAnsi="Times New Roman" w:cs="Times New Roman"/>
          <w:i/>
          <w:iCs/>
          <w:sz w:val="20"/>
          <w:szCs w:val="20"/>
        </w:rPr>
        <w:t xml:space="preserve">Dep’t of Justice </w:t>
      </w:r>
      <w:r w:rsidRPr="001C1F2E">
        <w:rPr>
          <w:rFonts w:ascii="Times New Roman" w:eastAsia="Arial,Times New Roman" w:hAnsi="Times New Roman" w:cs="Times New Roman"/>
          <w:i/>
          <w:iCs/>
          <w:sz w:val="20"/>
          <w:szCs w:val="20"/>
        </w:rPr>
        <w:t xml:space="preserve">Fact Sheet: Rhode Island Supported Employment and Integrated Day Services Consent Decree, </w:t>
      </w:r>
      <w:r>
        <w:rPr>
          <w:rFonts w:ascii="Times New Roman" w:eastAsia="Arial,Times New Roman" w:hAnsi="Times New Roman" w:cs="Times New Roman"/>
          <w:i/>
          <w:sz w:val="20"/>
          <w:szCs w:val="20"/>
        </w:rPr>
        <w:t xml:space="preserve">available at: </w:t>
      </w:r>
      <w:r w:rsidRPr="001C3602">
        <w:t xml:space="preserve"> </w:t>
      </w:r>
      <w:hyperlink r:id="rId18" w:history="1">
        <w:r w:rsidRPr="001C1F2E">
          <w:rPr>
            <w:rStyle w:val="Hyperlink"/>
            <w:rFonts w:ascii="Times New Roman" w:eastAsia="Arial,Times New Roman" w:hAnsi="Times New Roman" w:cs="Times New Roman"/>
            <w:sz w:val="20"/>
            <w:szCs w:val="20"/>
          </w:rPr>
          <w:t>www.ada.gov/olmstead/documents/usvri_%20fact-sheet.docx</w:t>
        </w:r>
      </w:hyperlink>
      <w:r>
        <w:rPr>
          <w:rFonts w:ascii="Times New Roman" w:eastAsia="Arial,Times New Roman" w:hAnsi="Times New Roman" w:cs="Times New Roman"/>
          <w:color w:val="000000" w:themeColor="text1"/>
          <w:sz w:val="20"/>
          <w:szCs w:val="20"/>
        </w:rPr>
        <w:t>.</w:t>
      </w:r>
    </w:p>
  </w:endnote>
  <w:endnote w:id="72">
    <w:p w14:paraId="403C977C"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Id.</w:t>
      </w:r>
      <w:r w:rsidRPr="001C1F2E">
        <w:rPr>
          <w:rFonts w:ascii="Times New Roman" w:eastAsia="Arial,Times New Roman" w:hAnsi="Times New Roman" w:cs="Times New Roman"/>
        </w:rPr>
        <w:t xml:space="preserve">  </w:t>
      </w:r>
    </w:p>
  </w:endnote>
  <w:endnote w:id="73">
    <w:p w14:paraId="6F8C5499"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Id.</w:t>
      </w:r>
    </w:p>
  </w:endnote>
  <w:endnote w:id="74">
    <w:p w14:paraId="759668A4" w14:textId="77777777" w:rsidR="00061B12" w:rsidRPr="00954D95" w:rsidRDefault="00061B12" w:rsidP="0034441A">
      <w:pPr>
        <w:pStyle w:val="EndnoteText"/>
        <w:rPr>
          <w:rFonts w:ascii="Times New Roman" w:eastAsia="Times New Roman" w:hAnsi="Times New Roman" w:cs="Times New Roman"/>
          <w:i/>
          <w:iCs/>
        </w:rPr>
      </w:pPr>
      <w:r w:rsidRPr="001C1F2E">
        <w:rPr>
          <w:rStyle w:val="EndnoteReference"/>
          <w:rFonts w:ascii="Times New Roman" w:eastAsia="Arial,Times New Roman" w:hAnsi="Times New Roman" w:cs="Times New Roman"/>
        </w:rPr>
        <w:endnoteRef/>
      </w:r>
      <w:r w:rsidRPr="001C1F2E">
        <w:rPr>
          <w:rFonts w:ascii="Times New Roman" w:eastAsia="Arial,Times New Roman" w:hAnsi="Times New Roman" w:cs="Times New Roman"/>
        </w:rPr>
        <w:t xml:space="preserve"> </w:t>
      </w:r>
      <w:r w:rsidRPr="001C1F2E">
        <w:rPr>
          <w:rFonts w:ascii="Times New Roman" w:eastAsia="Arial,Times New Roman" w:hAnsi="Times New Roman" w:cs="Times New Roman"/>
          <w:i/>
          <w:iCs/>
        </w:rPr>
        <w:t>Id.</w:t>
      </w:r>
    </w:p>
  </w:endnote>
  <w:endnote w:id="75">
    <w:p w14:paraId="26394D8C" w14:textId="77777777" w:rsidR="00061B12" w:rsidRPr="001C1F2E" w:rsidRDefault="00061B12" w:rsidP="0034441A">
      <w:pPr>
        <w:pStyle w:val="EndnoteText"/>
        <w:rPr>
          <w:rFonts w:ascii="Times New Roman" w:hAnsi="Times New Roman" w:cs="Times New Roman"/>
        </w:rPr>
      </w:pPr>
      <w:r w:rsidRPr="001C1F2E">
        <w:rPr>
          <w:rStyle w:val="EndnoteReference"/>
          <w:rFonts w:ascii="Times New Roman" w:eastAsia="Arial" w:hAnsi="Times New Roman" w:cs="Times New Roman"/>
        </w:rPr>
        <w:endnoteRef/>
      </w:r>
      <w:r w:rsidRPr="001C1F2E">
        <w:rPr>
          <w:rFonts w:ascii="Times New Roman" w:eastAsia="Arial" w:hAnsi="Times New Roman" w:cs="Times New Roman"/>
        </w:rPr>
        <w:t xml:space="preserve"> </w:t>
      </w:r>
      <w:r w:rsidRPr="001C1F2E">
        <w:rPr>
          <w:rFonts w:ascii="Times New Roman" w:eastAsia="Arial" w:hAnsi="Times New Roman" w:cs="Times New Roman"/>
          <w:i/>
          <w:iCs/>
        </w:rPr>
        <w:t xml:space="preserve">Employment First Task Force Report </w:t>
      </w:r>
      <w:r>
        <w:rPr>
          <w:rFonts w:ascii="Times New Roman" w:eastAsia="Arial" w:hAnsi="Times New Roman" w:cs="Times New Roman"/>
        </w:rPr>
        <w:t xml:space="preserve">(Fall 2014), </w:t>
      </w:r>
      <w:r w:rsidRPr="001C3602">
        <w:rPr>
          <w:rFonts w:ascii="Times New Roman" w:eastAsia="Arial" w:hAnsi="Times New Roman" w:cs="Times New Roman"/>
          <w:i/>
        </w:rPr>
        <w:t>available at</w:t>
      </w:r>
      <w:r w:rsidRPr="001C1F2E">
        <w:rPr>
          <w:rFonts w:ascii="Times New Roman" w:eastAsia="Arial" w:hAnsi="Times New Roman" w:cs="Times New Roman"/>
        </w:rPr>
        <w:t xml:space="preserve"> </w:t>
      </w:r>
      <w:hyperlink r:id="rId19" w:history="1">
        <w:r w:rsidRPr="001C1F2E">
          <w:rPr>
            <w:rStyle w:val="Hyperlink"/>
            <w:rFonts w:ascii="Times New Roman" w:eastAsia="Arial" w:hAnsi="Times New Roman" w:cs="Times New Roman"/>
          </w:rPr>
          <w:t>http://www4.esc13.net/uploads/transition/docs/EFTF__Report_Final.pdf</w:t>
        </w:r>
      </w:hyperlink>
      <w:r>
        <w:rPr>
          <w:rStyle w:val="Hyperlink"/>
          <w:rFonts w:ascii="Times New Roman" w:eastAsia="Arial" w:hAnsi="Times New Roman" w:cs="Times New Roman"/>
          <w:u w:val="none"/>
        </w:rPr>
        <w:t>.</w:t>
      </w:r>
      <w:r w:rsidRPr="001C1F2E">
        <w:rPr>
          <w:rFonts w:ascii="Times New Roman" w:eastAsia="Arial" w:hAnsi="Times New Roman" w:cs="Times New Roman"/>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Kaiti SC Regular">
    <w:charset w:val="50"/>
    <w:family w:val="auto"/>
    <w:pitch w:val="variable"/>
    <w:sig w:usb0="00000001" w:usb1="00000000" w:usb2="0100040E" w:usb3="00000000" w:csb0="0004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Times New Roman">
    <w:altName w:val="Times New Roman"/>
    <w:panose1 w:val="00000000000000000000"/>
    <w:charset w:val="00"/>
    <w:family w:val="roman"/>
    <w:notTrueType/>
    <w:pitch w:val="default"/>
  </w:font>
  <w:font w:name="Arial,">
    <w:altName w:val="Times New Roman"/>
    <w:panose1 w:val="00000000000000000000"/>
    <w:charset w:val="00"/>
    <w:family w:val="roman"/>
    <w:notTrueType/>
    <w:pitch w:val="default"/>
  </w:font>
  <w:font w:name="Mongolian Baiti">
    <w:panose1 w:val="03000500000000000000"/>
    <w:charset w:val="00"/>
    <w:family w:val="script"/>
    <w:pitch w:val="variable"/>
    <w:sig w:usb0="80000023" w:usb1="00000000" w:usb2="00020000" w:usb3="00000000" w:csb0="00000001" w:csb1="00000000"/>
  </w:font>
  <w:font w:name="Arial,Times New Roman,Microsoft">
    <w:altName w:val="Times New Roman"/>
    <w:panose1 w:val="00000000000000000000"/>
    <w:charset w:val="00"/>
    <w:family w:val="roman"/>
    <w:notTrueType/>
    <w:pitch w:val="default"/>
  </w:font>
  <w:font w:name="Arial,Times New Roman,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BDA21" w14:textId="77777777" w:rsidR="00061B12" w:rsidRDefault="00061B12">
    <w:pPr>
      <w:pStyle w:val="Footer"/>
      <w:jc w:val="right"/>
    </w:pPr>
  </w:p>
  <w:p w14:paraId="3D7BE075" w14:textId="77777777" w:rsidR="00061B12" w:rsidRDefault="00061B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7929432"/>
      <w:docPartObj>
        <w:docPartGallery w:val="Page Numbers (Bottom of Page)"/>
        <w:docPartUnique/>
      </w:docPartObj>
    </w:sdtPr>
    <w:sdtEndPr>
      <w:rPr>
        <w:noProof/>
      </w:rPr>
    </w:sdtEndPr>
    <w:sdtContent>
      <w:p w14:paraId="4FEE3730" w14:textId="77777777" w:rsidR="00061B12" w:rsidRDefault="00061B12">
        <w:pPr>
          <w:pStyle w:val="Footer"/>
          <w:jc w:val="right"/>
        </w:pPr>
        <w:r>
          <w:fldChar w:fldCharType="begin"/>
        </w:r>
        <w:r>
          <w:instrText xml:space="preserve"> PAGE   \* MERGEFORMAT </w:instrText>
        </w:r>
        <w:r>
          <w:fldChar w:fldCharType="separate"/>
        </w:r>
        <w:r w:rsidR="00290677" w:rsidRPr="00290677">
          <w:rPr>
            <w:rFonts w:ascii="Arial" w:hAnsi="Arial" w:cs="Arial"/>
            <w:noProof/>
            <w:sz w:val="20"/>
          </w:rPr>
          <w:t>18</w:t>
        </w:r>
        <w:r>
          <w:rPr>
            <w:rFonts w:ascii="Arial" w:hAnsi="Arial" w:cs="Arial"/>
            <w:noProof/>
            <w:sz w:val="20"/>
          </w:rPr>
          <w:fldChar w:fldCharType="end"/>
        </w:r>
      </w:p>
    </w:sdtContent>
  </w:sdt>
  <w:p w14:paraId="00C80143" w14:textId="77777777" w:rsidR="00061B12" w:rsidRDefault="00061B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8771803"/>
      <w:docPartObj>
        <w:docPartGallery w:val="Page Numbers (Bottom of Page)"/>
        <w:docPartUnique/>
      </w:docPartObj>
    </w:sdtPr>
    <w:sdtEndPr>
      <w:rPr>
        <w:noProof/>
      </w:rPr>
    </w:sdtEndPr>
    <w:sdtContent>
      <w:p w14:paraId="550F2EF2" w14:textId="77777777" w:rsidR="00061B12" w:rsidRDefault="00061B12">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4288E0E7" w14:textId="77777777" w:rsidR="00061B12" w:rsidRDefault="00061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A7600E" w14:textId="77777777" w:rsidR="006341AA" w:rsidRDefault="006341AA" w:rsidP="00B3497B">
      <w:r>
        <w:separator/>
      </w:r>
    </w:p>
  </w:footnote>
  <w:footnote w:type="continuationSeparator" w:id="0">
    <w:p w14:paraId="084DB15D" w14:textId="77777777" w:rsidR="006341AA" w:rsidRDefault="006341AA" w:rsidP="00B349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6349B"/>
    <w:multiLevelType w:val="hybridMultilevel"/>
    <w:tmpl w:val="19D8D302"/>
    <w:lvl w:ilvl="0" w:tplc="A9F003DA">
      <w:numFmt w:val="bullet"/>
      <w:lvlText w:val="-"/>
      <w:lvlJc w:val="left"/>
      <w:pPr>
        <w:ind w:left="720" w:hanging="360"/>
      </w:pPr>
      <w:rPr>
        <w:rFonts w:ascii="Arial" w:eastAsia="Kaiti SC Regular"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100F46"/>
    <w:multiLevelType w:val="hybridMultilevel"/>
    <w:tmpl w:val="47DE7B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07590D"/>
    <w:multiLevelType w:val="hybridMultilevel"/>
    <w:tmpl w:val="21D43BE0"/>
    <w:lvl w:ilvl="0" w:tplc="04090001">
      <w:start w:val="1"/>
      <w:numFmt w:val="bullet"/>
      <w:lvlText w:val=""/>
      <w:lvlJc w:val="left"/>
      <w:pPr>
        <w:ind w:left="360" w:hanging="360"/>
      </w:pPr>
      <w:rPr>
        <w:rFonts w:ascii="Symbol" w:hAnsi="Symbol" w:hint="default"/>
        <w:b w:val="0"/>
        <w:i w:val="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10076B"/>
    <w:multiLevelType w:val="hybridMultilevel"/>
    <w:tmpl w:val="8A9056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164F9C"/>
    <w:multiLevelType w:val="hybridMultilevel"/>
    <w:tmpl w:val="94E6B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5B1BA6"/>
    <w:multiLevelType w:val="hybridMultilevel"/>
    <w:tmpl w:val="71F432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E42978"/>
    <w:multiLevelType w:val="hybridMultilevel"/>
    <w:tmpl w:val="CDB06AA4"/>
    <w:lvl w:ilvl="0" w:tplc="0C5ED23C">
      <w:start w:val="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87E3D"/>
    <w:multiLevelType w:val="hybridMultilevel"/>
    <w:tmpl w:val="75E0B1B4"/>
    <w:lvl w:ilvl="0" w:tplc="9EE437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8A4CE7"/>
    <w:multiLevelType w:val="hybridMultilevel"/>
    <w:tmpl w:val="0E542CDC"/>
    <w:lvl w:ilvl="0" w:tplc="A7282A6E">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31699B"/>
    <w:multiLevelType w:val="hybridMultilevel"/>
    <w:tmpl w:val="5734C106"/>
    <w:lvl w:ilvl="0" w:tplc="75A819B6">
      <w:start w:val="1"/>
      <w:numFmt w:val="upperRoman"/>
      <w:lvlText w:val="%1."/>
      <w:lvlJc w:val="left"/>
      <w:pPr>
        <w:ind w:left="720" w:hanging="720"/>
      </w:pPr>
      <w:rPr>
        <w:rFonts w:hint="default"/>
        <w:sz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A7C0A08"/>
    <w:multiLevelType w:val="hybridMultilevel"/>
    <w:tmpl w:val="FE80F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FCE1C00"/>
    <w:multiLevelType w:val="hybridMultilevel"/>
    <w:tmpl w:val="CCB0009C"/>
    <w:lvl w:ilvl="0" w:tplc="75A819B6">
      <w:start w:val="1"/>
      <w:numFmt w:val="upperRoman"/>
      <w:lvlText w:val="%1."/>
      <w:lvlJc w:val="left"/>
      <w:pPr>
        <w:ind w:left="720" w:hanging="720"/>
      </w:pPr>
      <w:rPr>
        <w:rFonts w:hint="default"/>
        <w:sz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0EC1461"/>
    <w:multiLevelType w:val="hybridMultilevel"/>
    <w:tmpl w:val="5004FC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85098E"/>
    <w:multiLevelType w:val="hybridMultilevel"/>
    <w:tmpl w:val="6830717E"/>
    <w:lvl w:ilvl="0" w:tplc="62A28022">
      <w:start w:val="1"/>
      <w:numFmt w:val="bullet"/>
      <w:lvlText w:val="•"/>
      <w:lvlJc w:val="left"/>
      <w:pPr>
        <w:tabs>
          <w:tab w:val="num" w:pos="720"/>
        </w:tabs>
        <w:ind w:left="720" w:hanging="360"/>
      </w:pPr>
      <w:rPr>
        <w:rFonts w:ascii="Arial" w:hAnsi="Arial" w:hint="default"/>
      </w:rPr>
    </w:lvl>
    <w:lvl w:ilvl="1" w:tplc="11DEE2EC" w:tentative="1">
      <w:start w:val="1"/>
      <w:numFmt w:val="bullet"/>
      <w:lvlText w:val="•"/>
      <w:lvlJc w:val="left"/>
      <w:pPr>
        <w:tabs>
          <w:tab w:val="num" w:pos="1440"/>
        </w:tabs>
        <w:ind w:left="1440" w:hanging="360"/>
      </w:pPr>
      <w:rPr>
        <w:rFonts w:ascii="Arial" w:hAnsi="Arial" w:hint="default"/>
      </w:rPr>
    </w:lvl>
    <w:lvl w:ilvl="2" w:tplc="FDDA46E8" w:tentative="1">
      <w:start w:val="1"/>
      <w:numFmt w:val="bullet"/>
      <w:lvlText w:val="•"/>
      <w:lvlJc w:val="left"/>
      <w:pPr>
        <w:tabs>
          <w:tab w:val="num" w:pos="2160"/>
        </w:tabs>
        <w:ind w:left="2160" w:hanging="360"/>
      </w:pPr>
      <w:rPr>
        <w:rFonts w:ascii="Arial" w:hAnsi="Arial" w:hint="default"/>
      </w:rPr>
    </w:lvl>
    <w:lvl w:ilvl="3" w:tplc="7EB800E4" w:tentative="1">
      <w:start w:val="1"/>
      <w:numFmt w:val="bullet"/>
      <w:lvlText w:val="•"/>
      <w:lvlJc w:val="left"/>
      <w:pPr>
        <w:tabs>
          <w:tab w:val="num" w:pos="2880"/>
        </w:tabs>
        <w:ind w:left="2880" w:hanging="360"/>
      </w:pPr>
      <w:rPr>
        <w:rFonts w:ascii="Arial" w:hAnsi="Arial" w:hint="default"/>
      </w:rPr>
    </w:lvl>
    <w:lvl w:ilvl="4" w:tplc="A830E214" w:tentative="1">
      <w:start w:val="1"/>
      <w:numFmt w:val="bullet"/>
      <w:lvlText w:val="•"/>
      <w:lvlJc w:val="left"/>
      <w:pPr>
        <w:tabs>
          <w:tab w:val="num" w:pos="3600"/>
        </w:tabs>
        <w:ind w:left="3600" w:hanging="360"/>
      </w:pPr>
      <w:rPr>
        <w:rFonts w:ascii="Arial" w:hAnsi="Arial" w:hint="default"/>
      </w:rPr>
    </w:lvl>
    <w:lvl w:ilvl="5" w:tplc="C120776C" w:tentative="1">
      <w:start w:val="1"/>
      <w:numFmt w:val="bullet"/>
      <w:lvlText w:val="•"/>
      <w:lvlJc w:val="left"/>
      <w:pPr>
        <w:tabs>
          <w:tab w:val="num" w:pos="4320"/>
        </w:tabs>
        <w:ind w:left="4320" w:hanging="360"/>
      </w:pPr>
      <w:rPr>
        <w:rFonts w:ascii="Arial" w:hAnsi="Arial" w:hint="default"/>
      </w:rPr>
    </w:lvl>
    <w:lvl w:ilvl="6" w:tplc="022216E0" w:tentative="1">
      <w:start w:val="1"/>
      <w:numFmt w:val="bullet"/>
      <w:lvlText w:val="•"/>
      <w:lvlJc w:val="left"/>
      <w:pPr>
        <w:tabs>
          <w:tab w:val="num" w:pos="5040"/>
        </w:tabs>
        <w:ind w:left="5040" w:hanging="360"/>
      </w:pPr>
      <w:rPr>
        <w:rFonts w:ascii="Arial" w:hAnsi="Arial" w:hint="default"/>
      </w:rPr>
    </w:lvl>
    <w:lvl w:ilvl="7" w:tplc="0AD4CC52" w:tentative="1">
      <w:start w:val="1"/>
      <w:numFmt w:val="bullet"/>
      <w:lvlText w:val="•"/>
      <w:lvlJc w:val="left"/>
      <w:pPr>
        <w:tabs>
          <w:tab w:val="num" w:pos="5760"/>
        </w:tabs>
        <w:ind w:left="5760" w:hanging="360"/>
      </w:pPr>
      <w:rPr>
        <w:rFonts w:ascii="Arial" w:hAnsi="Arial" w:hint="default"/>
      </w:rPr>
    </w:lvl>
    <w:lvl w:ilvl="8" w:tplc="006C9B0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47C4871"/>
    <w:multiLevelType w:val="hybridMultilevel"/>
    <w:tmpl w:val="F7528C3A"/>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5" w15:restartNumberingAfterBreak="0">
    <w:nsid w:val="34FD0820"/>
    <w:multiLevelType w:val="hybridMultilevel"/>
    <w:tmpl w:val="F91E7C20"/>
    <w:lvl w:ilvl="0" w:tplc="DD60251E">
      <w:start w:val="1"/>
      <w:numFmt w:val="upperRoman"/>
      <w:lvlText w:val="%1I."/>
      <w:lvlJc w:val="right"/>
      <w:pPr>
        <w:ind w:left="720" w:hanging="360"/>
      </w:pPr>
      <w:rPr>
        <w:rFonts w:hint="default"/>
      </w:rPr>
    </w:lvl>
    <w:lvl w:ilvl="1" w:tplc="3CCCCC16">
      <w:start w:val="1"/>
      <w:numFmt w:val="lowerLetter"/>
      <w:lvlText w:val="%2."/>
      <w:lvlJc w:val="left"/>
      <w:pPr>
        <w:ind w:left="1440" w:hanging="360"/>
      </w:pPr>
      <w:rPr>
        <w:b w:val="0"/>
      </w:rPr>
    </w:lvl>
    <w:lvl w:ilvl="2" w:tplc="81169088">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9D51DA"/>
    <w:multiLevelType w:val="hybridMultilevel"/>
    <w:tmpl w:val="97B6C1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8123A0F"/>
    <w:multiLevelType w:val="hybridMultilevel"/>
    <w:tmpl w:val="6CDE1BA8"/>
    <w:lvl w:ilvl="0" w:tplc="9C2605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9E409F"/>
    <w:multiLevelType w:val="hybridMultilevel"/>
    <w:tmpl w:val="B802C6C6"/>
    <w:lvl w:ilvl="0" w:tplc="0409000B">
      <w:start w:val="1"/>
      <w:numFmt w:val="bullet"/>
      <w:lvlText w:val=""/>
      <w:lvlJc w:val="left"/>
      <w:pPr>
        <w:ind w:left="360" w:hanging="360"/>
      </w:pPr>
      <w:rPr>
        <w:rFonts w:ascii="Wingdings" w:hAnsi="Wingdings" w:hint="default"/>
      </w:rPr>
    </w:lvl>
    <w:lvl w:ilvl="1" w:tplc="62A28022">
      <w:start w:val="1"/>
      <w:numFmt w:val="bullet"/>
      <w:lvlText w:val="•"/>
      <w:lvlJc w:val="left"/>
      <w:pPr>
        <w:ind w:left="1080" w:hanging="360"/>
      </w:pPr>
      <w:rPr>
        <w:rFonts w:ascii="Arial" w:hAnsi="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700219"/>
    <w:multiLevelType w:val="hybridMultilevel"/>
    <w:tmpl w:val="F0CC44AA"/>
    <w:lvl w:ilvl="0" w:tplc="9DC41968">
      <w:start w:val="1"/>
      <w:numFmt w:val="decimal"/>
      <w:lvlText w:val="%1."/>
      <w:lvlJc w:val="left"/>
      <w:pPr>
        <w:ind w:left="360" w:hanging="360"/>
      </w:pPr>
      <w:rPr>
        <w:rFonts w:ascii="Arial" w:hAnsi="Arial" w:hint="default"/>
        <w:b w:val="0"/>
        <w:i w:val="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8373663"/>
    <w:multiLevelType w:val="hybridMultilevel"/>
    <w:tmpl w:val="A0F8F20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9575A8B"/>
    <w:multiLevelType w:val="hybridMultilevel"/>
    <w:tmpl w:val="EED62E46"/>
    <w:lvl w:ilvl="0" w:tplc="79DE94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C94106E"/>
    <w:multiLevelType w:val="hybridMultilevel"/>
    <w:tmpl w:val="E25A4CBE"/>
    <w:lvl w:ilvl="0" w:tplc="9DC41968">
      <w:start w:val="1"/>
      <w:numFmt w:val="decimal"/>
      <w:lvlText w:val="%1."/>
      <w:lvlJc w:val="left"/>
      <w:pPr>
        <w:ind w:left="360" w:hanging="360"/>
      </w:pPr>
      <w:rPr>
        <w:rFonts w:ascii="Arial" w:hAnsi="Arial" w:hint="default"/>
        <w:b w:val="0"/>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C9C4066"/>
    <w:multiLevelType w:val="hybridMultilevel"/>
    <w:tmpl w:val="9B5807CE"/>
    <w:lvl w:ilvl="0" w:tplc="62A28022">
      <w:start w:val="1"/>
      <w:numFmt w:val="bullet"/>
      <w:lvlText w:val="•"/>
      <w:lvlJc w:val="left"/>
      <w:pPr>
        <w:ind w:left="360" w:hanging="360"/>
      </w:pPr>
      <w:rPr>
        <w:rFonts w:ascii="Arial" w:hAnsi="Arial" w:hint="default"/>
        <w:b w:val="0"/>
        <w:i w:val="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41032EA"/>
    <w:multiLevelType w:val="hybridMultilevel"/>
    <w:tmpl w:val="F61A0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EC733D0"/>
    <w:multiLevelType w:val="hybridMultilevel"/>
    <w:tmpl w:val="34368A1A"/>
    <w:lvl w:ilvl="0" w:tplc="C35AFE58">
      <w:numFmt w:val="bullet"/>
      <w:lvlText w:val="-"/>
      <w:lvlJc w:val="left"/>
      <w:pPr>
        <w:ind w:left="720" w:hanging="360"/>
      </w:pPr>
      <w:rPr>
        <w:rFonts w:ascii="Arial" w:eastAsia="Kaiti SC Regular"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573037"/>
    <w:multiLevelType w:val="hybridMultilevel"/>
    <w:tmpl w:val="DC4C01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3697368"/>
    <w:multiLevelType w:val="hybridMultilevel"/>
    <w:tmpl w:val="6456C6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6A3AB3"/>
    <w:multiLevelType w:val="hybridMultilevel"/>
    <w:tmpl w:val="F3EE73F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4F240EC"/>
    <w:multiLevelType w:val="hybridMultilevel"/>
    <w:tmpl w:val="DDEC3F86"/>
    <w:lvl w:ilvl="0" w:tplc="858498F0">
      <w:start w:val="1"/>
      <w:numFmt w:val="decimal"/>
      <w:lvlText w:val="%1."/>
      <w:lvlJc w:val="left"/>
      <w:pPr>
        <w:ind w:left="360" w:hanging="360"/>
      </w:pPr>
      <w:rPr>
        <w:rFonts w:ascii="Arial" w:hAnsi="Arial" w:hint="default"/>
        <w:b/>
        <w:i/>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8F82478"/>
    <w:multiLevelType w:val="hybridMultilevel"/>
    <w:tmpl w:val="5EECE2CA"/>
    <w:lvl w:ilvl="0" w:tplc="7F706AFA">
      <w:start w:val="1"/>
      <w:numFmt w:val="decimal"/>
      <w:lvlText w:val="%1."/>
      <w:lvlJc w:val="left"/>
      <w:pPr>
        <w:ind w:left="360" w:hanging="360"/>
      </w:pPr>
      <w:rPr>
        <w:rFonts w:ascii="Arial" w:hAnsi="Arial" w:hint="default"/>
        <w:b/>
        <w:i/>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A3503B6"/>
    <w:multiLevelType w:val="hybridMultilevel"/>
    <w:tmpl w:val="26B8D834"/>
    <w:lvl w:ilvl="0" w:tplc="145ED9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1"/>
  </w:num>
  <w:num w:numId="3">
    <w:abstractNumId w:val="13"/>
  </w:num>
  <w:num w:numId="4">
    <w:abstractNumId w:val="20"/>
  </w:num>
  <w:num w:numId="5">
    <w:abstractNumId w:val="1"/>
  </w:num>
  <w:num w:numId="6">
    <w:abstractNumId w:val="21"/>
  </w:num>
  <w:num w:numId="7">
    <w:abstractNumId w:val="5"/>
  </w:num>
  <w:num w:numId="8">
    <w:abstractNumId w:val="14"/>
  </w:num>
  <w:num w:numId="9">
    <w:abstractNumId w:val="12"/>
  </w:num>
  <w:num w:numId="10">
    <w:abstractNumId w:val="8"/>
  </w:num>
  <w:num w:numId="11">
    <w:abstractNumId w:val="26"/>
  </w:num>
  <w:num w:numId="12">
    <w:abstractNumId w:val="27"/>
  </w:num>
  <w:num w:numId="13">
    <w:abstractNumId w:val="18"/>
  </w:num>
  <w:num w:numId="14">
    <w:abstractNumId w:val="4"/>
  </w:num>
  <w:num w:numId="15">
    <w:abstractNumId w:val="10"/>
  </w:num>
  <w:num w:numId="16">
    <w:abstractNumId w:val="11"/>
  </w:num>
  <w:num w:numId="17">
    <w:abstractNumId w:val="9"/>
  </w:num>
  <w:num w:numId="18">
    <w:abstractNumId w:val="29"/>
  </w:num>
  <w:num w:numId="19">
    <w:abstractNumId w:val="24"/>
  </w:num>
  <w:num w:numId="20">
    <w:abstractNumId w:val="30"/>
  </w:num>
  <w:num w:numId="21">
    <w:abstractNumId w:val="3"/>
  </w:num>
  <w:num w:numId="22">
    <w:abstractNumId w:val="28"/>
  </w:num>
  <w:num w:numId="23">
    <w:abstractNumId w:val="16"/>
  </w:num>
  <w:num w:numId="24">
    <w:abstractNumId w:val="7"/>
  </w:num>
  <w:num w:numId="25">
    <w:abstractNumId w:val="17"/>
  </w:num>
  <w:num w:numId="26">
    <w:abstractNumId w:val="6"/>
  </w:num>
  <w:num w:numId="27">
    <w:abstractNumId w:val="19"/>
  </w:num>
  <w:num w:numId="28">
    <w:abstractNumId w:val="23"/>
  </w:num>
  <w:num w:numId="29">
    <w:abstractNumId w:val="2"/>
  </w:num>
  <w:num w:numId="30">
    <w:abstractNumId w:val="22"/>
  </w:num>
  <w:num w:numId="31">
    <w:abstractNumId w:val="25"/>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751"/>
    <w:rsid w:val="000017BF"/>
    <w:rsid w:val="00007AE2"/>
    <w:rsid w:val="0001281B"/>
    <w:rsid w:val="00020345"/>
    <w:rsid w:val="00031610"/>
    <w:rsid w:val="00035C4A"/>
    <w:rsid w:val="00044603"/>
    <w:rsid w:val="00044736"/>
    <w:rsid w:val="000447DA"/>
    <w:rsid w:val="000521DD"/>
    <w:rsid w:val="00061B12"/>
    <w:rsid w:val="000737DD"/>
    <w:rsid w:val="00077CDD"/>
    <w:rsid w:val="00086C0E"/>
    <w:rsid w:val="00090409"/>
    <w:rsid w:val="00091EEE"/>
    <w:rsid w:val="000A2FDD"/>
    <w:rsid w:val="000A3348"/>
    <w:rsid w:val="000A7BEC"/>
    <w:rsid w:val="000B43CF"/>
    <w:rsid w:val="000C0F9A"/>
    <w:rsid w:val="000C76E8"/>
    <w:rsid w:val="000D45E2"/>
    <w:rsid w:val="000D4AAD"/>
    <w:rsid w:val="000E3989"/>
    <w:rsid w:val="000E558F"/>
    <w:rsid w:val="000E7C38"/>
    <w:rsid w:val="000F2940"/>
    <w:rsid w:val="000F555B"/>
    <w:rsid w:val="00102B2C"/>
    <w:rsid w:val="00105E91"/>
    <w:rsid w:val="00113530"/>
    <w:rsid w:val="00117839"/>
    <w:rsid w:val="00117A0A"/>
    <w:rsid w:val="00125005"/>
    <w:rsid w:val="001260EE"/>
    <w:rsid w:val="00126923"/>
    <w:rsid w:val="00126B56"/>
    <w:rsid w:val="001316F1"/>
    <w:rsid w:val="0013467A"/>
    <w:rsid w:val="001368E4"/>
    <w:rsid w:val="00144618"/>
    <w:rsid w:val="00144CDF"/>
    <w:rsid w:val="00146446"/>
    <w:rsid w:val="00155131"/>
    <w:rsid w:val="00155931"/>
    <w:rsid w:val="00155CEC"/>
    <w:rsid w:val="00156840"/>
    <w:rsid w:val="00162E99"/>
    <w:rsid w:val="001631D8"/>
    <w:rsid w:val="00164210"/>
    <w:rsid w:val="00172C18"/>
    <w:rsid w:val="00172FC8"/>
    <w:rsid w:val="00175372"/>
    <w:rsid w:val="00176453"/>
    <w:rsid w:val="00180211"/>
    <w:rsid w:val="001847B1"/>
    <w:rsid w:val="001857F3"/>
    <w:rsid w:val="00185C40"/>
    <w:rsid w:val="00193379"/>
    <w:rsid w:val="001A2170"/>
    <w:rsid w:val="001A261B"/>
    <w:rsid w:val="001A5D30"/>
    <w:rsid w:val="001B3043"/>
    <w:rsid w:val="001B63F9"/>
    <w:rsid w:val="001C1F2E"/>
    <w:rsid w:val="001C3602"/>
    <w:rsid w:val="001C3CFC"/>
    <w:rsid w:val="001C5177"/>
    <w:rsid w:val="001C52D1"/>
    <w:rsid w:val="001C69CF"/>
    <w:rsid w:val="001C79D9"/>
    <w:rsid w:val="001D02B2"/>
    <w:rsid w:val="001D119F"/>
    <w:rsid w:val="001D1E2A"/>
    <w:rsid w:val="001D454C"/>
    <w:rsid w:val="001D5734"/>
    <w:rsid w:val="001D699A"/>
    <w:rsid w:val="001D768D"/>
    <w:rsid w:val="001E229A"/>
    <w:rsid w:val="001E27A7"/>
    <w:rsid w:val="001E63CC"/>
    <w:rsid w:val="001E7C40"/>
    <w:rsid w:val="001F64E3"/>
    <w:rsid w:val="00207402"/>
    <w:rsid w:val="00207F52"/>
    <w:rsid w:val="002114D1"/>
    <w:rsid w:val="00213B2D"/>
    <w:rsid w:val="00213F62"/>
    <w:rsid w:val="002178D0"/>
    <w:rsid w:val="002225CD"/>
    <w:rsid w:val="0022313B"/>
    <w:rsid w:val="0022356F"/>
    <w:rsid w:val="00223F61"/>
    <w:rsid w:val="002272B9"/>
    <w:rsid w:val="002276BF"/>
    <w:rsid w:val="002304AE"/>
    <w:rsid w:val="00231CA2"/>
    <w:rsid w:val="00233554"/>
    <w:rsid w:val="00237894"/>
    <w:rsid w:val="00237DD5"/>
    <w:rsid w:val="002415CA"/>
    <w:rsid w:val="00241776"/>
    <w:rsid w:val="00242161"/>
    <w:rsid w:val="0024479B"/>
    <w:rsid w:val="002463A2"/>
    <w:rsid w:val="00246682"/>
    <w:rsid w:val="0024681A"/>
    <w:rsid w:val="002505B3"/>
    <w:rsid w:val="00251BAC"/>
    <w:rsid w:val="00255292"/>
    <w:rsid w:val="0025561D"/>
    <w:rsid w:val="002557AF"/>
    <w:rsid w:val="002602F3"/>
    <w:rsid w:val="00261B1F"/>
    <w:rsid w:val="002623FE"/>
    <w:rsid w:val="002642FD"/>
    <w:rsid w:val="00264C42"/>
    <w:rsid w:val="00277D79"/>
    <w:rsid w:val="002819A5"/>
    <w:rsid w:val="00290677"/>
    <w:rsid w:val="00293092"/>
    <w:rsid w:val="00294AD4"/>
    <w:rsid w:val="002A0693"/>
    <w:rsid w:val="002A0CC0"/>
    <w:rsid w:val="002A3102"/>
    <w:rsid w:val="002B0109"/>
    <w:rsid w:val="002B1986"/>
    <w:rsid w:val="002B36A4"/>
    <w:rsid w:val="002B4ACA"/>
    <w:rsid w:val="002B7AA1"/>
    <w:rsid w:val="002C0C04"/>
    <w:rsid w:val="002C4827"/>
    <w:rsid w:val="002D35B6"/>
    <w:rsid w:val="002D454F"/>
    <w:rsid w:val="002E3C9B"/>
    <w:rsid w:val="002F41CF"/>
    <w:rsid w:val="002F7640"/>
    <w:rsid w:val="00300FB9"/>
    <w:rsid w:val="00301353"/>
    <w:rsid w:val="00304A77"/>
    <w:rsid w:val="00305D42"/>
    <w:rsid w:val="00312DFE"/>
    <w:rsid w:val="00323164"/>
    <w:rsid w:val="00332EB6"/>
    <w:rsid w:val="0034441A"/>
    <w:rsid w:val="00347D47"/>
    <w:rsid w:val="003548EF"/>
    <w:rsid w:val="00355024"/>
    <w:rsid w:val="00360613"/>
    <w:rsid w:val="003637A7"/>
    <w:rsid w:val="003675E5"/>
    <w:rsid w:val="0037175A"/>
    <w:rsid w:val="00371BA7"/>
    <w:rsid w:val="003756BE"/>
    <w:rsid w:val="00381D65"/>
    <w:rsid w:val="00385000"/>
    <w:rsid w:val="003872A3"/>
    <w:rsid w:val="00392D9A"/>
    <w:rsid w:val="00394822"/>
    <w:rsid w:val="003A41B3"/>
    <w:rsid w:val="003B0774"/>
    <w:rsid w:val="003B08AA"/>
    <w:rsid w:val="003B12F9"/>
    <w:rsid w:val="003B1627"/>
    <w:rsid w:val="003B1E0F"/>
    <w:rsid w:val="003C0F02"/>
    <w:rsid w:val="003C7B64"/>
    <w:rsid w:val="003D19AC"/>
    <w:rsid w:val="003D2295"/>
    <w:rsid w:val="003E11D6"/>
    <w:rsid w:val="003E5075"/>
    <w:rsid w:val="003E79BA"/>
    <w:rsid w:val="003F09A1"/>
    <w:rsid w:val="003F4AAF"/>
    <w:rsid w:val="00403DF7"/>
    <w:rsid w:val="00405EF7"/>
    <w:rsid w:val="004103CF"/>
    <w:rsid w:val="00415375"/>
    <w:rsid w:val="00416458"/>
    <w:rsid w:val="00422979"/>
    <w:rsid w:val="00423715"/>
    <w:rsid w:val="00426D71"/>
    <w:rsid w:val="00426EBF"/>
    <w:rsid w:val="00430997"/>
    <w:rsid w:val="00432C98"/>
    <w:rsid w:val="00433274"/>
    <w:rsid w:val="00437EB9"/>
    <w:rsid w:val="00440A1A"/>
    <w:rsid w:val="004423BA"/>
    <w:rsid w:val="00446432"/>
    <w:rsid w:val="004506C5"/>
    <w:rsid w:val="00455EA7"/>
    <w:rsid w:val="004624CD"/>
    <w:rsid w:val="004663D1"/>
    <w:rsid w:val="0047703F"/>
    <w:rsid w:val="00491452"/>
    <w:rsid w:val="00491A5A"/>
    <w:rsid w:val="00496D9E"/>
    <w:rsid w:val="00496EC5"/>
    <w:rsid w:val="004A0E61"/>
    <w:rsid w:val="004A4BD9"/>
    <w:rsid w:val="004A62D0"/>
    <w:rsid w:val="004A66EA"/>
    <w:rsid w:val="004B0271"/>
    <w:rsid w:val="004B0724"/>
    <w:rsid w:val="004B5283"/>
    <w:rsid w:val="004B683E"/>
    <w:rsid w:val="004C4170"/>
    <w:rsid w:val="004C54DD"/>
    <w:rsid w:val="004C6E63"/>
    <w:rsid w:val="004D02C4"/>
    <w:rsid w:val="004D063C"/>
    <w:rsid w:val="004D0708"/>
    <w:rsid w:val="004D0958"/>
    <w:rsid w:val="004D22AD"/>
    <w:rsid w:val="004E21FA"/>
    <w:rsid w:val="004E333D"/>
    <w:rsid w:val="004E5399"/>
    <w:rsid w:val="004F073A"/>
    <w:rsid w:val="00503AD0"/>
    <w:rsid w:val="00507BF3"/>
    <w:rsid w:val="00511ECF"/>
    <w:rsid w:val="00513591"/>
    <w:rsid w:val="0052128A"/>
    <w:rsid w:val="00522AD5"/>
    <w:rsid w:val="0052357A"/>
    <w:rsid w:val="00523A24"/>
    <w:rsid w:val="00523E5C"/>
    <w:rsid w:val="00526759"/>
    <w:rsid w:val="00527C50"/>
    <w:rsid w:val="00536894"/>
    <w:rsid w:val="005368AB"/>
    <w:rsid w:val="0054203A"/>
    <w:rsid w:val="00542751"/>
    <w:rsid w:val="00545401"/>
    <w:rsid w:val="00550702"/>
    <w:rsid w:val="00550C87"/>
    <w:rsid w:val="00556467"/>
    <w:rsid w:val="00557502"/>
    <w:rsid w:val="00577CD2"/>
    <w:rsid w:val="005849A5"/>
    <w:rsid w:val="005851DD"/>
    <w:rsid w:val="0059031B"/>
    <w:rsid w:val="00592EEB"/>
    <w:rsid w:val="005B11D8"/>
    <w:rsid w:val="005B1E25"/>
    <w:rsid w:val="005C033C"/>
    <w:rsid w:val="005C4645"/>
    <w:rsid w:val="005C6F75"/>
    <w:rsid w:val="005D1FDC"/>
    <w:rsid w:val="005D5228"/>
    <w:rsid w:val="005D5374"/>
    <w:rsid w:val="005D5EF3"/>
    <w:rsid w:val="005D755A"/>
    <w:rsid w:val="005D7957"/>
    <w:rsid w:val="005E429C"/>
    <w:rsid w:val="005F306F"/>
    <w:rsid w:val="005F3873"/>
    <w:rsid w:val="005F6751"/>
    <w:rsid w:val="006057F8"/>
    <w:rsid w:val="0061462E"/>
    <w:rsid w:val="00615B58"/>
    <w:rsid w:val="006200A1"/>
    <w:rsid w:val="00623E10"/>
    <w:rsid w:val="0062405B"/>
    <w:rsid w:val="00624D64"/>
    <w:rsid w:val="0062580C"/>
    <w:rsid w:val="006318BF"/>
    <w:rsid w:val="00631B76"/>
    <w:rsid w:val="00633594"/>
    <w:rsid w:val="006341AA"/>
    <w:rsid w:val="006362DA"/>
    <w:rsid w:val="00636881"/>
    <w:rsid w:val="00637C5F"/>
    <w:rsid w:val="006451D4"/>
    <w:rsid w:val="006507CA"/>
    <w:rsid w:val="00655958"/>
    <w:rsid w:val="00657043"/>
    <w:rsid w:val="0065758C"/>
    <w:rsid w:val="00657D6D"/>
    <w:rsid w:val="00662AFC"/>
    <w:rsid w:val="006658F4"/>
    <w:rsid w:val="00665A4C"/>
    <w:rsid w:val="00667250"/>
    <w:rsid w:val="0067155C"/>
    <w:rsid w:val="00673D75"/>
    <w:rsid w:val="0067546D"/>
    <w:rsid w:val="0068028D"/>
    <w:rsid w:val="00687DF5"/>
    <w:rsid w:val="0069031F"/>
    <w:rsid w:val="00695A19"/>
    <w:rsid w:val="0069705E"/>
    <w:rsid w:val="006978EF"/>
    <w:rsid w:val="006A0CED"/>
    <w:rsid w:val="006A10B0"/>
    <w:rsid w:val="006B18B0"/>
    <w:rsid w:val="006B2FC0"/>
    <w:rsid w:val="006B4195"/>
    <w:rsid w:val="006B5D68"/>
    <w:rsid w:val="006C6719"/>
    <w:rsid w:val="006C7A55"/>
    <w:rsid w:val="006D21E9"/>
    <w:rsid w:val="006D33E9"/>
    <w:rsid w:val="006D3C35"/>
    <w:rsid w:val="006D512B"/>
    <w:rsid w:val="006E1EF3"/>
    <w:rsid w:val="006E20BE"/>
    <w:rsid w:val="006E241E"/>
    <w:rsid w:val="006E4669"/>
    <w:rsid w:val="006E681A"/>
    <w:rsid w:val="006E6A94"/>
    <w:rsid w:val="006F00E2"/>
    <w:rsid w:val="006F0F20"/>
    <w:rsid w:val="006F0F3F"/>
    <w:rsid w:val="006F1076"/>
    <w:rsid w:val="006F41C0"/>
    <w:rsid w:val="006F5E7F"/>
    <w:rsid w:val="007025D6"/>
    <w:rsid w:val="00702E3D"/>
    <w:rsid w:val="00705220"/>
    <w:rsid w:val="00706F71"/>
    <w:rsid w:val="00710517"/>
    <w:rsid w:val="00711401"/>
    <w:rsid w:val="007166C1"/>
    <w:rsid w:val="0072108B"/>
    <w:rsid w:val="00723663"/>
    <w:rsid w:val="00723F0B"/>
    <w:rsid w:val="00724047"/>
    <w:rsid w:val="00724BF4"/>
    <w:rsid w:val="00752237"/>
    <w:rsid w:val="0075314A"/>
    <w:rsid w:val="007534C8"/>
    <w:rsid w:val="00756E90"/>
    <w:rsid w:val="007578C5"/>
    <w:rsid w:val="00770C68"/>
    <w:rsid w:val="007730BF"/>
    <w:rsid w:val="00773C04"/>
    <w:rsid w:val="00777661"/>
    <w:rsid w:val="00782B80"/>
    <w:rsid w:val="00786F7C"/>
    <w:rsid w:val="0079161F"/>
    <w:rsid w:val="00794165"/>
    <w:rsid w:val="007A4063"/>
    <w:rsid w:val="007A458A"/>
    <w:rsid w:val="007B399B"/>
    <w:rsid w:val="007B50E3"/>
    <w:rsid w:val="007B69B3"/>
    <w:rsid w:val="007C07EE"/>
    <w:rsid w:val="007C2F12"/>
    <w:rsid w:val="007C7677"/>
    <w:rsid w:val="007C76B0"/>
    <w:rsid w:val="007D24AD"/>
    <w:rsid w:val="007D616F"/>
    <w:rsid w:val="007E038A"/>
    <w:rsid w:val="007E3352"/>
    <w:rsid w:val="007E39BE"/>
    <w:rsid w:val="007F039C"/>
    <w:rsid w:val="007F593B"/>
    <w:rsid w:val="00801317"/>
    <w:rsid w:val="00805D9B"/>
    <w:rsid w:val="008117AA"/>
    <w:rsid w:val="008279B1"/>
    <w:rsid w:val="00833593"/>
    <w:rsid w:val="008413F6"/>
    <w:rsid w:val="00841B1A"/>
    <w:rsid w:val="0084591D"/>
    <w:rsid w:val="008507A8"/>
    <w:rsid w:val="00865C30"/>
    <w:rsid w:val="008664E5"/>
    <w:rsid w:val="00870FBD"/>
    <w:rsid w:val="00872AEC"/>
    <w:rsid w:val="0087366B"/>
    <w:rsid w:val="00873746"/>
    <w:rsid w:val="00883D1D"/>
    <w:rsid w:val="00883EEB"/>
    <w:rsid w:val="00893132"/>
    <w:rsid w:val="008A1499"/>
    <w:rsid w:val="008A256F"/>
    <w:rsid w:val="008A74B0"/>
    <w:rsid w:val="008B38A7"/>
    <w:rsid w:val="008B5830"/>
    <w:rsid w:val="008C0221"/>
    <w:rsid w:val="008C044E"/>
    <w:rsid w:val="008C1674"/>
    <w:rsid w:val="008C1D5E"/>
    <w:rsid w:val="008C206E"/>
    <w:rsid w:val="008C4EEC"/>
    <w:rsid w:val="008D056F"/>
    <w:rsid w:val="008D0771"/>
    <w:rsid w:val="008D2301"/>
    <w:rsid w:val="008D3801"/>
    <w:rsid w:val="008D4377"/>
    <w:rsid w:val="008D7451"/>
    <w:rsid w:val="008E1B61"/>
    <w:rsid w:val="008E201C"/>
    <w:rsid w:val="008E6F70"/>
    <w:rsid w:val="008F1A9C"/>
    <w:rsid w:val="008F63FB"/>
    <w:rsid w:val="008F7857"/>
    <w:rsid w:val="009065A0"/>
    <w:rsid w:val="009102B5"/>
    <w:rsid w:val="009153BB"/>
    <w:rsid w:val="009239FD"/>
    <w:rsid w:val="00923B0E"/>
    <w:rsid w:val="00925CE1"/>
    <w:rsid w:val="00930F7F"/>
    <w:rsid w:val="009323F6"/>
    <w:rsid w:val="00941E4C"/>
    <w:rsid w:val="00942F9A"/>
    <w:rsid w:val="009464AC"/>
    <w:rsid w:val="00946721"/>
    <w:rsid w:val="009515DC"/>
    <w:rsid w:val="00954D95"/>
    <w:rsid w:val="00955713"/>
    <w:rsid w:val="009633E8"/>
    <w:rsid w:val="0096464D"/>
    <w:rsid w:val="009670D9"/>
    <w:rsid w:val="00972CD4"/>
    <w:rsid w:val="009752B7"/>
    <w:rsid w:val="009808C7"/>
    <w:rsid w:val="00991653"/>
    <w:rsid w:val="009A28CE"/>
    <w:rsid w:val="009A4910"/>
    <w:rsid w:val="009A51EA"/>
    <w:rsid w:val="009B126C"/>
    <w:rsid w:val="009B21B8"/>
    <w:rsid w:val="009B4436"/>
    <w:rsid w:val="009C1400"/>
    <w:rsid w:val="009C5152"/>
    <w:rsid w:val="009C7D97"/>
    <w:rsid w:val="009D4738"/>
    <w:rsid w:val="009E4AFF"/>
    <w:rsid w:val="009F0FCB"/>
    <w:rsid w:val="009F31A0"/>
    <w:rsid w:val="009F60D9"/>
    <w:rsid w:val="00A0385E"/>
    <w:rsid w:val="00A0597A"/>
    <w:rsid w:val="00A11AA0"/>
    <w:rsid w:val="00A11F80"/>
    <w:rsid w:val="00A152D0"/>
    <w:rsid w:val="00A16AE6"/>
    <w:rsid w:val="00A20FE1"/>
    <w:rsid w:val="00A2400A"/>
    <w:rsid w:val="00A27403"/>
    <w:rsid w:val="00A276A8"/>
    <w:rsid w:val="00A43D4B"/>
    <w:rsid w:val="00A44FAF"/>
    <w:rsid w:val="00A45F55"/>
    <w:rsid w:val="00A4643E"/>
    <w:rsid w:val="00A50E67"/>
    <w:rsid w:val="00A52E04"/>
    <w:rsid w:val="00A55382"/>
    <w:rsid w:val="00A55509"/>
    <w:rsid w:val="00A5742E"/>
    <w:rsid w:val="00A60F47"/>
    <w:rsid w:val="00A6459F"/>
    <w:rsid w:val="00A6759A"/>
    <w:rsid w:val="00A67E23"/>
    <w:rsid w:val="00A71A6E"/>
    <w:rsid w:val="00A74E8A"/>
    <w:rsid w:val="00A76057"/>
    <w:rsid w:val="00A900B4"/>
    <w:rsid w:val="00A95A1E"/>
    <w:rsid w:val="00A97708"/>
    <w:rsid w:val="00AA0C65"/>
    <w:rsid w:val="00AA0F97"/>
    <w:rsid w:val="00AB00CA"/>
    <w:rsid w:val="00AB119D"/>
    <w:rsid w:val="00AB6303"/>
    <w:rsid w:val="00AC2D6C"/>
    <w:rsid w:val="00AC566C"/>
    <w:rsid w:val="00AC5D05"/>
    <w:rsid w:val="00AE4480"/>
    <w:rsid w:val="00AE61D7"/>
    <w:rsid w:val="00AF7F10"/>
    <w:rsid w:val="00B06A46"/>
    <w:rsid w:val="00B10DB6"/>
    <w:rsid w:val="00B14BB1"/>
    <w:rsid w:val="00B1507B"/>
    <w:rsid w:val="00B17F0C"/>
    <w:rsid w:val="00B20470"/>
    <w:rsid w:val="00B220FD"/>
    <w:rsid w:val="00B22D2A"/>
    <w:rsid w:val="00B2359D"/>
    <w:rsid w:val="00B24EDA"/>
    <w:rsid w:val="00B328F1"/>
    <w:rsid w:val="00B3497B"/>
    <w:rsid w:val="00B35531"/>
    <w:rsid w:val="00B3609B"/>
    <w:rsid w:val="00B43BD4"/>
    <w:rsid w:val="00B46DDE"/>
    <w:rsid w:val="00B47B7F"/>
    <w:rsid w:val="00B53CBD"/>
    <w:rsid w:val="00B60797"/>
    <w:rsid w:val="00B74A85"/>
    <w:rsid w:val="00B76BBE"/>
    <w:rsid w:val="00B81FDD"/>
    <w:rsid w:val="00B842B5"/>
    <w:rsid w:val="00B85F8B"/>
    <w:rsid w:val="00B91A8E"/>
    <w:rsid w:val="00B94219"/>
    <w:rsid w:val="00BA2A8A"/>
    <w:rsid w:val="00BA3B0F"/>
    <w:rsid w:val="00BA49BB"/>
    <w:rsid w:val="00BA57EC"/>
    <w:rsid w:val="00BB213B"/>
    <w:rsid w:val="00BB26FA"/>
    <w:rsid w:val="00BB674F"/>
    <w:rsid w:val="00BB7F65"/>
    <w:rsid w:val="00BC3C22"/>
    <w:rsid w:val="00BD1553"/>
    <w:rsid w:val="00BD208E"/>
    <w:rsid w:val="00BD4E97"/>
    <w:rsid w:val="00BD543C"/>
    <w:rsid w:val="00BE2479"/>
    <w:rsid w:val="00BE407A"/>
    <w:rsid w:val="00BE7B19"/>
    <w:rsid w:val="00BF009C"/>
    <w:rsid w:val="00BF5E6A"/>
    <w:rsid w:val="00C034A0"/>
    <w:rsid w:val="00C044B3"/>
    <w:rsid w:val="00C11976"/>
    <w:rsid w:val="00C141D6"/>
    <w:rsid w:val="00C3333A"/>
    <w:rsid w:val="00C34B85"/>
    <w:rsid w:val="00C35A2A"/>
    <w:rsid w:val="00C41E40"/>
    <w:rsid w:val="00C467D1"/>
    <w:rsid w:val="00C477C9"/>
    <w:rsid w:val="00C55AFF"/>
    <w:rsid w:val="00C574F7"/>
    <w:rsid w:val="00C63278"/>
    <w:rsid w:val="00C857F3"/>
    <w:rsid w:val="00C874E9"/>
    <w:rsid w:val="00C9079D"/>
    <w:rsid w:val="00C93DD5"/>
    <w:rsid w:val="00CA2D5C"/>
    <w:rsid w:val="00CB0B71"/>
    <w:rsid w:val="00CB0F7C"/>
    <w:rsid w:val="00CB35A4"/>
    <w:rsid w:val="00CB42A3"/>
    <w:rsid w:val="00CB4BE0"/>
    <w:rsid w:val="00CC3BE0"/>
    <w:rsid w:val="00CC6B95"/>
    <w:rsid w:val="00CC7B52"/>
    <w:rsid w:val="00CD1EDF"/>
    <w:rsid w:val="00CD2B13"/>
    <w:rsid w:val="00CD34B0"/>
    <w:rsid w:val="00CD4A12"/>
    <w:rsid w:val="00CE1603"/>
    <w:rsid w:val="00CE718D"/>
    <w:rsid w:val="00CF017B"/>
    <w:rsid w:val="00CF2B09"/>
    <w:rsid w:val="00CF6955"/>
    <w:rsid w:val="00D00E06"/>
    <w:rsid w:val="00D0169A"/>
    <w:rsid w:val="00D1159F"/>
    <w:rsid w:val="00D20C51"/>
    <w:rsid w:val="00D3348D"/>
    <w:rsid w:val="00D358CB"/>
    <w:rsid w:val="00D35A22"/>
    <w:rsid w:val="00D36D95"/>
    <w:rsid w:val="00D378CF"/>
    <w:rsid w:val="00D41FCE"/>
    <w:rsid w:val="00D4285C"/>
    <w:rsid w:val="00D42B9C"/>
    <w:rsid w:val="00D43246"/>
    <w:rsid w:val="00D43A36"/>
    <w:rsid w:val="00D43E52"/>
    <w:rsid w:val="00D43FD7"/>
    <w:rsid w:val="00D51209"/>
    <w:rsid w:val="00D53EB3"/>
    <w:rsid w:val="00D636E0"/>
    <w:rsid w:val="00D6505E"/>
    <w:rsid w:val="00D66CA4"/>
    <w:rsid w:val="00D73DAA"/>
    <w:rsid w:val="00D754B3"/>
    <w:rsid w:val="00D85717"/>
    <w:rsid w:val="00D867AB"/>
    <w:rsid w:val="00D93560"/>
    <w:rsid w:val="00DA5F1A"/>
    <w:rsid w:val="00DA60F4"/>
    <w:rsid w:val="00DA747B"/>
    <w:rsid w:val="00DB1594"/>
    <w:rsid w:val="00DC12BB"/>
    <w:rsid w:val="00DC3F87"/>
    <w:rsid w:val="00DC6481"/>
    <w:rsid w:val="00DD2F39"/>
    <w:rsid w:val="00DD4471"/>
    <w:rsid w:val="00DD4D69"/>
    <w:rsid w:val="00DE7D42"/>
    <w:rsid w:val="00DF5CEB"/>
    <w:rsid w:val="00E0195B"/>
    <w:rsid w:val="00E05492"/>
    <w:rsid w:val="00E07696"/>
    <w:rsid w:val="00E102B4"/>
    <w:rsid w:val="00E10512"/>
    <w:rsid w:val="00E1132B"/>
    <w:rsid w:val="00E144F9"/>
    <w:rsid w:val="00E1742D"/>
    <w:rsid w:val="00E248AB"/>
    <w:rsid w:val="00E35944"/>
    <w:rsid w:val="00E36AB1"/>
    <w:rsid w:val="00E374AD"/>
    <w:rsid w:val="00E413F4"/>
    <w:rsid w:val="00E424BA"/>
    <w:rsid w:val="00E44966"/>
    <w:rsid w:val="00E5150E"/>
    <w:rsid w:val="00E516B9"/>
    <w:rsid w:val="00E56C66"/>
    <w:rsid w:val="00E65AB8"/>
    <w:rsid w:val="00E70D61"/>
    <w:rsid w:val="00E77D9D"/>
    <w:rsid w:val="00E8075C"/>
    <w:rsid w:val="00E81026"/>
    <w:rsid w:val="00E81EE3"/>
    <w:rsid w:val="00E854E8"/>
    <w:rsid w:val="00E861DB"/>
    <w:rsid w:val="00E904CE"/>
    <w:rsid w:val="00E9258A"/>
    <w:rsid w:val="00E96677"/>
    <w:rsid w:val="00EA0741"/>
    <w:rsid w:val="00EA3BD8"/>
    <w:rsid w:val="00EA65BC"/>
    <w:rsid w:val="00EB52B9"/>
    <w:rsid w:val="00EB7373"/>
    <w:rsid w:val="00EB7D16"/>
    <w:rsid w:val="00EC0829"/>
    <w:rsid w:val="00EC0E45"/>
    <w:rsid w:val="00EC121A"/>
    <w:rsid w:val="00EC51E1"/>
    <w:rsid w:val="00EC7ACB"/>
    <w:rsid w:val="00ED36CE"/>
    <w:rsid w:val="00ED7EB9"/>
    <w:rsid w:val="00EE1552"/>
    <w:rsid w:val="00EE54F0"/>
    <w:rsid w:val="00EF1BA4"/>
    <w:rsid w:val="00EF2B36"/>
    <w:rsid w:val="00EF5DCA"/>
    <w:rsid w:val="00F0247E"/>
    <w:rsid w:val="00F02529"/>
    <w:rsid w:val="00F1506A"/>
    <w:rsid w:val="00F2157C"/>
    <w:rsid w:val="00F222A9"/>
    <w:rsid w:val="00F22C27"/>
    <w:rsid w:val="00F230E7"/>
    <w:rsid w:val="00F23F53"/>
    <w:rsid w:val="00F24ABC"/>
    <w:rsid w:val="00F30A10"/>
    <w:rsid w:val="00F3347F"/>
    <w:rsid w:val="00F35A69"/>
    <w:rsid w:val="00F42BD7"/>
    <w:rsid w:val="00F43EF2"/>
    <w:rsid w:val="00F53D68"/>
    <w:rsid w:val="00F5739B"/>
    <w:rsid w:val="00F5785E"/>
    <w:rsid w:val="00F621C1"/>
    <w:rsid w:val="00F63CD1"/>
    <w:rsid w:val="00F71534"/>
    <w:rsid w:val="00F72890"/>
    <w:rsid w:val="00F7398D"/>
    <w:rsid w:val="00F82279"/>
    <w:rsid w:val="00F84833"/>
    <w:rsid w:val="00F85FD7"/>
    <w:rsid w:val="00F868FA"/>
    <w:rsid w:val="00F92B51"/>
    <w:rsid w:val="00F93B28"/>
    <w:rsid w:val="00F947B0"/>
    <w:rsid w:val="00FA1420"/>
    <w:rsid w:val="00FA5575"/>
    <w:rsid w:val="00FB2F13"/>
    <w:rsid w:val="00FB37FA"/>
    <w:rsid w:val="00FC3610"/>
    <w:rsid w:val="00FD1410"/>
    <w:rsid w:val="00FD14C1"/>
    <w:rsid w:val="00FD1EAF"/>
    <w:rsid w:val="00FD70B3"/>
    <w:rsid w:val="00FE0516"/>
    <w:rsid w:val="00FF0E01"/>
    <w:rsid w:val="00FF17BE"/>
    <w:rsid w:val="00FF55B0"/>
    <w:rsid w:val="06CFF148"/>
    <w:rsid w:val="1D9750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8DC45"/>
  <w15:docId w15:val="{11D52BE9-2B8F-4D69-A0D5-2E76585D0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97B"/>
    <w:pPr>
      <w:spacing w:after="0" w:line="240" w:lineRule="auto"/>
    </w:pPr>
  </w:style>
  <w:style w:type="paragraph" w:styleId="Heading1">
    <w:name w:val="heading 1"/>
    <w:basedOn w:val="Normal"/>
    <w:next w:val="Normal"/>
    <w:link w:val="Heading1Char"/>
    <w:uiPriority w:val="9"/>
    <w:qFormat/>
    <w:rsid w:val="003F09A1"/>
    <w:pPr>
      <w:keepNext/>
      <w:keepLines/>
      <w:spacing w:before="480"/>
      <w:outlineLvl w:val="0"/>
    </w:pPr>
    <w:rPr>
      <w:rFonts w:asciiTheme="majorHAnsi" w:eastAsiaTheme="majorEastAsia" w:hAnsiTheme="majorHAnsi" w:cstheme="majorBidi"/>
      <w:b/>
      <w:bCs/>
      <w:color w:val="365F91" w:themeColor="accent1" w:themeShade="BF"/>
      <w:sz w:val="28"/>
      <w:szCs w:val="28"/>
      <w:u w:val="single"/>
    </w:rPr>
  </w:style>
  <w:style w:type="paragraph" w:styleId="Heading2">
    <w:name w:val="heading 2"/>
    <w:basedOn w:val="Normal"/>
    <w:next w:val="Normal"/>
    <w:link w:val="Heading2Char"/>
    <w:uiPriority w:val="9"/>
    <w:unhideWhenUsed/>
    <w:qFormat/>
    <w:rsid w:val="00B74A85"/>
    <w:pPr>
      <w:keepNext/>
      <w:keepLines/>
      <w:spacing w:before="200"/>
      <w:outlineLvl w:val="1"/>
    </w:pPr>
    <w:rPr>
      <w:rFonts w:asciiTheme="majorHAnsi" w:eastAsiaTheme="majorEastAsia" w:hAnsiTheme="majorHAnsi" w:cstheme="majorBidi"/>
      <w:b/>
      <w:bCs/>
      <w: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497B"/>
    <w:pPr>
      <w:ind w:left="720"/>
      <w:contextualSpacing/>
    </w:pPr>
  </w:style>
  <w:style w:type="character" w:styleId="CommentReference">
    <w:name w:val="annotation reference"/>
    <w:basedOn w:val="DefaultParagraphFont"/>
    <w:uiPriority w:val="99"/>
    <w:semiHidden/>
    <w:unhideWhenUsed/>
    <w:rsid w:val="00B3497B"/>
    <w:rPr>
      <w:sz w:val="16"/>
      <w:szCs w:val="16"/>
    </w:rPr>
  </w:style>
  <w:style w:type="paragraph" w:styleId="CommentText">
    <w:name w:val="annotation text"/>
    <w:basedOn w:val="Normal"/>
    <w:link w:val="CommentTextChar"/>
    <w:uiPriority w:val="99"/>
    <w:semiHidden/>
    <w:unhideWhenUsed/>
    <w:rsid w:val="00B3497B"/>
    <w:rPr>
      <w:sz w:val="20"/>
      <w:szCs w:val="20"/>
    </w:rPr>
  </w:style>
  <w:style w:type="character" w:customStyle="1" w:styleId="CommentTextChar">
    <w:name w:val="Comment Text Char"/>
    <w:basedOn w:val="DefaultParagraphFont"/>
    <w:link w:val="CommentText"/>
    <w:uiPriority w:val="99"/>
    <w:semiHidden/>
    <w:rsid w:val="00B3497B"/>
    <w:rPr>
      <w:sz w:val="20"/>
      <w:szCs w:val="20"/>
    </w:rPr>
  </w:style>
  <w:style w:type="paragraph" w:styleId="BalloonText">
    <w:name w:val="Balloon Text"/>
    <w:basedOn w:val="Normal"/>
    <w:link w:val="BalloonTextChar"/>
    <w:uiPriority w:val="99"/>
    <w:semiHidden/>
    <w:unhideWhenUsed/>
    <w:rsid w:val="00B3497B"/>
    <w:rPr>
      <w:rFonts w:ascii="Tahoma" w:hAnsi="Tahoma" w:cs="Tahoma"/>
      <w:sz w:val="16"/>
      <w:szCs w:val="16"/>
    </w:rPr>
  </w:style>
  <w:style w:type="character" w:customStyle="1" w:styleId="BalloonTextChar">
    <w:name w:val="Balloon Text Char"/>
    <w:basedOn w:val="DefaultParagraphFont"/>
    <w:link w:val="BalloonText"/>
    <w:uiPriority w:val="99"/>
    <w:semiHidden/>
    <w:rsid w:val="00B3497B"/>
    <w:rPr>
      <w:rFonts w:ascii="Tahoma" w:hAnsi="Tahoma" w:cs="Tahoma"/>
      <w:sz w:val="16"/>
      <w:szCs w:val="16"/>
    </w:rPr>
  </w:style>
  <w:style w:type="character" w:customStyle="1" w:styleId="Heading1Char">
    <w:name w:val="Heading 1 Char"/>
    <w:basedOn w:val="DefaultParagraphFont"/>
    <w:link w:val="Heading1"/>
    <w:uiPriority w:val="9"/>
    <w:rsid w:val="003F09A1"/>
    <w:rPr>
      <w:rFonts w:asciiTheme="majorHAnsi" w:eastAsiaTheme="majorEastAsia" w:hAnsiTheme="majorHAnsi" w:cstheme="majorBidi"/>
      <w:b/>
      <w:bCs/>
      <w:color w:val="365F91" w:themeColor="accent1" w:themeShade="BF"/>
      <w:sz w:val="28"/>
      <w:szCs w:val="28"/>
      <w:u w:val="single"/>
    </w:rPr>
  </w:style>
  <w:style w:type="character" w:styleId="Hyperlink">
    <w:name w:val="Hyperlink"/>
    <w:basedOn w:val="DefaultParagraphFont"/>
    <w:uiPriority w:val="99"/>
    <w:unhideWhenUsed/>
    <w:rsid w:val="00B3497B"/>
    <w:rPr>
      <w:color w:val="0000FF" w:themeColor="hyperlink"/>
      <w:u w:val="single"/>
    </w:rPr>
  </w:style>
  <w:style w:type="paragraph" w:styleId="FootnoteText">
    <w:name w:val="footnote text"/>
    <w:basedOn w:val="Normal"/>
    <w:link w:val="FootnoteTextChar"/>
    <w:uiPriority w:val="99"/>
    <w:unhideWhenUsed/>
    <w:rsid w:val="00B3497B"/>
    <w:rPr>
      <w:sz w:val="20"/>
      <w:szCs w:val="20"/>
    </w:rPr>
  </w:style>
  <w:style w:type="character" w:customStyle="1" w:styleId="FootnoteTextChar">
    <w:name w:val="Footnote Text Char"/>
    <w:basedOn w:val="DefaultParagraphFont"/>
    <w:link w:val="FootnoteText"/>
    <w:uiPriority w:val="99"/>
    <w:rsid w:val="00B3497B"/>
    <w:rPr>
      <w:sz w:val="20"/>
      <w:szCs w:val="20"/>
    </w:rPr>
  </w:style>
  <w:style w:type="character" w:styleId="FootnoteReference">
    <w:name w:val="footnote reference"/>
    <w:basedOn w:val="DefaultParagraphFont"/>
    <w:uiPriority w:val="99"/>
    <w:semiHidden/>
    <w:unhideWhenUsed/>
    <w:rsid w:val="00B3497B"/>
    <w:rPr>
      <w:vertAlign w:val="superscript"/>
    </w:rPr>
  </w:style>
  <w:style w:type="paragraph" w:styleId="TOCHeading">
    <w:name w:val="TOC Heading"/>
    <w:basedOn w:val="Heading1"/>
    <w:next w:val="Normal"/>
    <w:uiPriority w:val="39"/>
    <w:unhideWhenUsed/>
    <w:qFormat/>
    <w:rsid w:val="00B3497B"/>
    <w:pPr>
      <w:spacing w:line="276" w:lineRule="auto"/>
      <w:outlineLvl w:val="9"/>
    </w:pPr>
    <w:rPr>
      <w:u w:val="none"/>
      <w:lang w:eastAsia="ja-JP"/>
    </w:rPr>
  </w:style>
  <w:style w:type="paragraph" w:styleId="TOC1">
    <w:name w:val="toc 1"/>
    <w:basedOn w:val="Normal"/>
    <w:next w:val="Normal"/>
    <w:autoRedefine/>
    <w:uiPriority w:val="39"/>
    <w:unhideWhenUsed/>
    <w:rsid w:val="00B3497B"/>
    <w:pPr>
      <w:spacing w:after="100"/>
    </w:pPr>
  </w:style>
  <w:style w:type="character" w:customStyle="1" w:styleId="Heading2Char">
    <w:name w:val="Heading 2 Char"/>
    <w:basedOn w:val="DefaultParagraphFont"/>
    <w:link w:val="Heading2"/>
    <w:uiPriority w:val="9"/>
    <w:rsid w:val="00B74A85"/>
    <w:rPr>
      <w:rFonts w:asciiTheme="majorHAnsi" w:eastAsiaTheme="majorEastAsia" w:hAnsiTheme="majorHAnsi" w:cstheme="majorBidi"/>
      <w:b/>
      <w:bCs/>
      <w:i/>
      <w:sz w:val="28"/>
      <w:szCs w:val="26"/>
    </w:rPr>
  </w:style>
  <w:style w:type="paragraph" w:styleId="TOC2">
    <w:name w:val="toc 2"/>
    <w:basedOn w:val="Normal"/>
    <w:next w:val="Normal"/>
    <w:autoRedefine/>
    <w:uiPriority w:val="39"/>
    <w:unhideWhenUsed/>
    <w:rsid w:val="003F09A1"/>
    <w:pPr>
      <w:spacing w:after="100"/>
      <w:ind w:left="220"/>
    </w:pPr>
  </w:style>
  <w:style w:type="character" w:styleId="Emphasis">
    <w:name w:val="Emphasis"/>
    <w:basedOn w:val="DefaultParagraphFont"/>
    <w:uiPriority w:val="20"/>
    <w:qFormat/>
    <w:rsid w:val="00786F7C"/>
    <w:rPr>
      <w:b/>
      <w:bCs/>
      <w:i w:val="0"/>
      <w:iCs w:val="0"/>
    </w:rPr>
  </w:style>
  <w:style w:type="character" w:customStyle="1" w:styleId="st1">
    <w:name w:val="st1"/>
    <w:basedOn w:val="DefaultParagraphFont"/>
    <w:rsid w:val="00786F7C"/>
  </w:style>
  <w:style w:type="character" w:styleId="FollowedHyperlink">
    <w:name w:val="FollowedHyperlink"/>
    <w:basedOn w:val="DefaultParagraphFont"/>
    <w:uiPriority w:val="99"/>
    <w:semiHidden/>
    <w:unhideWhenUsed/>
    <w:rsid w:val="003E11D6"/>
    <w:rPr>
      <w:color w:val="800080" w:themeColor="followedHyperlink"/>
      <w:u w:val="single"/>
    </w:rPr>
  </w:style>
  <w:style w:type="paragraph" w:styleId="EndnoteText">
    <w:name w:val="endnote text"/>
    <w:basedOn w:val="Normal"/>
    <w:link w:val="EndnoteTextChar"/>
    <w:uiPriority w:val="99"/>
    <w:semiHidden/>
    <w:unhideWhenUsed/>
    <w:rsid w:val="002415CA"/>
    <w:rPr>
      <w:sz w:val="20"/>
      <w:szCs w:val="20"/>
    </w:rPr>
  </w:style>
  <w:style w:type="character" w:customStyle="1" w:styleId="EndnoteTextChar">
    <w:name w:val="Endnote Text Char"/>
    <w:basedOn w:val="DefaultParagraphFont"/>
    <w:link w:val="EndnoteText"/>
    <w:uiPriority w:val="99"/>
    <w:semiHidden/>
    <w:rsid w:val="002415CA"/>
    <w:rPr>
      <w:sz w:val="20"/>
      <w:szCs w:val="20"/>
    </w:rPr>
  </w:style>
  <w:style w:type="character" w:styleId="EndnoteReference">
    <w:name w:val="endnote reference"/>
    <w:basedOn w:val="DefaultParagraphFont"/>
    <w:uiPriority w:val="99"/>
    <w:semiHidden/>
    <w:unhideWhenUsed/>
    <w:rsid w:val="002415CA"/>
    <w:rPr>
      <w:vertAlign w:val="superscript"/>
    </w:rPr>
  </w:style>
  <w:style w:type="paragraph" w:styleId="NoSpacing">
    <w:name w:val="No Spacing"/>
    <w:link w:val="NoSpacingChar"/>
    <w:uiPriority w:val="1"/>
    <w:qFormat/>
    <w:rsid w:val="006D21E9"/>
    <w:pPr>
      <w:spacing w:after="0" w:line="240" w:lineRule="auto"/>
    </w:pPr>
  </w:style>
  <w:style w:type="paragraph" w:styleId="CommentSubject">
    <w:name w:val="annotation subject"/>
    <w:basedOn w:val="CommentText"/>
    <w:next w:val="CommentText"/>
    <w:link w:val="CommentSubjectChar"/>
    <w:uiPriority w:val="99"/>
    <w:semiHidden/>
    <w:unhideWhenUsed/>
    <w:rsid w:val="00FE0516"/>
    <w:rPr>
      <w:b/>
      <w:bCs/>
    </w:rPr>
  </w:style>
  <w:style w:type="character" w:customStyle="1" w:styleId="CommentSubjectChar">
    <w:name w:val="Comment Subject Char"/>
    <w:basedOn w:val="CommentTextChar"/>
    <w:link w:val="CommentSubject"/>
    <w:uiPriority w:val="99"/>
    <w:semiHidden/>
    <w:rsid w:val="00FE0516"/>
    <w:rPr>
      <w:b/>
      <w:bCs/>
      <w:sz w:val="20"/>
      <w:szCs w:val="20"/>
    </w:rPr>
  </w:style>
  <w:style w:type="paragraph" w:styleId="Revision">
    <w:name w:val="Revision"/>
    <w:hidden/>
    <w:uiPriority w:val="99"/>
    <w:semiHidden/>
    <w:rsid w:val="00FE0516"/>
    <w:pPr>
      <w:spacing w:after="0" w:line="240" w:lineRule="auto"/>
    </w:pPr>
  </w:style>
  <w:style w:type="paragraph" w:styleId="Header">
    <w:name w:val="header"/>
    <w:basedOn w:val="Normal"/>
    <w:link w:val="HeaderChar"/>
    <w:uiPriority w:val="99"/>
    <w:unhideWhenUsed/>
    <w:rsid w:val="001E27A7"/>
    <w:pPr>
      <w:tabs>
        <w:tab w:val="center" w:pos="4680"/>
        <w:tab w:val="right" w:pos="9360"/>
      </w:tabs>
    </w:pPr>
  </w:style>
  <w:style w:type="character" w:customStyle="1" w:styleId="HeaderChar">
    <w:name w:val="Header Char"/>
    <w:basedOn w:val="DefaultParagraphFont"/>
    <w:link w:val="Header"/>
    <w:uiPriority w:val="99"/>
    <w:rsid w:val="001E27A7"/>
  </w:style>
  <w:style w:type="paragraph" w:styleId="Footer">
    <w:name w:val="footer"/>
    <w:basedOn w:val="Normal"/>
    <w:link w:val="FooterChar"/>
    <w:uiPriority w:val="99"/>
    <w:unhideWhenUsed/>
    <w:rsid w:val="001E27A7"/>
    <w:pPr>
      <w:tabs>
        <w:tab w:val="center" w:pos="4680"/>
        <w:tab w:val="right" w:pos="9360"/>
      </w:tabs>
    </w:pPr>
  </w:style>
  <w:style w:type="character" w:customStyle="1" w:styleId="FooterChar">
    <w:name w:val="Footer Char"/>
    <w:basedOn w:val="DefaultParagraphFont"/>
    <w:link w:val="Footer"/>
    <w:uiPriority w:val="99"/>
    <w:rsid w:val="001E27A7"/>
  </w:style>
  <w:style w:type="character" w:customStyle="1" w:styleId="NoSpacingChar">
    <w:name w:val="No Spacing Char"/>
    <w:basedOn w:val="DefaultParagraphFont"/>
    <w:link w:val="NoSpacing"/>
    <w:uiPriority w:val="1"/>
    <w:rsid w:val="003B1E0F"/>
  </w:style>
  <w:style w:type="paragraph" w:styleId="NormalWeb">
    <w:name w:val="Normal (Web)"/>
    <w:basedOn w:val="Normal"/>
    <w:uiPriority w:val="99"/>
    <w:unhideWhenUsed/>
    <w:rsid w:val="007A4063"/>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8D7451"/>
    <w:rPr>
      <w:b/>
      <w:bCs/>
    </w:rPr>
  </w:style>
  <w:style w:type="paragraph" w:customStyle="1" w:styleId="Default">
    <w:name w:val="Default"/>
    <w:basedOn w:val="Normal"/>
    <w:rsid w:val="00BD1553"/>
    <w:pPr>
      <w:autoSpaceDE w:val="0"/>
      <w:autoSpaceDN w:val="0"/>
    </w:pPr>
    <w:rPr>
      <w:rFonts w:ascii="Times New Roman" w:hAnsi="Times New Roman" w:cs="Times New Roman"/>
      <w:color w:val="000000"/>
      <w:sz w:val="24"/>
      <w:szCs w:val="24"/>
    </w:rPr>
  </w:style>
  <w:style w:type="table" w:styleId="TableGrid">
    <w:name w:val="Table Grid"/>
    <w:basedOn w:val="TableNormal"/>
    <w:uiPriority w:val="59"/>
    <w:rsid w:val="00645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B47B7F"/>
    <w:rPr>
      <w:b/>
      <w:bCs/>
      <w:smallCaps/>
      <w:color w:val="4F81BD" w:themeColor="accent1"/>
      <w:spacing w:val="5"/>
    </w:rPr>
  </w:style>
  <w:style w:type="paragraph" w:styleId="Caption">
    <w:name w:val="caption"/>
    <w:basedOn w:val="Normal"/>
    <w:next w:val="Normal"/>
    <w:uiPriority w:val="35"/>
    <w:unhideWhenUsed/>
    <w:qFormat/>
    <w:rsid w:val="006E1EF3"/>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2662">
      <w:bodyDiv w:val="1"/>
      <w:marLeft w:val="0"/>
      <w:marRight w:val="0"/>
      <w:marTop w:val="0"/>
      <w:marBottom w:val="0"/>
      <w:divBdr>
        <w:top w:val="none" w:sz="0" w:space="0" w:color="auto"/>
        <w:left w:val="none" w:sz="0" w:space="0" w:color="auto"/>
        <w:bottom w:val="none" w:sz="0" w:space="0" w:color="auto"/>
        <w:right w:val="none" w:sz="0" w:space="0" w:color="auto"/>
      </w:divBdr>
    </w:div>
    <w:div w:id="35089738">
      <w:bodyDiv w:val="1"/>
      <w:marLeft w:val="0"/>
      <w:marRight w:val="0"/>
      <w:marTop w:val="0"/>
      <w:marBottom w:val="0"/>
      <w:divBdr>
        <w:top w:val="none" w:sz="0" w:space="0" w:color="auto"/>
        <w:left w:val="none" w:sz="0" w:space="0" w:color="auto"/>
        <w:bottom w:val="none" w:sz="0" w:space="0" w:color="auto"/>
        <w:right w:val="none" w:sz="0" w:space="0" w:color="auto"/>
      </w:divBdr>
    </w:div>
    <w:div w:id="92433971">
      <w:bodyDiv w:val="1"/>
      <w:marLeft w:val="0"/>
      <w:marRight w:val="0"/>
      <w:marTop w:val="0"/>
      <w:marBottom w:val="0"/>
      <w:divBdr>
        <w:top w:val="none" w:sz="0" w:space="0" w:color="auto"/>
        <w:left w:val="none" w:sz="0" w:space="0" w:color="auto"/>
        <w:bottom w:val="none" w:sz="0" w:space="0" w:color="auto"/>
        <w:right w:val="none" w:sz="0" w:space="0" w:color="auto"/>
      </w:divBdr>
    </w:div>
    <w:div w:id="158274032">
      <w:bodyDiv w:val="1"/>
      <w:marLeft w:val="0"/>
      <w:marRight w:val="0"/>
      <w:marTop w:val="0"/>
      <w:marBottom w:val="0"/>
      <w:divBdr>
        <w:top w:val="none" w:sz="0" w:space="0" w:color="auto"/>
        <w:left w:val="none" w:sz="0" w:space="0" w:color="auto"/>
        <w:bottom w:val="none" w:sz="0" w:space="0" w:color="auto"/>
        <w:right w:val="none" w:sz="0" w:space="0" w:color="auto"/>
      </w:divBdr>
    </w:div>
    <w:div w:id="369185161">
      <w:bodyDiv w:val="1"/>
      <w:marLeft w:val="0"/>
      <w:marRight w:val="0"/>
      <w:marTop w:val="0"/>
      <w:marBottom w:val="0"/>
      <w:divBdr>
        <w:top w:val="none" w:sz="0" w:space="0" w:color="auto"/>
        <w:left w:val="none" w:sz="0" w:space="0" w:color="auto"/>
        <w:bottom w:val="none" w:sz="0" w:space="0" w:color="auto"/>
        <w:right w:val="none" w:sz="0" w:space="0" w:color="auto"/>
      </w:divBdr>
      <w:divsChild>
        <w:div w:id="590815775">
          <w:marLeft w:val="0"/>
          <w:marRight w:val="0"/>
          <w:marTop w:val="0"/>
          <w:marBottom w:val="0"/>
          <w:divBdr>
            <w:top w:val="none" w:sz="0" w:space="0" w:color="auto"/>
            <w:left w:val="none" w:sz="0" w:space="0" w:color="auto"/>
            <w:bottom w:val="none" w:sz="0" w:space="0" w:color="auto"/>
            <w:right w:val="none" w:sz="0" w:space="0" w:color="auto"/>
          </w:divBdr>
          <w:divsChild>
            <w:div w:id="1743874173">
              <w:marLeft w:val="0"/>
              <w:marRight w:val="0"/>
              <w:marTop w:val="0"/>
              <w:marBottom w:val="0"/>
              <w:divBdr>
                <w:top w:val="none" w:sz="0" w:space="0" w:color="auto"/>
                <w:left w:val="none" w:sz="0" w:space="0" w:color="auto"/>
                <w:bottom w:val="none" w:sz="0" w:space="0" w:color="auto"/>
                <w:right w:val="none" w:sz="0" w:space="0" w:color="auto"/>
              </w:divBdr>
              <w:divsChild>
                <w:div w:id="1372613278">
                  <w:marLeft w:val="0"/>
                  <w:marRight w:val="0"/>
                  <w:marTop w:val="0"/>
                  <w:marBottom w:val="0"/>
                  <w:divBdr>
                    <w:top w:val="none" w:sz="0" w:space="0" w:color="auto"/>
                    <w:left w:val="none" w:sz="0" w:space="0" w:color="auto"/>
                    <w:bottom w:val="none" w:sz="0" w:space="0" w:color="auto"/>
                    <w:right w:val="none" w:sz="0" w:space="0" w:color="auto"/>
                  </w:divBdr>
                  <w:divsChild>
                    <w:div w:id="482165166">
                      <w:marLeft w:val="0"/>
                      <w:marRight w:val="0"/>
                      <w:marTop w:val="0"/>
                      <w:marBottom w:val="0"/>
                      <w:divBdr>
                        <w:top w:val="none" w:sz="0" w:space="0" w:color="auto"/>
                        <w:left w:val="none" w:sz="0" w:space="0" w:color="auto"/>
                        <w:bottom w:val="none" w:sz="0" w:space="0" w:color="auto"/>
                        <w:right w:val="none" w:sz="0" w:space="0" w:color="auto"/>
                      </w:divBdr>
                      <w:divsChild>
                        <w:div w:id="79641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485457">
      <w:bodyDiv w:val="1"/>
      <w:marLeft w:val="0"/>
      <w:marRight w:val="0"/>
      <w:marTop w:val="0"/>
      <w:marBottom w:val="0"/>
      <w:divBdr>
        <w:top w:val="none" w:sz="0" w:space="0" w:color="auto"/>
        <w:left w:val="none" w:sz="0" w:space="0" w:color="auto"/>
        <w:bottom w:val="none" w:sz="0" w:space="0" w:color="auto"/>
        <w:right w:val="none" w:sz="0" w:space="0" w:color="auto"/>
      </w:divBdr>
    </w:div>
    <w:div w:id="527909819">
      <w:bodyDiv w:val="1"/>
      <w:marLeft w:val="0"/>
      <w:marRight w:val="0"/>
      <w:marTop w:val="0"/>
      <w:marBottom w:val="0"/>
      <w:divBdr>
        <w:top w:val="none" w:sz="0" w:space="0" w:color="auto"/>
        <w:left w:val="none" w:sz="0" w:space="0" w:color="auto"/>
        <w:bottom w:val="none" w:sz="0" w:space="0" w:color="auto"/>
        <w:right w:val="none" w:sz="0" w:space="0" w:color="auto"/>
      </w:divBdr>
    </w:div>
    <w:div w:id="591625766">
      <w:bodyDiv w:val="1"/>
      <w:marLeft w:val="0"/>
      <w:marRight w:val="0"/>
      <w:marTop w:val="0"/>
      <w:marBottom w:val="0"/>
      <w:divBdr>
        <w:top w:val="none" w:sz="0" w:space="0" w:color="auto"/>
        <w:left w:val="none" w:sz="0" w:space="0" w:color="auto"/>
        <w:bottom w:val="none" w:sz="0" w:space="0" w:color="auto"/>
        <w:right w:val="none" w:sz="0" w:space="0" w:color="auto"/>
      </w:divBdr>
    </w:div>
    <w:div w:id="594871377">
      <w:bodyDiv w:val="1"/>
      <w:marLeft w:val="0"/>
      <w:marRight w:val="0"/>
      <w:marTop w:val="30"/>
      <w:marBottom w:val="750"/>
      <w:divBdr>
        <w:top w:val="none" w:sz="0" w:space="0" w:color="auto"/>
        <w:left w:val="none" w:sz="0" w:space="0" w:color="auto"/>
        <w:bottom w:val="none" w:sz="0" w:space="0" w:color="auto"/>
        <w:right w:val="none" w:sz="0" w:space="0" w:color="auto"/>
      </w:divBdr>
      <w:divsChild>
        <w:div w:id="1072198369">
          <w:marLeft w:val="0"/>
          <w:marRight w:val="0"/>
          <w:marTop w:val="0"/>
          <w:marBottom w:val="0"/>
          <w:divBdr>
            <w:top w:val="none" w:sz="0" w:space="0" w:color="auto"/>
            <w:left w:val="none" w:sz="0" w:space="0" w:color="auto"/>
            <w:bottom w:val="none" w:sz="0" w:space="0" w:color="auto"/>
            <w:right w:val="none" w:sz="0" w:space="0" w:color="auto"/>
          </w:divBdr>
        </w:div>
      </w:divsChild>
    </w:div>
    <w:div w:id="619410360">
      <w:bodyDiv w:val="1"/>
      <w:marLeft w:val="0"/>
      <w:marRight w:val="0"/>
      <w:marTop w:val="0"/>
      <w:marBottom w:val="0"/>
      <w:divBdr>
        <w:top w:val="none" w:sz="0" w:space="0" w:color="auto"/>
        <w:left w:val="none" w:sz="0" w:space="0" w:color="auto"/>
        <w:bottom w:val="none" w:sz="0" w:space="0" w:color="auto"/>
        <w:right w:val="none" w:sz="0" w:space="0" w:color="auto"/>
      </w:divBdr>
    </w:div>
    <w:div w:id="639772861">
      <w:bodyDiv w:val="1"/>
      <w:marLeft w:val="0"/>
      <w:marRight w:val="0"/>
      <w:marTop w:val="0"/>
      <w:marBottom w:val="0"/>
      <w:divBdr>
        <w:top w:val="none" w:sz="0" w:space="0" w:color="auto"/>
        <w:left w:val="none" w:sz="0" w:space="0" w:color="auto"/>
        <w:bottom w:val="none" w:sz="0" w:space="0" w:color="auto"/>
        <w:right w:val="none" w:sz="0" w:space="0" w:color="auto"/>
      </w:divBdr>
    </w:div>
    <w:div w:id="652559851">
      <w:bodyDiv w:val="1"/>
      <w:marLeft w:val="0"/>
      <w:marRight w:val="0"/>
      <w:marTop w:val="0"/>
      <w:marBottom w:val="0"/>
      <w:divBdr>
        <w:top w:val="none" w:sz="0" w:space="0" w:color="auto"/>
        <w:left w:val="none" w:sz="0" w:space="0" w:color="auto"/>
        <w:bottom w:val="none" w:sz="0" w:space="0" w:color="auto"/>
        <w:right w:val="none" w:sz="0" w:space="0" w:color="auto"/>
      </w:divBdr>
    </w:div>
    <w:div w:id="709190140">
      <w:bodyDiv w:val="1"/>
      <w:marLeft w:val="0"/>
      <w:marRight w:val="0"/>
      <w:marTop w:val="0"/>
      <w:marBottom w:val="0"/>
      <w:divBdr>
        <w:top w:val="none" w:sz="0" w:space="0" w:color="auto"/>
        <w:left w:val="none" w:sz="0" w:space="0" w:color="auto"/>
        <w:bottom w:val="none" w:sz="0" w:space="0" w:color="auto"/>
        <w:right w:val="none" w:sz="0" w:space="0" w:color="auto"/>
      </w:divBdr>
    </w:div>
    <w:div w:id="713386934">
      <w:bodyDiv w:val="1"/>
      <w:marLeft w:val="0"/>
      <w:marRight w:val="0"/>
      <w:marTop w:val="0"/>
      <w:marBottom w:val="0"/>
      <w:divBdr>
        <w:top w:val="none" w:sz="0" w:space="0" w:color="auto"/>
        <w:left w:val="none" w:sz="0" w:space="0" w:color="auto"/>
        <w:bottom w:val="none" w:sz="0" w:space="0" w:color="auto"/>
        <w:right w:val="none" w:sz="0" w:space="0" w:color="auto"/>
      </w:divBdr>
    </w:div>
    <w:div w:id="718826134">
      <w:bodyDiv w:val="1"/>
      <w:marLeft w:val="0"/>
      <w:marRight w:val="0"/>
      <w:marTop w:val="0"/>
      <w:marBottom w:val="0"/>
      <w:divBdr>
        <w:top w:val="none" w:sz="0" w:space="0" w:color="auto"/>
        <w:left w:val="none" w:sz="0" w:space="0" w:color="auto"/>
        <w:bottom w:val="none" w:sz="0" w:space="0" w:color="auto"/>
        <w:right w:val="none" w:sz="0" w:space="0" w:color="auto"/>
      </w:divBdr>
    </w:div>
    <w:div w:id="766121513">
      <w:bodyDiv w:val="1"/>
      <w:marLeft w:val="0"/>
      <w:marRight w:val="0"/>
      <w:marTop w:val="30"/>
      <w:marBottom w:val="750"/>
      <w:divBdr>
        <w:top w:val="none" w:sz="0" w:space="0" w:color="auto"/>
        <w:left w:val="none" w:sz="0" w:space="0" w:color="auto"/>
        <w:bottom w:val="none" w:sz="0" w:space="0" w:color="auto"/>
        <w:right w:val="none" w:sz="0" w:space="0" w:color="auto"/>
      </w:divBdr>
      <w:divsChild>
        <w:div w:id="520827195">
          <w:marLeft w:val="0"/>
          <w:marRight w:val="0"/>
          <w:marTop w:val="0"/>
          <w:marBottom w:val="0"/>
          <w:divBdr>
            <w:top w:val="none" w:sz="0" w:space="0" w:color="auto"/>
            <w:left w:val="none" w:sz="0" w:space="0" w:color="auto"/>
            <w:bottom w:val="none" w:sz="0" w:space="0" w:color="auto"/>
            <w:right w:val="none" w:sz="0" w:space="0" w:color="auto"/>
          </w:divBdr>
        </w:div>
      </w:divsChild>
    </w:div>
    <w:div w:id="825586645">
      <w:bodyDiv w:val="1"/>
      <w:marLeft w:val="0"/>
      <w:marRight w:val="0"/>
      <w:marTop w:val="0"/>
      <w:marBottom w:val="0"/>
      <w:divBdr>
        <w:top w:val="none" w:sz="0" w:space="0" w:color="auto"/>
        <w:left w:val="none" w:sz="0" w:space="0" w:color="auto"/>
        <w:bottom w:val="none" w:sz="0" w:space="0" w:color="auto"/>
        <w:right w:val="none" w:sz="0" w:space="0" w:color="auto"/>
      </w:divBdr>
    </w:div>
    <w:div w:id="886184922">
      <w:bodyDiv w:val="1"/>
      <w:marLeft w:val="0"/>
      <w:marRight w:val="0"/>
      <w:marTop w:val="0"/>
      <w:marBottom w:val="0"/>
      <w:divBdr>
        <w:top w:val="none" w:sz="0" w:space="0" w:color="auto"/>
        <w:left w:val="none" w:sz="0" w:space="0" w:color="auto"/>
        <w:bottom w:val="none" w:sz="0" w:space="0" w:color="auto"/>
        <w:right w:val="none" w:sz="0" w:space="0" w:color="auto"/>
      </w:divBdr>
    </w:div>
    <w:div w:id="894320091">
      <w:bodyDiv w:val="1"/>
      <w:marLeft w:val="0"/>
      <w:marRight w:val="0"/>
      <w:marTop w:val="0"/>
      <w:marBottom w:val="0"/>
      <w:divBdr>
        <w:top w:val="none" w:sz="0" w:space="0" w:color="auto"/>
        <w:left w:val="none" w:sz="0" w:space="0" w:color="auto"/>
        <w:bottom w:val="none" w:sz="0" w:space="0" w:color="auto"/>
        <w:right w:val="none" w:sz="0" w:space="0" w:color="auto"/>
      </w:divBdr>
    </w:div>
    <w:div w:id="949360882">
      <w:bodyDiv w:val="1"/>
      <w:marLeft w:val="0"/>
      <w:marRight w:val="0"/>
      <w:marTop w:val="0"/>
      <w:marBottom w:val="0"/>
      <w:divBdr>
        <w:top w:val="none" w:sz="0" w:space="0" w:color="auto"/>
        <w:left w:val="none" w:sz="0" w:space="0" w:color="auto"/>
        <w:bottom w:val="none" w:sz="0" w:space="0" w:color="auto"/>
        <w:right w:val="none" w:sz="0" w:space="0" w:color="auto"/>
      </w:divBdr>
      <w:divsChild>
        <w:div w:id="1734694469">
          <w:marLeft w:val="0"/>
          <w:marRight w:val="0"/>
          <w:marTop w:val="0"/>
          <w:marBottom w:val="0"/>
          <w:divBdr>
            <w:top w:val="none" w:sz="0" w:space="0" w:color="auto"/>
            <w:left w:val="none" w:sz="0" w:space="0" w:color="auto"/>
            <w:bottom w:val="none" w:sz="0" w:space="0" w:color="auto"/>
            <w:right w:val="none" w:sz="0" w:space="0" w:color="auto"/>
          </w:divBdr>
        </w:div>
      </w:divsChild>
    </w:div>
    <w:div w:id="977876949">
      <w:bodyDiv w:val="1"/>
      <w:marLeft w:val="0"/>
      <w:marRight w:val="0"/>
      <w:marTop w:val="0"/>
      <w:marBottom w:val="0"/>
      <w:divBdr>
        <w:top w:val="none" w:sz="0" w:space="0" w:color="auto"/>
        <w:left w:val="none" w:sz="0" w:space="0" w:color="auto"/>
        <w:bottom w:val="none" w:sz="0" w:space="0" w:color="auto"/>
        <w:right w:val="none" w:sz="0" w:space="0" w:color="auto"/>
      </w:divBdr>
    </w:div>
    <w:div w:id="1103838919">
      <w:bodyDiv w:val="1"/>
      <w:marLeft w:val="0"/>
      <w:marRight w:val="0"/>
      <w:marTop w:val="0"/>
      <w:marBottom w:val="0"/>
      <w:divBdr>
        <w:top w:val="none" w:sz="0" w:space="0" w:color="auto"/>
        <w:left w:val="none" w:sz="0" w:space="0" w:color="auto"/>
        <w:bottom w:val="none" w:sz="0" w:space="0" w:color="auto"/>
        <w:right w:val="none" w:sz="0" w:space="0" w:color="auto"/>
      </w:divBdr>
    </w:div>
    <w:div w:id="1113397675">
      <w:bodyDiv w:val="1"/>
      <w:marLeft w:val="0"/>
      <w:marRight w:val="0"/>
      <w:marTop w:val="0"/>
      <w:marBottom w:val="0"/>
      <w:divBdr>
        <w:top w:val="none" w:sz="0" w:space="0" w:color="auto"/>
        <w:left w:val="none" w:sz="0" w:space="0" w:color="auto"/>
        <w:bottom w:val="none" w:sz="0" w:space="0" w:color="auto"/>
        <w:right w:val="none" w:sz="0" w:space="0" w:color="auto"/>
      </w:divBdr>
    </w:div>
    <w:div w:id="1122266215">
      <w:bodyDiv w:val="1"/>
      <w:marLeft w:val="0"/>
      <w:marRight w:val="0"/>
      <w:marTop w:val="0"/>
      <w:marBottom w:val="0"/>
      <w:divBdr>
        <w:top w:val="none" w:sz="0" w:space="0" w:color="auto"/>
        <w:left w:val="none" w:sz="0" w:space="0" w:color="auto"/>
        <w:bottom w:val="none" w:sz="0" w:space="0" w:color="auto"/>
        <w:right w:val="none" w:sz="0" w:space="0" w:color="auto"/>
      </w:divBdr>
    </w:div>
    <w:div w:id="1123840838">
      <w:bodyDiv w:val="1"/>
      <w:marLeft w:val="0"/>
      <w:marRight w:val="0"/>
      <w:marTop w:val="0"/>
      <w:marBottom w:val="0"/>
      <w:divBdr>
        <w:top w:val="none" w:sz="0" w:space="0" w:color="auto"/>
        <w:left w:val="none" w:sz="0" w:space="0" w:color="auto"/>
        <w:bottom w:val="none" w:sz="0" w:space="0" w:color="auto"/>
        <w:right w:val="none" w:sz="0" w:space="0" w:color="auto"/>
      </w:divBdr>
    </w:div>
    <w:div w:id="1228802054">
      <w:bodyDiv w:val="1"/>
      <w:marLeft w:val="0"/>
      <w:marRight w:val="0"/>
      <w:marTop w:val="30"/>
      <w:marBottom w:val="750"/>
      <w:divBdr>
        <w:top w:val="none" w:sz="0" w:space="0" w:color="auto"/>
        <w:left w:val="none" w:sz="0" w:space="0" w:color="auto"/>
        <w:bottom w:val="none" w:sz="0" w:space="0" w:color="auto"/>
        <w:right w:val="none" w:sz="0" w:space="0" w:color="auto"/>
      </w:divBdr>
      <w:divsChild>
        <w:div w:id="485053554">
          <w:marLeft w:val="0"/>
          <w:marRight w:val="0"/>
          <w:marTop w:val="0"/>
          <w:marBottom w:val="0"/>
          <w:divBdr>
            <w:top w:val="none" w:sz="0" w:space="0" w:color="auto"/>
            <w:left w:val="none" w:sz="0" w:space="0" w:color="auto"/>
            <w:bottom w:val="none" w:sz="0" w:space="0" w:color="auto"/>
            <w:right w:val="none" w:sz="0" w:space="0" w:color="auto"/>
          </w:divBdr>
        </w:div>
      </w:divsChild>
    </w:div>
    <w:div w:id="1383483266">
      <w:bodyDiv w:val="1"/>
      <w:marLeft w:val="0"/>
      <w:marRight w:val="0"/>
      <w:marTop w:val="0"/>
      <w:marBottom w:val="0"/>
      <w:divBdr>
        <w:top w:val="none" w:sz="0" w:space="0" w:color="auto"/>
        <w:left w:val="none" w:sz="0" w:space="0" w:color="auto"/>
        <w:bottom w:val="none" w:sz="0" w:space="0" w:color="auto"/>
        <w:right w:val="none" w:sz="0" w:space="0" w:color="auto"/>
      </w:divBdr>
    </w:div>
    <w:div w:id="1486582056">
      <w:bodyDiv w:val="1"/>
      <w:marLeft w:val="0"/>
      <w:marRight w:val="0"/>
      <w:marTop w:val="0"/>
      <w:marBottom w:val="0"/>
      <w:divBdr>
        <w:top w:val="none" w:sz="0" w:space="0" w:color="auto"/>
        <w:left w:val="none" w:sz="0" w:space="0" w:color="auto"/>
        <w:bottom w:val="none" w:sz="0" w:space="0" w:color="auto"/>
        <w:right w:val="none" w:sz="0" w:space="0" w:color="auto"/>
      </w:divBdr>
    </w:div>
    <w:div w:id="1504273587">
      <w:bodyDiv w:val="1"/>
      <w:marLeft w:val="0"/>
      <w:marRight w:val="0"/>
      <w:marTop w:val="0"/>
      <w:marBottom w:val="0"/>
      <w:divBdr>
        <w:top w:val="none" w:sz="0" w:space="0" w:color="auto"/>
        <w:left w:val="none" w:sz="0" w:space="0" w:color="auto"/>
        <w:bottom w:val="none" w:sz="0" w:space="0" w:color="auto"/>
        <w:right w:val="none" w:sz="0" w:space="0" w:color="auto"/>
      </w:divBdr>
    </w:div>
    <w:div w:id="1541552413">
      <w:bodyDiv w:val="1"/>
      <w:marLeft w:val="0"/>
      <w:marRight w:val="0"/>
      <w:marTop w:val="0"/>
      <w:marBottom w:val="0"/>
      <w:divBdr>
        <w:top w:val="none" w:sz="0" w:space="0" w:color="auto"/>
        <w:left w:val="none" w:sz="0" w:space="0" w:color="auto"/>
        <w:bottom w:val="none" w:sz="0" w:space="0" w:color="auto"/>
        <w:right w:val="none" w:sz="0" w:space="0" w:color="auto"/>
      </w:divBdr>
    </w:div>
    <w:div w:id="1544246835">
      <w:bodyDiv w:val="1"/>
      <w:marLeft w:val="0"/>
      <w:marRight w:val="0"/>
      <w:marTop w:val="0"/>
      <w:marBottom w:val="0"/>
      <w:divBdr>
        <w:top w:val="none" w:sz="0" w:space="0" w:color="auto"/>
        <w:left w:val="none" w:sz="0" w:space="0" w:color="auto"/>
        <w:bottom w:val="none" w:sz="0" w:space="0" w:color="auto"/>
        <w:right w:val="none" w:sz="0" w:space="0" w:color="auto"/>
      </w:divBdr>
    </w:div>
    <w:div w:id="1630622065">
      <w:bodyDiv w:val="1"/>
      <w:marLeft w:val="0"/>
      <w:marRight w:val="0"/>
      <w:marTop w:val="0"/>
      <w:marBottom w:val="0"/>
      <w:divBdr>
        <w:top w:val="none" w:sz="0" w:space="0" w:color="auto"/>
        <w:left w:val="none" w:sz="0" w:space="0" w:color="auto"/>
        <w:bottom w:val="none" w:sz="0" w:space="0" w:color="auto"/>
        <w:right w:val="none" w:sz="0" w:space="0" w:color="auto"/>
      </w:divBdr>
    </w:div>
    <w:div w:id="1665012708">
      <w:bodyDiv w:val="1"/>
      <w:marLeft w:val="0"/>
      <w:marRight w:val="0"/>
      <w:marTop w:val="0"/>
      <w:marBottom w:val="0"/>
      <w:divBdr>
        <w:top w:val="none" w:sz="0" w:space="0" w:color="auto"/>
        <w:left w:val="none" w:sz="0" w:space="0" w:color="auto"/>
        <w:bottom w:val="none" w:sz="0" w:space="0" w:color="auto"/>
        <w:right w:val="none" w:sz="0" w:space="0" w:color="auto"/>
      </w:divBdr>
      <w:divsChild>
        <w:div w:id="1888182628">
          <w:marLeft w:val="0"/>
          <w:marRight w:val="0"/>
          <w:marTop w:val="0"/>
          <w:marBottom w:val="0"/>
          <w:divBdr>
            <w:top w:val="none" w:sz="0" w:space="0" w:color="auto"/>
            <w:left w:val="none" w:sz="0" w:space="0" w:color="auto"/>
            <w:bottom w:val="none" w:sz="0" w:space="0" w:color="auto"/>
            <w:right w:val="none" w:sz="0" w:space="0" w:color="auto"/>
          </w:divBdr>
          <w:divsChild>
            <w:div w:id="1819883750">
              <w:marLeft w:val="0"/>
              <w:marRight w:val="0"/>
              <w:marTop w:val="0"/>
              <w:marBottom w:val="0"/>
              <w:divBdr>
                <w:top w:val="none" w:sz="0" w:space="0" w:color="auto"/>
                <w:left w:val="none" w:sz="0" w:space="0" w:color="auto"/>
                <w:bottom w:val="none" w:sz="0" w:space="0" w:color="auto"/>
                <w:right w:val="none" w:sz="0" w:space="0" w:color="auto"/>
              </w:divBdr>
              <w:divsChild>
                <w:div w:id="786968368">
                  <w:marLeft w:val="0"/>
                  <w:marRight w:val="0"/>
                  <w:marTop w:val="0"/>
                  <w:marBottom w:val="0"/>
                  <w:divBdr>
                    <w:top w:val="none" w:sz="0" w:space="0" w:color="auto"/>
                    <w:left w:val="none" w:sz="0" w:space="0" w:color="auto"/>
                    <w:bottom w:val="none" w:sz="0" w:space="0" w:color="auto"/>
                    <w:right w:val="none" w:sz="0" w:space="0" w:color="auto"/>
                  </w:divBdr>
                  <w:divsChild>
                    <w:div w:id="1579972904">
                      <w:marLeft w:val="0"/>
                      <w:marRight w:val="0"/>
                      <w:marTop w:val="0"/>
                      <w:marBottom w:val="0"/>
                      <w:divBdr>
                        <w:top w:val="none" w:sz="0" w:space="0" w:color="auto"/>
                        <w:left w:val="none" w:sz="0" w:space="0" w:color="auto"/>
                        <w:bottom w:val="none" w:sz="0" w:space="0" w:color="auto"/>
                        <w:right w:val="none" w:sz="0" w:space="0" w:color="auto"/>
                      </w:divBdr>
                      <w:divsChild>
                        <w:div w:id="32139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381849">
      <w:bodyDiv w:val="1"/>
      <w:marLeft w:val="0"/>
      <w:marRight w:val="0"/>
      <w:marTop w:val="0"/>
      <w:marBottom w:val="0"/>
      <w:divBdr>
        <w:top w:val="none" w:sz="0" w:space="0" w:color="auto"/>
        <w:left w:val="none" w:sz="0" w:space="0" w:color="auto"/>
        <w:bottom w:val="none" w:sz="0" w:space="0" w:color="auto"/>
        <w:right w:val="none" w:sz="0" w:space="0" w:color="auto"/>
      </w:divBdr>
    </w:div>
    <w:div w:id="1674720028">
      <w:bodyDiv w:val="1"/>
      <w:marLeft w:val="0"/>
      <w:marRight w:val="0"/>
      <w:marTop w:val="0"/>
      <w:marBottom w:val="0"/>
      <w:divBdr>
        <w:top w:val="none" w:sz="0" w:space="0" w:color="auto"/>
        <w:left w:val="none" w:sz="0" w:space="0" w:color="auto"/>
        <w:bottom w:val="none" w:sz="0" w:space="0" w:color="auto"/>
        <w:right w:val="none" w:sz="0" w:space="0" w:color="auto"/>
      </w:divBdr>
    </w:div>
    <w:div w:id="1681464818">
      <w:bodyDiv w:val="1"/>
      <w:marLeft w:val="0"/>
      <w:marRight w:val="0"/>
      <w:marTop w:val="0"/>
      <w:marBottom w:val="0"/>
      <w:divBdr>
        <w:top w:val="none" w:sz="0" w:space="0" w:color="auto"/>
        <w:left w:val="none" w:sz="0" w:space="0" w:color="auto"/>
        <w:bottom w:val="none" w:sz="0" w:space="0" w:color="auto"/>
        <w:right w:val="none" w:sz="0" w:space="0" w:color="auto"/>
      </w:divBdr>
    </w:div>
    <w:div w:id="1687171158">
      <w:bodyDiv w:val="1"/>
      <w:marLeft w:val="0"/>
      <w:marRight w:val="0"/>
      <w:marTop w:val="0"/>
      <w:marBottom w:val="0"/>
      <w:divBdr>
        <w:top w:val="none" w:sz="0" w:space="0" w:color="auto"/>
        <w:left w:val="none" w:sz="0" w:space="0" w:color="auto"/>
        <w:bottom w:val="none" w:sz="0" w:space="0" w:color="auto"/>
        <w:right w:val="none" w:sz="0" w:space="0" w:color="auto"/>
      </w:divBdr>
    </w:div>
    <w:div w:id="1740639209">
      <w:bodyDiv w:val="1"/>
      <w:marLeft w:val="0"/>
      <w:marRight w:val="0"/>
      <w:marTop w:val="0"/>
      <w:marBottom w:val="0"/>
      <w:divBdr>
        <w:top w:val="none" w:sz="0" w:space="0" w:color="auto"/>
        <w:left w:val="none" w:sz="0" w:space="0" w:color="auto"/>
        <w:bottom w:val="none" w:sz="0" w:space="0" w:color="auto"/>
        <w:right w:val="none" w:sz="0" w:space="0" w:color="auto"/>
      </w:divBdr>
    </w:div>
    <w:div w:id="1765497967">
      <w:bodyDiv w:val="1"/>
      <w:marLeft w:val="0"/>
      <w:marRight w:val="0"/>
      <w:marTop w:val="0"/>
      <w:marBottom w:val="0"/>
      <w:divBdr>
        <w:top w:val="none" w:sz="0" w:space="0" w:color="auto"/>
        <w:left w:val="none" w:sz="0" w:space="0" w:color="auto"/>
        <w:bottom w:val="none" w:sz="0" w:space="0" w:color="auto"/>
        <w:right w:val="none" w:sz="0" w:space="0" w:color="auto"/>
      </w:divBdr>
    </w:div>
    <w:div w:id="1766803056">
      <w:bodyDiv w:val="1"/>
      <w:marLeft w:val="0"/>
      <w:marRight w:val="0"/>
      <w:marTop w:val="0"/>
      <w:marBottom w:val="0"/>
      <w:divBdr>
        <w:top w:val="none" w:sz="0" w:space="0" w:color="auto"/>
        <w:left w:val="none" w:sz="0" w:space="0" w:color="auto"/>
        <w:bottom w:val="none" w:sz="0" w:space="0" w:color="auto"/>
        <w:right w:val="none" w:sz="0" w:space="0" w:color="auto"/>
      </w:divBdr>
    </w:div>
    <w:div w:id="1768504479">
      <w:bodyDiv w:val="1"/>
      <w:marLeft w:val="0"/>
      <w:marRight w:val="0"/>
      <w:marTop w:val="0"/>
      <w:marBottom w:val="0"/>
      <w:divBdr>
        <w:top w:val="none" w:sz="0" w:space="0" w:color="auto"/>
        <w:left w:val="none" w:sz="0" w:space="0" w:color="auto"/>
        <w:bottom w:val="none" w:sz="0" w:space="0" w:color="auto"/>
        <w:right w:val="none" w:sz="0" w:space="0" w:color="auto"/>
      </w:divBdr>
    </w:div>
    <w:div w:id="1771512185">
      <w:bodyDiv w:val="1"/>
      <w:marLeft w:val="0"/>
      <w:marRight w:val="0"/>
      <w:marTop w:val="0"/>
      <w:marBottom w:val="0"/>
      <w:divBdr>
        <w:top w:val="none" w:sz="0" w:space="0" w:color="auto"/>
        <w:left w:val="none" w:sz="0" w:space="0" w:color="auto"/>
        <w:bottom w:val="none" w:sz="0" w:space="0" w:color="auto"/>
        <w:right w:val="none" w:sz="0" w:space="0" w:color="auto"/>
      </w:divBdr>
    </w:div>
    <w:div w:id="1783572435">
      <w:bodyDiv w:val="1"/>
      <w:marLeft w:val="0"/>
      <w:marRight w:val="0"/>
      <w:marTop w:val="0"/>
      <w:marBottom w:val="0"/>
      <w:divBdr>
        <w:top w:val="none" w:sz="0" w:space="0" w:color="auto"/>
        <w:left w:val="none" w:sz="0" w:space="0" w:color="auto"/>
        <w:bottom w:val="none" w:sz="0" w:space="0" w:color="auto"/>
        <w:right w:val="none" w:sz="0" w:space="0" w:color="auto"/>
      </w:divBdr>
    </w:div>
    <w:div w:id="1784416151">
      <w:bodyDiv w:val="1"/>
      <w:marLeft w:val="0"/>
      <w:marRight w:val="0"/>
      <w:marTop w:val="0"/>
      <w:marBottom w:val="0"/>
      <w:divBdr>
        <w:top w:val="none" w:sz="0" w:space="0" w:color="auto"/>
        <w:left w:val="none" w:sz="0" w:space="0" w:color="auto"/>
        <w:bottom w:val="none" w:sz="0" w:space="0" w:color="auto"/>
        <w:right w:val="none" w:sz="0" w:space="0" w:color="auto"/>
      </w:divBdr>
    </w:div>
    <w:div w:id="1845625091">
      <w:bodyDiv w:val="1"/>
      <w:marLeft w:val="0"/>
      <w:marRight w:val="0"/>
      <w:marTop w:val="0"/>
      <w:marBottom w:val="0"/>
      <w:divBdr>
        <w:top w:val="none" w:sz="0" w:space="0" w:color="auto"/>
        <w:left w:val="none" w:sz="0" w:space="0" w:color="auto"/>
        <w:bottom w:val="none" w:sz="0" w:space="0" w:color="auto"/>
        <w:right w:val="none" w:sz="0" w:space="0" w:color="auto"/>
      </w:divBdr>
    </w:div>
    <w:div w:id="1933004193">
      <w:bodyDiv w:val="1"/>
      <w:marLeft w:val="0"/>
      <w:marRight w:val="0"/>
      <w:marTop w:val="0"/>
      <w:marBottom w:val="0"/>
      <w:divBdr>
        <w:top w:val="none" w:sz="0" w:space="0" w:color="auto"/>
        <w:left w:val="none" w:sz="0" w:space="0" w:color="auto"/>
        <w:bottom w:val="none" w:sz="0" w:space="0" w:color="auto"/>
        <w:right w:val="none" w:sz="0" w:space="0" w:color="auto"/>
      </w:divBdr>
    </w:div>
    <w:div w:id="1958019561">
      <w:bodyDiv w:val="1"/>
      <w:marLeft w:val="0"/>
      <w:marRight w:val="0"/>
      <w:marTop w:val="0"/>
      <w:marBottom w:val="0"/>
      <w:divBdr>
        <w:top w:val="none" w:sz="0" w:space="0" w:color="auto"/>
        <w:left w:val="none" w:sz="0" w:space="0" w:color="auto"/>
        <w:bottom w:val="none" w:sz="0" w:space="0" w:color="auto"/>
        <w:right w:val="none" w:sz="0" w:space="0" w:color="auto"/>
      </w:divBdr>
    </w:div>
    <w:div w:id="1999919003">
      <w:bodyDiv w:val="1"/>
      <w:marLeft w:val="0"/>
      <w:marRight w:val="0"/>
      <w:marTop w:val="0"/>
      <w:marBottom w:val="0"/>
      <w:divBdr>
        <w:top w:val="none" w:sz="0" w:space="0" w:color="auto"/>
        <w:left w:val="none" w:sz="0" w:space="0" w:color="auto"/>
        <w:bottom w:val="none" w:sz="0" w:space="0" w:color="auto"/>
        <w:right w:val="none" w:sz="0" w:space="0" w:color="auto"/>
      </w:divBdr>
    </w:div>
    <w:div w:id="2080059596">
      <w:bodyDiv w:val="1"/>
      <w:marLeft w:val="0"/>
      <w:marRight w:val="0"/>
      <w:marTop w:val="0"/>
      <w:marBottom w:val="0"/>
      <w:divBdr>
        <w:top w:val="none" w:sz="0" w:space="0" w:color="auto"/>
        <w:left w:val="none" w:sz="0" w:space="0" w:color="auto"/>
        <w:bottom w:val="none" w:sz="0" w:space="0" w:color="auto"/>
        <w:right w:val="none" w:sz="0" w:space="0" w:color="auto"/>
      </w:divBdr>
    </w:div>
    <w:div w:id="210995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www.twc.state.tx.us/files/news/press-release-twc-november-labor-market-release-2015-pdf.pdf" TargetMode="External"/><Relationship Id="rId13" Type="http://schemas.openxmlformats.org/officeDocument/2006/relationships/hyperlink" Target="https://www.eeoc.gov/eeoc/newsroom/release/5-1-13b.cfm" TargetMode="External"/><Relationship Id="rId18" Type="http://schemas.openxmlformats.org/officeDocument/2006/relationships/hyperlink" Target="http://www.ada.gov/olmstead/documents/usvri_%20fact-sheet.docx" TargetMode="External"/><Relationship Id="rId3" Type="http://schemas.openxmlformats.org/officeDocument/2006/relationships/hyperlink" Target="http://www.gao.gov/new.items/d01886.pdf" TargetMode="External"/><Relationship Id="rId7" Type="http://schemas.openxmlformats.org/officeDocument/2006/relationships/hyperlink" Target="http://www.dars.state.tx.us/news/overview.shtml" TargetMode="External"/><Relationship Id="rId12" Type="http://schemas.openxmlformats.org/officeDocument/2006/relationships/hyperlink" Target="http://www.nytimes.com/interactive/2014/03/09/us/the-boys-in-the-bunkhouse.html?_r=0" TargetMode="External"/><Relationship Id="rId17" Type="http://schemas.openxmlformats.org/officeDocument/2006/relationships/hyperlink" Target="http://www.arcofmissouri.org/presentations/US%20Dept%20of%20Justice%20EmploymentTheChangingLandscape%20Presentation.pdf" TargetMode="External"/><Relationship Id="rId2" Type="http://schemas.openxmlformats.org/officeDocument/2006/relationships/hyperlink" Target="http://www.gao.gov/new.items/d01886.pdf" TargetMode="External"/><Relationship Id="rId16" Type="http://schemas.openxmlformats.org/officeDocument/2006/relationships/hyperlink" Target="https://www.michigan.gov/documents/mdch/accsesanalysisofrhodeislandlofandsettlementagreement061913_428606_7.pdf" TargetMode="External"/><Relationship Id="rId1" Type="http://schemas.openxmlformats.org/officeDocument/2006/relationships/hyperlink" Target="http://digitalcommons.ilr.cornell.edu/cgi/viewcontent.cgi?article=1211&amp;context=key_workplace" TargetMode="External"/><Relationship Id="rId6" Type="http://schemas.openxmlformats.org/officeDocument/2006/relationships/hyperlink" Target="http://www.gao.gov/new.items/d01886.pdf" TargetMode="External"/><Relationship Id="rId11" Type="http://schemas.openxmlformats.org/officeDocument/2006/relationships/hyperlink" Target="http://dfw.cbslocal.com/2014/06/19/texans-still-recovering-after-cruel-life-on-iowa-turkey-farm/" TargetMode="External"/><Relationship Id="rId5" Type="http://schemas.openxmlformats.org/officeDocument/2006/relationships/hyperlink" Target="http://www.dol.gov/whd/FOH/ch64/64a02.htm" TargetMode="External"/><Relationship Id="rId15" Type="http://schemas.openxmlformats.org/officeDocument/2006/relationships/hyperlink" Target="http://www.ada.gov/olmstead/documents/lane_sa.pdf" TargetMode="External"/><Relationship Id="rId10" Type="http://schemas.openxmlformats.org/officeDocument/2006/relationships/hyperlink" Target="http://www.ndrn.org/images/Documents/Resources/Publications/Reports/Segregated-and-Exploited.pdf.Date%20accessed%204/22/16" TargetMode="External"/><Relationship Id="rId19" Type="http://schemas.openxmlformats.org/officeDocument/2006/relationships/hyperlink" Target="http://www4.esc13.net/uploads/transition/docs/EFTF__Report_Final.pdf" TargetMode="External"/><Relationship Id="rId4" Type="http://schemas.openxmlformats.org/officeDocument/2006/relationships/hyperlink" Target="http://www.dol.gov/whd/FOH/ch64/64a00.htm" TargetMode="External"/><Relationship Id="rId9" Type="http://schemas.openxmlformats.org/officeDocument/2006/relationships/hyperlink" Target="https://www.dol.gov/whd/specialemployment/" TargetMode="External"/><Relationship Id="rId14" Type="http://schemas.openxmlformats.org/officeDocument/2006/relationships/hyperlink" Target="http://www.google.com/url?sa=t&amp;rct=j&amp;q=&amp;esrc=s&amp;source=web&amp;cd=1&amp;ved=0ahUKEwjV8eGJ_PDLAhWMRyYKHanlDasQFggeMAA&amp;url=http%3A%2F%2Fwww.ada.gov%2Folmstead%2Fdocuments%2Foregon_findings_letter.doc&amp;usg=AFQjCNF7zRuXX9Bvshoc2rhsCy_4fB2blA&amp;bvm=bv.118443451,d.eW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isabilityrightstexas-my.sharepoint.com/personal/esurtees_disabilityrightstx_org/Documents/SPECIAL%20PROJECTS/Sheltered%20Workshop%20Report/char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isabilityrightstexas-my.sharepoint.com/personal/esurtees_disabilityrightstx_org/Documents/SPECIAL%20PROJECTS/Sheltered%20Workshop%20Report/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surtees\AppData\Local\Microsoft\Windows\Temporary%20Internet%20Files\Content.Outlook\Q011IKCH\Orgs%20Pay%20for%20Graphs%20for%20Edi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latin typeface="Arial" panose="020B0604020202020204" pitchFamily="34" charset="0"/>
                <a:cs typeface="Arial" panose="020B0604020202020204" pitchFamily="34" charset="0"/>
              </a:rPr>
              <a:t>Growth of Number of People in Sheltered Workshops </a:t>
            </a:r>
            <a:r>
              <a:rPr lang="en-US" b="1" i="1">
                <a:solidFill>
                  <a:schemeClr val="tx1"/>
                </a:solidFill>
                <a:latin typeface="Arial" panose="020B0604020202020204" pitchFamily="34" charset="0"/>
                <a:cs typeface="Arial" panose="020B0604020202020204" pitchFamily="34" charset="0"/>
              </a:rPr>
              <a:t>After</a:t>
            </a:r>
            <a:r>
              <a:rPr lang="en-US" b="1">
                <a:solidFill>
                  <a:schemeClr val="tx1"/>
                </a:solidFill>
                <a:latin typeface="Arial" panose="020B0604020202020204" pitchFamily="34" charset="0"/>
                <a:cs typeface="Arial" panose="020B0604020202020204" pitchFamily="34" charset="0"/>
              </a:rPr>
              <a:t> the Passage of the ADA in 1990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Sheet1!$C$2</c:f>
              <c:strCache>
                <c:ptCount val="1"/>
              </c:strCache>
            </c:strRef>
          </c:tx>
          <c:spPr>
            <a:solidFill>
              <a:srgbClr val="0070C0"/>
            </a:solidFill>
            <a:ln>
              <a:noFill/>
            </a:ln>
            <a:effectLst/>
          </c:spPr>
          <c:invertIfNegative val="0"/>
          <c:dPt>
            <c:idx val="1"/>
            <c:invertIfNegative val="0"/>
            <c:bubble3D val="0"/>
            <c:spPr>
              <a:solidFill>
                <a:srgbClr val="C00000"/>
              </a:solidFill>
              <a:ln>
                <a:noFill/>
              </a:ln>
              <a:effectLst/>
            </c:spPr>
            <c:extLst>
              <c:ext xmlns:c16="http://schemas.microsoft.com/office/drawing/2014/chart" uri="{C3380CC4-5D6E-409C-BE32-E72D297353CC}">
                <c16:uniqueId val="{00000001-1720-45B2-9C76-BD06E3708979}"/>
              </c:ext>
            </c:extLst>
          </c:dPt>
          <c:cat>
            <c:strRef>
              <c:f>Sheet1!$B$3:$B$5</c:f>
              <c:strCache>
                <c:ptCount val="2"/>
                <c:pt idx="0">
                  <c:v>Mid-1990's</c:v>
                </c:pt>
                <c:pt idx="1">
                  <c:v>Mid-2000's</c:v>
                </c:pt>
              </c:strCache>
              <c:extLst/>
            </c:strRef>
          </c:cat>
          <c:val>
            <c:numRef>
              <c:f>Sheet1!$C$3:$C$5</c:f>
              <c:numCache>
                <c:formatCode>#,##0</c:formatCode>
                <c:ptCount val="2"/>
                <c:pt idx="0">
                  <c:v>241000</c:v>
                </c:pt>
                <c:pt idx="1">
                  <c:v>420000</c:v>
                </c:pt>
              </c:numCache>
              <c:extLst/>
            </c:numRef>
          </c:val>
          <c:extLst>
            <c:ext xmlns:c16="http://schemas.microsoft.com/office/drawing/2014/chart" uri="{C3380CC4-5D6E-409C-BE32-E72D297353CC}">
              <c16:uniqueId val="{00000002-1720-45B2-9C76-BD06E3708979}"/>
            </c:ext>
          </c:extLst>
        </c:ser>
        <c:dLbls>
          <c:showLegendKey val="0"/>
          <c:showVal val="0"/>
          <c:showCatName val="0"/>
          <c:showSerName val="0"/>
          <c:showPercent val="0"/>
          <c:showBubbleSize val="0"/>
        </c:dLbls>
        <c:gapWidth val="219"/>
        <c:overlap val="-27"/>
        <c:axId val="126036192"/>
        <c:axId val="126036584"/>
        <c:extLst>
          <c:ext xmlns:c15="http://schemas.microsoft.com/office/drawing/2012/chart" uri="{02D57815-91ED-43cb-92C2-25804820EDAC}">
            <c15:filteredBarSeries>
              <c15:ser>
                <c:idx val="1"/>
                <c:order val="1"/>
                <c:tx>
                  <c:strRef>
                    <c:extLst>
                      <c:ext uri="{02D57815-91ED-43cb-92C2-25804820EDAC}">
                        <c15:formulaRef>
                          <c15:sqref>Sheet1!$D$2</c15:sqref>
                        </c15:formulaRef>
                      </c:ext>
                    </c:extLst>
                    <c:strCache>
                      <c:ptCount val="1"/>
                    </c:strCache>
                  </c:strRef>
                </c:tx>
                <c:spPr>
                  <a:solidFill>
                    <a:schemeClr val="accent2"/>
                  </a:solidFill>
                  <a:ln>
                    <a:noFill/>
                  </a:ln>
                  <a:effectLst/>
                </c:spPr>
                <c:invertIfNegative val="0"/>
                <c:cat>
                  <c:strRef>
                    <c:extLst>
                      <c:ext uri="{02D57815-91ED-43cb-92C2-25804820EDAC}">
                        <c15:formulaRef>
                          <c15:sqref>Sheet1!$B$3:$B$5</c15:sqref>
                        </c15:formulaRef>
                      </c:ext>
                    </c:extLst>
                    <c:strCache>
                      <c:ptCount val="2"/>
                      <c:pt idx="0">
                        <c:v>Mid-1990's</c:v>
                      </c:pt>
                      <c:pt idx="1">
                        <c:v>Mid-2000's</c:v>
                      </c:pt>
                    </c:strCache>
                  </c:strRef>
                </c:cat>
                <c:val>
                  <c:numRef>
                    <c:extLst>
                      <c:ext uri="{02D57815-91ED-43cb-92C2-25804820EDAC}">
                        <c15:formulaRef>
                          <c15:sqref>Sheet1!$D$3:$D$5</c15:sqref>
                        </c15:formulaRef>
                      </c:ext>
                    </c:extLst>
                    <c:numCache>
                      <c:formatCode>General</c:formatCode>
                      <c:ptCount val="2"/>
                    </c:numCache>
                  </c:numRef>
                </c:val>
                <c:extLst>
                  <c:ext xmlns:c16="http://schemas.microsoft.com/office/drawing/2014/chart" uri="{C3380CC4-5D6E-409C-BE32-E72D297353CC}">
                    <c16:uniqueId val="{00000003-1720-45B2-9C76-BD06E370897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Sheet1!$E$2</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Sheet1!$B$3:$B$5</c15:sqref>
                        </c15:formulaRef>
                      </c:ext>
                    </c:extLst>
                    <c:strCache>
                      <c:ptCount val="2"/>
                      <c:pt idx="0">
                        <c:v>Mid-1990's</c:v>
                      </c:pt>
                      <c:pt idx="1">
                        <c:v>Mid-2000's</c:v>
                      </c:pt>
                    </c:strCache>
                  </c:strRef>
                </c:cat>
                <c:val>
                  <c:numRef>
                    <c:extLst xmlns:c15="http://schemas.microsoft.com/office/drawing/2012/chart">
                      <c:ext xmlns:c15="http://schemas.microsoft.com/office/drawing/2012/chart" uri="{02D57815-91ED-43cb-92C2-25804820EDAC}">
                        <c15:formulaRef>
                          <c15:sqref>Sheet1!$E$3:$E$5</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4-1720-45B2-9C76-BD06E370897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Sheet1!$F$2</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Sheet1!$B$3:$B$5</c15:sqref>
                        </c15:formulaRef>
                      </c:ext>
                    </c:extLst>
                    <c:strCache>
                      <c:ptCount val="2"/>
                      <c:pt idx="0">
                        <c:v>Mid-1990's</c:v>
                      </c:pt>
                      <c:pt idx="1">
                        <c:v>Mid-2000's</c:v>
                      </c:pt>
                    </c:strCache>
                  </c:strRef>
                </c:cat>
                <c:val>
                  <c:numRef>
                    <c:extLst xmlns:c15="http://schemas.microsoft.com/office/drawing/2012/chart">
                      <c:ext xmlns:c15="http://schemas.microsoft.com/office/drawing/2012/chart" uri="{02D57815-91ED-43cb-92C2-25804820EDAC}">
                        <c15:formulaRef>
                          <c15:sqref>Sheet1!$F$3:$F$5</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5-1720-45B2-9C76-BD06E3708979}"/>
                  </c:ext>
                </c:extLst>
              </c15:ser>
            </c15:filteredBarSeries>
          </c:ext>
        </c:extLst>
      </c:barChart>
      <c:catAx>
        <c:axId val="12603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6036584"/>
        <c:crosses val="autoZero"/>
        <c:auto val="1"/>
        <c:lblAlgn val="ctr"/>
        <c:lblOffset val="100"/>
        <c:noMultiLvlLbl val="0"/>
      </c:catAx>
      <c:valAx>
        <c:axId val="126036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6036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latin typeface="Arial" panose="020B0604020202020204" pitchFamily="34" charset="0"/>
                <a:cs typeface="Arial" panose="020B0604020202020204" pitchFamily="34" charset="0"/>
              </a:rPr>
              <a:t>Texas Overall</a:t>
            </a:r>
            <a:r>
              <a:rPr lang="en-US" b="1" baseline="0">
                <a:solidFill>
                  <a:schemeClr val="tx1">
                    <a:lumMod val="95000"/>
                    <a:lumOff val="5000"/>
                  </a:schemeClr>
                </a:solidFill>
                <a:latin typeface="Arial" panose="020B0604020202020204" pitchFamily="34" charset="0"/>
                <a:cs typeface="Arial" panose="020B0604020202020204" pitchFamily="34" charset="0"/>
              </a:rPr>
              <a:t> Unemployment Rate</a:t>
            </a:r>
          </a:p>
          <a:p>
            <a:pPr>
              <a:defRPr>
                <a:solidFill>
                  <a:schemeClr val="tx1">
                    <a:lumMod val="95000"/>
                    <a:lumOff val="5000"/>
                  </a:schemeClr>
                </a:solidFill>
              </a:defRPr>
            </a:pPr>
            <a:r>
              <a:rPr lang="en-US" b="1" baseline="0">
                <a:solidFill>
                  <a:schemeClr val="tx1">
                    <a:lumMod val="95000"/>
                    <a:lumOff val="5000"/>
                  </a:schemeClr>
                </a:solidFill>
                <a:latin typeface="Arial" panose="020B0604020202020204" pitchFamily="34" charset="0"/>
                <a:cs typeface="Arial" panose="020B0604020202020204" pitchFamily="34" charset="0"/>
              </a:rPr>
              <a:t>vs. Disability Unemployment Rate </a:t>
            </a:r>
            <a:endParaRPr lang="en-US" b="1">
              <a:solidFill>
                <a:schemeClr val="tx1">
                  <a:lumMod val="95000"/>
                  <a:lumOff val="5000"/>
                </a:scheme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95000"/>
                  <a:lumOff val="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7203-4768-BAA0-86ABF2CD8BCF}"/>
              </c:ext>
            </c:extLst>
          </c:dPt>
          <c:dPt>
            <c:idx val="1"/>
            <c:invertIfNegative val="0"/>
            <c:bubble3D val="0"/>
            <c:spPr>
              <a:solidFill>
                <a:srgbClr val="C00000"/>
              </a:solidFill>
              <a:ln>
                <a:noFill/>
              </a:ln>
              <a:effectLst/>
            </c:spPr>
            <c:extLst>
              <c:ext xmlns:c16="http://schemas.microsoft.com/office/drawing/2014/chart" uri="{C3380CC4-5D6E-409C-BE32-E72D297353CC}">
                <c16:uniqueId val="{00000003-7203-4768-BAA0-86ABF2CD8BCF}"/>
              </c:ext>
            </c:extLst>
          </c:dPt>
          <c:dLbls>
            <c:dLbl>
              <c:idx val="0"/>
              <c:layout>
                <c:manualLayout>
                  <c:x val="-5.2730696798493411E-2"/>
                  <c:y val="-0.10098178205015694"/>
                </c:manualLayout>
              </c:layout>
              <c:tx>
                <c:rich>
                  <a:bodyPr/>
                  <a:lstStyle/>
                  <a:p>
                    <a:fld id="{397A4937-3C34-45C7-81E9-DE31440B75FE}" type="VALUE">
                      <a:rPr lang="en-US" sz="1200" b="1">
                        <a:latin typeface="Arial" panose="020B0604020202020204" pitchFamily="34" charset="0"/>
                        <a:cs typeface="Arial" panose="020B0604020202020204" pitchFamily="34" charset="0"/>
                      </a:rPr>
                      <a:pPr/>
                      <a:t>[VALUE]</a:t>
                    </a:fld>
                    <a:r>
                      <a:rPr lang="en-US" sz="1200" b="1">
                        <a:latin typeface="Arial" panose="020B0604020202020204" pitchFamily="34" charset="0"/>
                        <a:cs typeface="Arial" panose="020B0604020202020204" pitchFamily="34" charset="0"/>
                      </a:rPr>
                      <a:t> Percent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203-4768-BAA0-86ABF2CD8BCF}"/>
                </c:ext>
              </c:extLst>
            </c:dLbl>
            <c:dLbl>
              <c:idx val="1"/>
              <c:layout>
                <c:manualLayout>
                  <c:x val="-7.0307595731324543E-2"/>
                  <c:y val="-7.1061254035295618E-2"/>
                </c:manualLayout>
              </c:layout>
              <c:tx>
                <c:rich>
                  <a:bodyPr/>
                  <a:lstStyle/>
                  <a:p>
                    <a:fld id="{5837EA1F-6793-4E96-A118-3D446FEDBB8A}" type="VALUE">
                      <a:rPr lang="en-US" sz="1200" b="1">
                        <a:latin typeface="Arial" panose="020B0604020202020204" pitchFamily="34" charset="0"/>
                        <a:cs typeface="Arial" panose="020B0604020202020204" pitchFamily="34" charset="0"/>
                      </a:rPr>
                      <a:pPr/>
                      <a:t>[VALUE]</a:t>
                    </a:fld>
                    <a:r>
                      <a:rPr lang="en-US" sz="1200" b="1">
                        <a:latin typeface="Arial" panose="020B0604020202020204" pitchFamily="34" charset="0"/>
                        <a:cs typeface="Arial" panose="020B0604020202020204" pitchFamily="34" charset="0"/>
                      </a:rPr>
                      <a:t> Percent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203-4768-BAA0-86ABF2CD8BC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[charts.xlsx]Sheet1!$B$16:$B$17</c:f>
              <c:strCache>
                <c:ptCount val="2"/>
                <c:pt idx="0">
                  <c:v>Texas Overall Unemployment Rate</c:v>
                </c:pt>
                <c:pt idx="1">
                  <c:v>Texans with Disabilities Unemployment Rate</c:v>
                </c:pt>
              </c:strCache>
            </c:strRef>
          </c:cat>
          <c:val>
            <c:numRef>
              <c:f>[charts.xlsx]Sheet1!$C$16:$C$17</c:f>
              <c:numCache>
                <c:formatCode>General</c:formatCode>
                <c:ptCount val="2"/>
                <c:pt idx="0">
                  <c:v>4.5999999999999996</c:v>
                </c:pt>
                <c:pt idx="1">
                  <c:v>61.6</c:v>
                </c:pt>
              </c:numCache>
            </c:numRef>
          </c:val>
          <c:extLst>
            <c:ext xmlns:c16="http://schemas.microsoft.com/office/drawing/2014/chart" uri="{C3380CC4-5D6E-409C-BE32-E72D297353CC}">
              <c16:uniqueId val="{00000004-7203-4768-BAA0-86ABF2CD8BCF}"/>
            </c:ext>
          </c:extLst>
        </c:ser>
        <c:dLbls>
          <c:showLegendKey val="0"/>
          <c:showVal val="0"/>
          <c:showCatName val="0"/>
          <c:showSerName val="0"/>
          <c:showPercent val="0"/>
          <c:showBubbleSize val="0"/>
        </c:dLbls>
        <c:gapWidth val="219"/>
        <c:overlap val="-27"/>
        <c:axId val="126037368"/>
        <c:axId val="126037760"/>
      </c:barChart>
      <c:catAx>
        <c:axId val="126037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26037760"/>
        <c:crosses val="autoZero"/>
        <c:auto val="1"/>
        <c:lblAlgn val="ctr"/>
        <c:lblOffset val="100"/>
        <c:noMultiLvlLbl val="0"/>
      </c:catAx>
      <c:valAx>
        <c:axId val="12603776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26037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800" b="1" i="0" baseline="0">
                <a:solidFill>
                  <a:schemeClr val="tx1"/>
                </a:solidFill>
                <a:effectLst/>
              </a:rPr>
              <a:t>CEO - Workers Pay Comparison</a:t>
            </a:r>
            <a:endParaRPr lang="en-US">
              <a:solidFill>
                <a:schemeClr val="tx1"/>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'HighlightedOrgs Pay Graph CEO  '!$G$1</c:f>
              <c:strCache>
                <c:ptCount val="1"/>
                <c:pt idx="0">
                  <c:v>CEO Annual Salary</c:v>
                </c:pt>
              </c:strCache>
            </c:strRef>
          </c:tx>
          <c:spPr>
            <a:ln w="28575" cap="rnd">
              <a:solidFill>
                <a:srgbClr val="0070C0"/>
              </a:solidFill>
              <a:round/>
            </a:ln>
            <a:effectLst/>
          </c:spPr>
          <c:marker>
            <c:symbol val="none"/>
          </c:marker>
          <c:val>
            <c:numRef>
              <c:f>'HighlightedOrgs Pay Graph CEO  '!$G$2:$G$5</c:f>
              <c:numCache>
                <c:formatCode>"$"#,##0</c:formatCode>
                <c:ptCount val="4"/>
                <c:pt idx="0">
                  <c:v>102000</c:v>
                </c:pt>
                <c:pt idx="1">
                  <c:v>147000</c:v>
                </c:pt>
                <c:pt idx="2">
                  <c:v>192000</c:v>
                </c:pt>
                <c:pt idx="3">
                  <c:v>270000</c:v>
                </c:pt>
              </c:numCache>
            </c:numRef>
          </c:val>
          <c:smooth val="0"/>
          <c:extLst>
            <c:ext xmlns:c16="http://schemas.microsoft.com/office/drawing/2014/chart" uri="{C3380CC4-5D6E-409C-BE32-E72D297353CC}">
              <c16:uniqueId val="{00000000-3E33-4F18-9C8A-AAD352E5DCC5}"/>
            </c:ext>
          </c:extLst>
        </c:ser>
        <c:ser>
          <c:idx val="1"/>
          <c:order val="1"/>
          <c:tx>
            <c:strRef>
              <c:f>'HighlightedOrgs Pay Graph CEO  '!$H$1</c:f>
              <c:strCache>
                <c:ptCount val="1"/>
                <c:pt idx="0">
                  <c:v>Workers Annual Fulltime Pay</c:v>
                </c:pt>
              </c:strCache>
            </c:strRef>
          </c:tx>
          <c:spPr>
            <a:ln w="28575" cap="rnd">
              <a:solidFill>
                <a:srgbClr val="C00000"/>
              </a:solidFill>
              <a:round/>
            </a:ln>
            <a:effectLst/>
          </c:spPr>
          <c:marker>
            <c:symbol val="none"/>
          </c:marker>
          <c:val>
            <c:numRef>
              <c:f>'HighlightedOrgs Pay Graph CEO  '!$H$2:$H$5</c:f>
              <c:numCache>
                <c:formatCode>"$"#,##0</c:formatCode>
                <c:ptCount val="4"/>
                <c:pt idx="0">
                  <c:v>42</c:v>
                </c:pt>
                <c:pt idx="1">
                  <c:v>520</c:v>
                </c:pt>
                <c:pt idx="2">
                  <c:v>728</c:v>
                </c:pt>
                <c:pt idx="3">
                  <c:v>1622</c:v>
                </c:pt>
              </c:numCache>
            </c:numRef>
          </c:val>
          <c:smooth val="0"/>
          <c:extLst>
            <c:ext xmlns:c16="http://schemas.microsoft.com/office/drawing/2014/chart" uri="{C3380CC4-5D6E-409C-BE32-E72D297353CC}">
              <c16:uniqueId val="{00000001-3E33-4F18-9C8A-AAD352E5DCC5}"/>
            </c:ext>
          </c:extLst>
        </c:ser>
        <c:dLbls>
          <c:showLegendKey val="0"/>
          <c:showVal val="0"/>
          <c:showCatName val="0"/>
          <c:showSerName val="0"/>
          <c:showPercent val="0"/>
          <c:showBubbleSize val="0"/>
        </c:dLbls>
        <c:smooth val="0"/>
        <c:axId val="221545696"/>
        <c:axId val="221546088"/>
      </c:lineChart>
      <c:catAx>
        <c:axId val="221545696"/>
        <c:scaling>
          <c:orientation val="minMax"/>
        </c:scaling>
        <c:delete val="1"/>
        <c:axPos val="b"/>
        <c:numFmt formatCode="General" sourceLinked="1"/>
        <c:majorTickMark val="none"/>
        <c:minorTickMark val="none"/>
        <c:tickLblPos val="nextTo"/>
        <c:crossAx val="221546088"/>
        <c:crosses val="autoZero"/>
        <c:auto val="1"/>
        <c:lblAlgn val="ctr"/>
        <c:lblOffset val="100"/>
        <c:noMultiLvlLbl val="0"/>
      </c:catAx>
      <c:valAx>
        <c:axId val="22154608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2154569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9A574B86DE82340B992F76FF975FF00" ma:contentTypeVersion="1" ma:contentTypeDescription="Create a new document." ma:contentTypeScope="" ma:versionID="1a79ff2c1a85bbd4b05e1ef5a73b7b88">
  <xsd:schema xmlns:xsd="http://www.w3.org/2001/XMLSchema" xmlns:xs="http://www.w3.org/2001/XMLSchema" xmlns:p="http://schemas.microsoft.com/office/2006/metadata/properties" xmlns:ns1="http://schemas.microsoft.com/sharepoint/v3" targetNamespace="http://schemas.microsoft.com/office/2006/metadata/properties" ma:root="true" ma:fieldsID="a601b3c9cb42af046b246b36c56632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FE596C-7AC2-4863-8F5C-6C7F7A639983}">
  <ds:schemaRefs>
    <ds:schemaRef ds:uri="http://schemas.microsoft.com/sharepoint/v3/contenttype/forms"/>
  </ds:schemaRefs>
</ds:datastoreItem>
</file>

<file path=customXml/itemProps2.xml><?xml version="1.0" encoding="utf-8"?>
<ds:datastoreItem xmlns:ds="http://schemas.openxmlformats.org/officeDocument/2006/customXml" ds:itemID="{477E2F4E-8E72-4BA5-846A-8AE46CFE73E8}">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0FC135B-319A-449D-8005-3C568ACF3E32}">
  <ds:schemaRefs>
    <ds:schemaRef ds:uri="http://schemas.openxmlformats.org/officeDocument/2006/bibliography"/>
  </ds:schemaRefs>
</ds:datastoreItem>
</file>

<file path=customXml/itemProps4.xml><?xml version="1.0" encoding="utf-8"?>
<ds:datastoreItem xmlns:ds="http://schemas.openxmlformats.org/officeDocument/2006/customXml" ds:itemID="{EF696018-4C59-448D-99EE-DEC98A530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8422</Words>
  <Characters>48007</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Living on a Dime and Left Behind</vt:lpstr>
    </vt:vector>
  </TitlesOfParts>
  <Company/>
  <LinksUpToDate>false</LinksUpToDate>
  <CharactersWithSpaces>56317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on a Dime and Left Behind</dc:title>
  <dc:subject>How a Depression-Era Fair Labor Law Cheats Texas Workers with Disabilities, Often at Taxpayer Expense</dc:subject>
  <dc:creator>Edie Surtees</dc:creator>
  <cp:keywords/>
  <dc:description/>
  <cp:lastModifiedBy>Joshua Ryf</cp:lastModifiedBy>
  <cp:revision>2</cp:revision>
  <cp:lastPrinted>2016-07-12T19:14:00Z</cp:lastPrinted>
  <dcterms:created xsi:type="dcterms:W3CDTF">2021-01-14T20:14:00Z</dcterms:created>
  <dcterms:modified xsi:type="dcterms:W3CDTF">2021-01-14T20:14:00Z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0x010100B9A574B86DE82340B992F76FF975FF00</vt:lpwstr>
  </property>
</Properties>
</file>